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0D" w:rsidRDefault="000F5C0D">
      <w:pPr>
        <w:rPr>
          <w:rFonts w:ascii="黑体" w:eastAsia="黑体" w:hAnsi="黑体"/>
          <w:sz w:val="44"/>
          <w:szCs w:val="44"/>
        </w:rPr>
      </w:pPr>
    </w:p>
    <w:p w:rsidR="006368C1" w:rsidRPr="000F5C0D" w:rsidRDefault="000F5C0D">
      <w:pPr>
        <w:rPr>
          <w:rFonts w:ascii="黑体" w:eastAsia="黑体" w:hAnsi="黑体"/>
          <w:sz w:val="44"/>
          <w:szCs w:val="44"/>
        </w:rPr>
      </w:pPr>
      <w:r w:rsidRPr="000F5C0D">
        <w:rPr>
          <w:rFonts w:ascii="黑体" w:eastAsia="黑体" w:hAnsi="黑体" w:hint="eastAsia"/>
          <w:sz w:val="44"/>
          <w:szCs w:val="44"/>
        </w:rPr>
        <w:t>生态环境部2019年统筹强化监督（第一阶段）发现问题清单信息公开表</w:t>
      </w:r>
    </w:p>
    <w:tbl>
      <w:tblPr>
        <w:tblStyle w:val="a5"/>
        <w:tblW w:w="0" w:type="auto"/>
        <w:tblLook w:val="04A0"/>
      </w:tblPr>
      <w:tblGrid>
        <w:gridCol w:w="1384"/>
        <w:gridCol w:w="1985"/>
        <w:gridCol w:w="3969"/>
        <w:gridCol w:w="5244"/>
        <w:gridCol w:w="1418"/>
      </w:tblGrid>
      <w:tr w:rsidR="00683A8D" w:rsidRPr="000F5C0D" w:rsidTr="00A519AA">
        <w:tc>
          <w:tcPr>
            <w:tcW w:w="1384" w:type="dxa"/>
            <w:vAlign w:val="center"/>
          </w:tcPr>
          <w:p w:rsidR="00683A8D" w:rsidRPr="000F5C0D" w:rsidRDefault="00683A8D" w:rsidP="000F5C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5C0D">
              <w:rPr>
                <w:rFonts w:ascii="仿宋_GB2312" w:eastAsia="仿宋_GB2312" w:hint="eastAsia"/>
                <w:sz w:val="32"/>
                <w:szCs w:val="32"/>
              </w:rPr>
              <w:t>地区</w:t>
            </w:r>
          </w:p>
        </w:tc>
        <w:tc>
          <w:tcPr>
            <w:tcW w:w="1985" w:type="dxa"/>
            <w:vAlign w:val="center"/>
          </w:tcPr>
          <w:p w:rsidR="00683A8D" w:rsidRPr="000F5C0D" w:rsidRDefault="00683A8D" w:rsidP="000F5C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5C0D">
              <w:rPr>
                <w:rFonts w:ascii="仿宋_GB2312" w:eastAsia="仿宋_GB2312" w:hint="eastAsia"/>
                <w:sz w:val="32"/>
                <w:szCs w:val="32"/>
              </w:rPr>
              <w:t>详细地址</w:t>
            </w:r>
          </w:p>
        </w:tc>
        <w:tc>
          <w:tcPr>
            <w:tcW w:w="3969" w:type="dxa"/>
            <w:vAlign w:val="center"/>
          </w:tcPr>
          <w:p w:rsidR="00683A8D" w:rsidRPr="000F5C0D" w:rsidRDefault="00683A8D" w:rsidP="000F5C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5C0D">
              <w:rPr>
                <w:rFonts w:ascii="仿宋_GB2312" w:eastAsia="仿宋_GB2312" w:hint="eastAsia"/>
                <w:sz w:val="32"/>
                <w:szCs w:val="32"/>
              </w:rPr>
              <w:t>举报内容</w:t>
            </w:r>
          </w:p>
        </w:tc>
        <w:tc>
          <w:tcPr>
            <w:tcW w:w="5244" w:type="dxa"/>
            <w:vAlign w:val="center"/>
          </w:tcPr>
          <w:p w:rsidR="00683A8D" w:rsidRPr="000F5C0D" w:rsidRDefault="00683A8D" w:rsidP="000F5C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5C0D">
              <w:rPr>
                <w:rFonts w:ascii="仿宋_GB2312" w:eastAsia="仿宋_GB2312" w:hint="eastAsia"/>
                <w:sz w:val="32"/>
                <w:szCs w:val="32"/>
              </w:rPr>
              <w:t>现场问题情况详述</w:t>
            </w:r>
          </w:p>
        </w:tc>
        <w:tc>
          <w:tcPr>
            <w:tcW w:w="1418" w:type="dxa"/>
            <w:vAlign w:val="center"/>
          </w:tcPr>
          <w:p w:rsidR="00683A8D" w:rsidRPr="000F5C0D" w:rsidRDefault="00A519AA" w:rsidP="000F5C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683A8D" w:rsidRPr="000F5C0D" w:rsidTr="00A519AA">
        <w:tc>
          <w:tcPr>
            <w:tcW w:w="1384" w:type="dxa"/>
            <w:vAlign w:val="center"/>
          </w:tcPr>
          <w:p w:rsidR="00683A8D" w:rsidRPr="000F5C0D" w:rsidRDefault="00683A8D" w:rsidP="000F5C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5C0D">
              <w:rPr>
                <w:rFonts w:ascii="仿宋_GB2312" w:eastAsia="仿宋_GB2312" w:hint="eastAsia"/>
                <w:sz w:val="32"/>
                <w:szCs w:val="32"/>
              </w:rPr>
              <w:t>广元市昭化区</w:t>
            </w:r>
          </w:p>
        </w:tc>
        <w:tc>
          <w:tcPr>
            <w:tcW w:w="1985" w:type="dxa"/>
            <w:vAlign w:val="center"/>
          </w:tcPr>
          <w:p w:rsidR="00683A8D" w:rsidRPr="000F5C0D" w:rsidRDefault="00683A8D" w:rsidP="000F5C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5C0D">
              <w:rPr>
                <w:rFonts w:ascii="仿宋_GB2312" w:eastAsia="仿宋_GB2312" w:hint="eastAsia"/>
                <w:sz w:val="32"/>
                <w:szCs w:val="32"/>
              </w:rPr>
              <w:t>昭化区元坝镇元坝村</w:t>
            </w:r>
          </w:p>
        </w:tc>
        <w:tc>
          <w:tcPr>
            <w:tcW w:w="3969" w:type="dxa"/>
            <w:vAlign w:val="center"/>
          </w:tcPr>
          <w:p w:rsidR="00683A8D" w:rsidRPr="000F5C0D" w:rsidRDefault="00683A8D" w:rsidP="000F5C0D">
            <w:pPr>
              <w:rPr>
                <w:rFonts w:ascii="仿宋_GB2312" w:eastAsia="仿宋_GB2312"/>
                <w:sz w:val="32"/>
                <w:szCs w:val="32"/>
              </w:rPr>
            </w:pPr>
            <w:r w:rsidRPr="000F5C0D">
              <w:rPr>
                <w:rFonts w:ascii="仿宋_GB2312" w:eastAsia="仿宋_GB2312" w:hint="eastAsia"/>
                <w:sz w:val="32"/>
                <w:szCs w:val="32"/>
              </w:rPr>
              <w:t>群众反映三组洗煤厂排污造成空气污染、水污染。</w:t>
            </w:r>
          </w:p>
        </w:tc>
        <w:tc>
          <w:tcPr>
            <w:tcW w:w="5244" w:type="dxa"/>
            <w:vAlign w:val="center"/>
          </w:tcPr>
          <w:p w:rsidR="00683A8D" w:rsidRPr="000F5C0D" w:rsidRDefault="00683A8D" w:rsidP="000F5C0D">
            <w:pPr>
              <w:rPr>
                <w:rFonts w:ascii="仿宋_GB2312" w:eastAsia="仿宋_GB2312"/>
                <w:sz w:val="32"/>
                <w:szCs w:val="32"/>
              </w:rPr>
            </w:pPr>
            <w:r w:rsidRPr="000F5C0D">
              <w:rPr>
                <w:rFonts w:ascii="仿宋_GB2312" w:eastAsia="仿宋_GB2312" w:hint="eastAsia"/>
                <w:sz w:val="32"/>
                <w:szCs w:val="32"/>
              </w:rPr>
              <w:t>该企业原料厂，污泥场均露天堆放，场内雨水收集池较小，遇大雨天气容易造成外溢。</w:t>
            </w:r>
          </w:p>
        </w:tc>
        <w:tc>
          <w:tcPr>
            <w:tcW w:w="1418" w:type="dxa"/>
            <w:vAlign w:val="center"/>
          </w:tcPr>
          <w:p w:rsidR="00683A8D" w:rsidRPr="000F5C0D" w:rsidRDefault="00683A8D" w:rsidP="00683A8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F5C0D" w:rsidRPr="000F5C0D" w:rsidRDefault="000F5C0D">
      <w:pPr>
        <w:rPr>
          <w:rFonts w:ascii="仿宋_GB2312" w:eastAsia="仿宋_GB2312"/>
          <w:sz w:val="32"/>
          <w:szCs w:val="32"/>
        </w:rPr>
      </w:pPr>
    </w:p>
    <w:sectPr w:rsidR="000F5C0D" w:rsidRPr="000F5C0D" w:rsidSect="000F5C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A6" w:rsidRDefault="008749A6" w:rsidP="000F5C0D">
      <w:r>
        <w:separator/>
      </w:r>
    </w:p>
  </w:endnote>
  <w:endnote w:type="continuationSeparator" w:id="1">
    <w:p w:rsidR="008749A6" w:rsidRDefault="008749A6" w:rsidP="000F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A6" w:rsidRDefault="008749A6" w:rsidP="000F5C0D">
      <w:r>
        <w:separator/>
      </w:r>
    </w:p>
  </w:footnote>
  <w:footnote w:type="continuationSeparator" w:id="1">
    <w:p w:rsidR="008749A6" w:rsidRDefault="008749A6" w:rsidP="000F5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C0D"/>
    <w:rsid w:val="000F5C0D"/>
    <w:rsid w:val="004A0F6E"/>
    <w:rsid w:val="006368C1"/>
    <w:rsid w:val="00683A8D"/>
    <w:rsid w:val="008749A6"/>
    <w:rsid w:val="00A519AA"/>
    <w:rsid w:val="00AB16F7"/>
    <w:rsid w:val="00BF1090"/>
    <w:rsid w:val="00E2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C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C0D"/>
    <w:rPr>
      <w:sz w:val="18"/>
      <w:szCs w:val="18"/>
    </w:rPr>
  </w:style>
  <w:style w:type="table" w:styleId="a5">
    <w:name w:val="Table Grid"/>
    <w:basedOn w:val="a1"/>
    <w:uiPriority w:val="59"/>
    <w:rsid w:val="000F5C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cp:lastPrinted>2019-09-02T08:06:00Z</cp:lastPrinted>
  <dcterms:created xsi:type="dcterms:W3CDTF">2019-09-02T08:00:00Z</dcterms:created>
  <dcterms:modified xsi:type="dcterms:W3CDTF">2019-09-03T03:53:00Z</dcterms:modified>
</cp:coreProperties>
</file>