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290" w:rsidRPr="00765656" w:rsidRDefault="00A73290" w:rsidP="00765656">
      <w:pPr>
        <w:adjustRightInd w:val="0"/>
        <w:spacing w:line="600" w:lineRule="exact"/>
        <w:contextualSpacing/>
        <w:jc w:val="center"/>
        <w:rPr>
          <w:rFonts w:ascii="方正小标宋简体" w:eastAsia="方正小标宋简体" w:hAnsi="黑体" w:cs="黑体"/>
          <w:bCs/>
          <w:spacing w:val="20"/>
          <w:kern w:val="0"/>
          <w:sz w:val="44"/>
          <w:szCs w:val="44"/>
        </w:rPr>
      </w:pPr>
      <w:r w:rsidRPr="00765656">
        <w:rPr>
          <w:rFonts w:ascii="方正小标宋简体" w:eastAsia="方正小标宋简体" w:hAnsi="黑体" w:cs="黑体" w:hint="eastAsia"/>
          <w:bCs/>
          <w:spacing w:val="20"/>
          <w:kern w:val="0"/>
          <w:sz w:val="44"/>
          <w:szCs w:val="44"/>
        </w:rPr>
        <w:t>广元市民营经济组织投诉处理办法</w:t>
      </w:r>
    </w:p>
    <w:p w:rsidR="00A73290" w:rsidRPr="00765656" w:rsidRDefault="00A73290" w:rsidP="00384BF7">
      <w:pPr>
        <w:spacing w:line="600" w:lineRule="exact"/>
        <w:ind w:firstLineChars="200" w:firstLine="640"/>
        <w:contextualSpacing/>
        <w:rPr>
          <w:rFonts w:ascii="仿宋_GB2312" w:eastAsia="仿宋_GB2312" w:hAnsi="新宋体" w:cs="宋体"/>
          <w:kern w:val="0"/>
          <w:sz w:val="32"/>
          <w:szCs w:val="32"/>
        </w:rPr>
      </w:pPr>
    </w:p>
    <w:p w:rsidR="00A73290" w:rsidRPr="00765656" w:rsidRDefault="00A73290" w:rsidP="00765656">
      <w:pPr>
        <w:spacing w:line="600" w:lineRule="exact"/>
        <w:contextualSpacing/>
        <w:jc w:val="center"/>
        <w:rPr>
          <w:rFonts w:ascii="黑体" w:eastAsia="黑体" w:hAnsi="黑体" w:cs="宋体"/>
          <w:kern w:val="0"/>
          <w:sz w:val="32"/>
          <w:szCs w:val="32"/>
        </w:rPr>
      </w:pPr>
      <w:r w:rsidRPr="00765656">
        <w:rPr>
          <w:rFonts w:ascii="黑体" w:eastAsia="黑体" w:hAnsi="黑体" w:cs="宋体" w:hint="eastAsia"/>
          <w:kern w:val="0"/>
          <w:sz w:val="32"/>
          <w:szCs w:val="32"/>
        </w:rPr>
        <w:t>第一章　总</w:t>
      </w:r>
      <w:r w:rsidRPr="00765656">
        <w:rPr>
          <w:rFonts w:ascii="黑体" w:eastAsia="黑体" w:hAnsi="黑体" w:cs="宋体"/>
          <w:kern w:val="0"/>
          <w:sz w:val="32"/>
          <w:szCs w:val="32"/>
        </w:rPr>
        <w:t xml:space="preserve">  </w:t>
      </w:r>
      <w:r w:rsidRPr="00765656">
        <w:rPr>
          <w:rFonts w:ascii="黑体" w:eastAsia="黑体" w:hAnsi="黑体" w:cs="宋体" w:hint="eastAsia"/>
          <w:kern w:val="0"/>
          <w:sz w:val="32"/>
          <w:szCs w:val="32"/>
        </w:rPr>
        <w:t>则</w:t>
      </w:r>
    </w:p>
    <w:p w:rsidR="00A73290" w:rsidRPr="00765656" w:rsidRDefault="00A73290" w:rsidP="00384BF7">
      <w:pPr>
        <w:spacing w:line="600" w:lineRule="exact"/>
        <w:ind w:firstLineChars="200" w:firstLine="640"/>
        <w:contextualSpacing/>
        <w:rPr>
          <w:rFonts w:ascii="仿宋_GB2312" w:eastAsia="仿宋_GB2312" w:hAnsi="黑体" w:cs="宋体"/>
          <w:kern w:val="0"/>
          <w:sz w:val="32"/>
          <w:szCs w:val="32"/>
        </w:rPr>
      </w:pPr>
    </w:p>
    <w:p w:rsidR="00A73290" w:rsidRPr="00765656" w:rsidRDefault="00A73290" w:rsidP="00384BF7">
      <w:pPr>
        <w:autoSpaceDE w:val="0"/>
        <w:autoSpaceDN w:val="0"/>
        <w:adjustRightInd w:val="0"/>
        <w:spacing w:line="600" w:lineRule="exact"/>
        <w:ind w:firstLineChars="200" w:firstLine="643"/>
        <w:contextualSpacing/>
        <w:rPr>
          <w:rFonts w:ascii="仿宋_GB2312" w:eastAsia="仿宋_GB2312" w:hAnsi="仿宋" w:cs="宋体"/>
          <w:kern w:val="0"/>
          <w:sz w:val="32"/>
          <w:szCs w:val="32"/>
        </w:rPr>
      </w:pPr>
      <w:r w:rsidRPr="00765656">
        <w:rPr>
          <w:rFonts w:ascii="仿宋_GB2312" w:eastAsia="仿宋_GB2312" w:hAnsi="黑体" w:cs="宋体" w:hint="eastAsia"/>
          <w:b/>
          <w:kern w:val="0"/>
          <w:sz w:val="32"/>
          <w:szCs w:val="32"/>
        </w:rPr>
        <w:t>第一条</w:t>
      </w:r>
      <w:r w:rsidRPr="00765656">
        <w:rPr>
          <w:rFonts w:ascii="仿宋_GB2312" w:eastAsia="仿宋_GB2312" w:hAnsi="新宋体" w:cs="宋体" w:hint="eastAsia"/>
          <w:kern w:val="0"/>
          <w:sz w:val="32"/>
          <w:szCs w:val="32"/>
        </w:rPr>
        <w:t xml:space="preserve">　</w:t>
      </w:r>
      <w:r w:rsidRPr="00765656">
        <w:rPr>
          <w:rFonts w:ascii="仿宋_GB2312" w:eastAsia="仿宋_GB2312" w:hAnsi="仿宋" w:hint="eastAsia"/>
          <w:sz w:val="32"/>
          <w:szCs w:val="32"/>
        </w:rPr>
        <w:t>为优化投资和发展环境，维护民营经济组织及外来企业的合法权益，进一步规范全市民营经济组织及外来企业投诉受理、处理工作，根据《四川省人民政府办公厅关于印发支持民营经济发展十五条措施的通知》（川办发〔</w:t>
      </w:r>
      <w:r w:rsidRPr="00765656">
        <w:rPr>
          <w:rFonts w:ascii="仿宋_GB2312" w:eastAsia="仿宋_GB2312" w:hAnsi="仿宋"/>
          <w:sz w:val="32"/>
          <w:szCs w:val="32"/>
        </w:rPr>
        <w:t>2014</w:t>
      </w:r>
      <w:r w:rsidRPr="00765656">
        <w:rPr>
          <w:rFonts w:ascii="仿宋_GB2312" w:eastAsia="仿宋_GB2312" w:hAnsi="仿宋" w:hint="eastAsia"/>
          <w:sz w:val="32"/>
          <w:szCs w:val="32"/>
        </w:rPr>
        <w:t>〕</w:t>
      </w:r>
      <w:r w:rsidRPr="00765656">
        <w:rPr>
          <w:rFonts w:ascii="仿宋_GB2312" w:eastAsia="仿宋_GB2312" w:hAnsi="仿宋"/>
          <w:sz w:val="32"/>
          <w:szCs w:val="32"/>
        </w:rPr>
        <w:t>72</w:t>
      </w:r>
      <w:r w:rsidRPr="00765656">
        <w:rPr>
          <w:rFonts w:ascii="仿宋_GB2312" w:eastAsia="仿宋_GB2312" w:hAnsi="仿宋" w:hint="eastAsia"/>
          <w:sz w:val="32"/>
          <w:szCs w:val="32"/>
        </w:rPr>
        <w:t>号）、《四川省人民政府关于印发四川省外来企业投诉处理规定的通知》（川府发〔</w:t>
      </w:r>
      <w:r w:rsidRPr="00765656">
        <w:rPr>
          <w:rFonts w:ascii="仿宋_GB2312" w:eastAsia="仿宋_GB2312" w:hAnsi="仿宋"/>
          <w:sz w:val="32"/>
          <w:szCs w:val="32"/>
        </w:rPr>
        <w:t>2016</w:t>
      </w:r>
      <w:r w:rsidRPr="00765656">
        <w:rPr>
          <w:rFonts w:ascii="仿宋_GB2312" w:eastAsia="仿宋_GB2312" w:hAnsi="仿宋" w:hint="eastAsia"/>
          <w:sz w:val="32"/>
          <w:szCs w:val="32"/>
        </w:rPr>
        <w:t>〕</w:t>
      </w:r>
      <w:r w:rsidRPr="00765656">
        <w:rPr>
          <w:rFonts w:ascii="仿宋_GB2312" w:eastAsia="仿宋_GB2312" w:hAnsi="仿宋"/>
          <w:sz w:val="32"/>
          <w:szCs w:val="32"/>
        </w:rPr>
        <w:t>30</w:t>
      </w:r>
      <w:r w:rsidRPr="00765656">
        <w:rPr>
          <w:rFonts w:ascii="仿宋_GB2312" w:eastAsia="仿宋_GB2312" w:hAnsi="仿宋" w:hint="eastAsia"/>
          <w:sz w:val="32"/>
          <w:szCs w:val="32"/>
        </w:rPr>
        <w:t>号）、《四川省人民政府关于进一步促进民间投资健康发展的意见》（川府发〔</w:t>
      </w:r>
      <w:r w:rsidRPr="00765656">
        <w:rPr>
          <w:rFonts w:ascii="仿宋_GB2312" w:eastAsia="仿宋_GB2312" w:hAnsi="仿宋"/>
          <w:sz w:val="32"/>
          <w:szCs w:val="32"/>
        </w:rPr>
        <w:t>2016</w:t>
      </w:r>
      <w:r w:rsidRPr="00765656">
        <w:rPr>
          <w:rFonts w:ascii="仿宋_GB2312" w:eastAsia="仿宋_GB2312" w:hAnsi="仿宋" w:hint="eastAsia"/>
          <w:sz w:val="32"/>
          <w:szCs w:val="32"/>
        </w:rPr>
        <w:t>〕</w:t>
      </w:r>
      <w:r w:rsidRPr="00765656">
        <w:rPr>
          <w:rFonts w:ascii="仿宋_GB2312" w:eastAsia="仿宋_GB2312" w:hAnsi="仿宋"/>
          <w:sz w:val="32"/>
          <w:szCs w:val="32"/>
        </w:rPr>
        <w:t>38</w:t>
      </w:r>
      <w:r w:rsidRPr="00765656">
        <w:rPr>
          <w:rFonts w:ascii="仿宋_GB2312" w:eastAsia="仿宋_GB2312" w:hAnsi="仿宋" w:hint="eastAsia"/>
          <w:sz w:val="32"/>
          <w:szCs w:val="32"/>
        </w:rPr>
        <w:t>号）等精神，结合我市实际，特制定本办法。</w:t>
      </w:r>
    </w:p>
    <w:p w:rsidR="00A73290" w:rsidRPr="00765656" w:rsidRDefault="00A73290" w:rsidP="00384BF7">
      <w:pPr>
        <w:autoSpaceDE w:val="0"/>
        <w:autoSpaceDN w:val="0"/>
        <w:adjustRightInd w:val="0"/>
        <w:spacing w:line="600" w:lineRule="exact"/>
        <w:ind w:firstLineChars="200" w:firstLine="643"/>
        <w:contextualSpacing/>
        <w:rPr>
          <w:rFonts w:ascii="仿宋_GB2312" w:eastAsia="仿宋_GB2312" w:hAnsi="仿宋"/>
          <w:sz w:val="32"/>
          <w:szCs w:val="32"/>
        </w:rPr>
      </w:pPr>
      <w:r w:rsidRPr="00765656">
        <w:rPr>
          <w:rFonts w:ascii="仿宋_GB2312" w:eastAsia="仿宋_GB2312" w:hAnsi="黑体" w:cs="宋体" w:hint="eastAsia"/>
          <w:b/>
          <w:kern w:val="0"/>
          <w:sz w:val="32"/>
          <w:szCs w:val="32"/>
        </w:rPr>
        <w:t>第二条</w:t>
      </w:r>
      <w:r w:rsidRPr="00765656">
        <w:rPr>
          <w:rFonts w:ascii="仿宋_GB2312" w:eastAsia="仿宋_GB2312" w:hAnsi="新宋体" w:cs="宋体" w:hint="eastAsia"/>
          <w:kern w:val="0"/>
          <w:sz w:val="32"/>
          <w:szCs w:val="32"/>
        </w:rPr>
        <w:t xml:space="preserve">　</w:t>
      </w:r>
      <w:r w:rsidRPr="00765656">
        <w:rPr>
          <w:rFonts w:ascii="仿宋_GB2312" w:eastAsia="仿宋_GB2312" w:hAnsi="仿宋" w:hint="eastAsia"/>
          <w:sz w:val="32"/>
          <w:szCs w:val="32"/>
        </w:rPr>
        <w:t>本办法所称民营经济组织投诉，是指在我市依法注册或经营的民营企业、个体工商户等民营经济组织及外来企业（以下简称投诉人）。</w:t>
      </w:r>
    </w:p>
    <w:p w:rsidR="00A73290" w:rsidRPr="00765656" w:rsidRDefault="00A73290" w:rsidP="00384BF7">
      <w:pPr>
        <w:spacing w:line="600" w:lineRule="exact"/>
        <w:ind w:firstLineChars="200" w:firstLine="643"/>
        <w:contextualSpacing/>
        <w:rPr>
          <w:rFonts w:ascii="仿宋_GB2312" w:eastAsia="仿宋_GB2312" w:hAnsi="仿宋"/>
          <w:sz w:val="32"/>
          <w:szCs w:val="32"/>
        </w:rPr>
      </w:pPr>
      <w:r w:rsidRPr="00765656">
        <w:rPr>
          <w:rFonts w:ascii="仿宋_GB2312" w:eastAsia="仿宋_GB2312" w:hAnsi="黑体" w:cs="宋体" w:hint="eastAsia"/>
          <w:b/>
          <w:kern w:val="0"/>
          <w:sz w:val="32"/>
          <w:szCs w:val="32"/>
        </w:rPr>
        <w:t>第三条</w:t>
      </w:r>
      <w:r w:rsidRPr="00765656">
        <w:rPr>
          <w:rFonts w:ascii="仿宋_GB2312" w:eastAsia="仿宋_GB2312" w:hAnsi="黑体" w:cs="宋体" w:hint="eastAsia"/>
          <w:kern w:val="0"/>
          <w:sz w:val="32"/>
          <w:szCs w:val="32"/>
        </w:rPr>
        <w:t xml:space="preserve">　</w:t>
      </w:r>
      <w:r w:rsidRPr="00765656">
        <w:rPr>
          <w:rFonts w:ascii="仿宋_GB2312" w:eastAsia="仿宋_GB2312" w:hAnsi="仿宋" w:hint="eastAsia"/>
          <w:sz w:val="32"/>
          <w:szCs w:val="32"/>
        </w:rPr>
        <w:t>投诉事项及范围：</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（一）投诉人认为在申办、筹建、终止或生产经营过程中其合法权益受到县区政府、</w:t>
      </w:r>
      <w:r>
        <w:rPr>
          <w:rFonts w:ascii="仿宋_GB2312" w:eastAsia="仿宋_GB2312" w:hAnsi="仿宋" w:hint="eastAsia"/>
          <w:sz w:val="32"/>
          <w:szCs w:val="32"/>
        </w:rPr>
        <w:t>市级部门、</w:t>
      </w:r>
      <w:r w:rsidRPr="00765656">
        <w:rPr>
          <w:rFonts w:ascii="仿宋_GB2312" w:eastAsia="仿宋_GB2312" w:hAnsi="仿宋" w:hint="eastAsia"/>
          <w:sz w:val="32"/>
          <w:szCs w:val="32"/>
        </w:rPr>
        <w:t>广元经济技术开发区管委会</w:t>
      </w:r>
      <w:r>
        <w:rPr>
          <w:rFonts w:ascii="仿宋_GB2312" w:eastAsia="仿宋_GB2312" w:hAnsi="仿宋" w:hint="eastAsia"/>
          <w:sz w:val="32"/>
          <w:szCs w:val="32"/>
        </w:rPr>
        <w:t>、</w:t>
      </w:r>
      <w:r w:rsidRPr="00765656">
        <w:rPr>
          <w:rFonts w:ascii="仿宋_GB2312" w:eastAsia="仿宋_GB2312" w:hAnsi="仿宋" w:hint="eastAsia"/>
          <w:sz w:val="32"/>
          <w:szCs w:val="32"/>
        </w:rPr>
        <w:t>市天然气综合利用工业园区管委会</w:t>
      </w:r>
      <w:r>
        <w:rPr>
          <w:rFonts w:ascii="仿宋_GB2312" w:eastAsia="仿宋_GB2312" w:hAnsi="仿宋" w:hint="eastAsia"/>
          <w:sz w:val="32"/>
          <w:szCs w:val="32"/>
        </w:rPr>
        <w:t>、</w:t>
      </w:r>
      <w:r w:rsidRPr="00765656">
        <w:rPr>
          <w:rFonts w:ascii="仿宋_GB2312" w:eastAsia="仿宋_GB2312" w:hAnsi="仿宋" w:hint="eastAsia"/>
          <w:sz w:val="32"/>
          <w:szCs w:val="32"/>
        </w:rPr>
        <w:t>具有行政职能的事业单位、经营生产要素的国有企业</w:t>
      </w:r>
      <w:r>
        <w:rPr>
          <w:rFonts w:ascii="仿宋_GB2312" w:eastAsia="仿宋_GB2312" w:hAnsi="仿宋" w:hint="eastAsia"/>
          <w:sz w:val="32"/>
          <w:szCs w:val="32"/>
        </w:rPr>
        <w:t>及其</w:t>
      </w:r>
      <w:r w:rsidRPr="00765656">
        <w:rPr>
          <w:rFonts w:ascii="仿宋_GB2312" w:eastAsia="仿宋_GB2312" w:hAnsi="仿宋" w:hint="eastAsia"/>
          <w:sz w:val="32"/>
          <w:szCs w:val="32"/>
        </w:rPr>
        <w:t>工作人员（以下简称被投诉人）的侵害。</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（二）投诉人认为被投诉人未按法规政策、职能职责为其办</w:t>
      </w:r>
      <w:r w:rsidRPr="00765656">
        <w:rPr>
          <w:rFonts w:ascii="仿宋_GB2312" w:eastAsia="仿宋_GB2312" w:hAnsi="仿宋" w:hint="eastAsia"/>
          <w:sz w:val="32"/>
          <w:szCs w:val="32"/>
        </w:rPr>
        <w:lastRenderedPageBreak/>
        <w:t>理审批事项或未履行法定职责；政府部门（单位）不履行或不完全不履行合同、协议约定的义务以及存在其它争议。</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（三）民营经济组织及外来企业之间发生经济纠纷，双方自愿要求投诉处理机构协调解决的。</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（四）投诉人需市政府协调解决的其他事项。</w:t>
      </w:r>
    </w:p>
    <w:p w:rsidR="00A73290" w:rsidRPr="00765656" w:rsidRDefault="00A73290" w:rsidP="00384BF7">
      <w:pPr>
        <w:spacing w:line="600" w:lineRule="exact"/>
        <w:ind w:firstLineChars="200" w:firstLine="643"/>
        <w:contextualSpacing/>
        <w:rPr>
          <w:rFonts w:ascii="仿宋_GB2312" w:eastAsia="仿宋_GB2312" w:hAnsi="仿宋"/>
          <w:sz w:val="32"/>
          <w:szCs w:val="32"/>
        </w:rPr>
      </w:pPr>
      <w:r w:rsidRPr="00160EC9">
        <w:rPr>
          <w:rFonts w:ascii="仿宋_GB2312" w:eastAsia="仿宋_GB2312" w:hAnsi="黑体" w:cs="宋体" w:hint="eastAsia"/>
          <w:b/>
          <w:kern w:val="0"/>
          <w:sz w:val="32"/>
          <w:szCs w:val="32"/>
        </w:rPr>
        <w:t>第四条</w:t>
      </w:r>
      <w:r w:rsidRPr="00765656">
        <w:rPr>
          <w:rFonts w:ascii="仿宋_GB2312" w:eastAsia="仿宋_GB2312" w:hAnsi="新宋体" w:cs="宋体" w:hint="eastAsia"/>
          <w:kern w:val="0"/>
          <w:sz w:val="32"/>
          <w:szCs w:val="32"/>
        </w:rPr>
        <w:t xml:space="preserve">　</w:t>
      </w:r>
      <w:r w:rsidRPr="00765656">
        <w:rPr>
          <w:rFonts w:ascii="仿宋_GB2312" w:eastAsia="仿宋_GB2312" w:hAnsi="仿宋" w:hint="eastAsia"/>
          <w:sz w:val="32"/>
          <w:szCs w:val="32"/>
        </w:rPr>
        <w:t>投诉的受理、处理工作遵循依法依规、客观公正、便捷有序、及时高效的原则。</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p>
    <w:p w:rsidR="00A73290" w:rsidRPr="00765656" w:rsidRDefault="00A73290" w:rsidP="00765656">
      <w:pPr>
        <w:adjustRightInd w:val="0"/>
        <w:spacing w:line="600" w:lineRule="exact"/>
        <w:contextualSpacing/>
        <w:jc w:val="center"/>
        <w:rPr>
          <w:rFonts w:ascii="黑体" w:eastAsia="黑体" w:hAnsi="黑体" w:cs="宋体"/>
          <w:kern w:val="0"/>
          <w:sz w:val="32"/>
          <w:szCs w:val="32"/>
        </w:rPr>
      </w:pPr>
      <w:r w:rsidRPr="00765656">
        <w:rPr>
          <w:rFonts w:ascii="黑体" w:eastAsia="黑体" w:hAnsi="黑体" w:cs="宋体" w:hint="eastAsia"/>
          <w:kern w:val="0"/>
          <w:sz w:val="32"/>
          <w:szCs w:val="32"/>
        </w:rPr>
        <w:t>第二章　投诉处理机构</w:t>
      </w:r>
    </w:p>
    <w:p w:rsidR="00A73290" w:rsidRPr="00765656" w:rsidRDefault="00A73290" w:rsidP="00384BF7">
      <w:pPr>
        <w:adjustRightInd w:val="0"/>
        <w:spacing w:line="600" w:lineRule="exact"/>
        <w:ind w:firstLineChars="200" w:firstLine="640"/>
        <w:contextualSpacing/>
        <w:rPr>
          <w:rFonts w:ascii="仿宋_GB2312" w:eastAsia="仿宋_GB2312" w:hAnsi="新宋体" w:cs="宋体"/>
          <w:kern w:val="0"/>
          <w:sz w:val="32"/>
          <w:szCs w:val="32"/>
        </w:rPr>
      </w:pPr>
    </w:p>
    <w:p w:rsidR="00A73290" w:rsidRPr="00765656" w:rsidRDefault="00A73290" w:rsidP="00384BF7">
      <w:pPr>
        <w:spacing w:line="600" w:lineRule="exact"/>
        <w:ind w:firstLineChars="200" w:firstLine="643"/>
        <w:contextualSpacing/>
        <w:rPr>
          <w:rFonts w:ascii="仿宋_GB2312" w:eastAsia="仿宋_GB2312" w:hAnsi="仿宋"/>
          <w:sz w:val="32"/>
          <w:szCs w:val="32"/>
        </w:rPr>
      </w:pPr>
      <w:r w:rsidRPr="00765656">
        <w:rPr>
          <w:rFonts w:ascii="仿宋_GB2312" w:eastAsia="仿宋_GB2312" w:hAnsi="黑体" w:cs="宋体" w:hint="eastAsia"/>
          <w:b/>
          <w:kern w:val="0"/>
          <w:sz w:val="32"/>
          <w:szCs w:val="32"/>
        </w:rPr>
        <w:t>第五条</w:t>
      </w:r>
      <w:r w:rsidRPr="00765656">
        <w:rPr>
          <w:rFonts w:ascii="仿宋_GB2312" w:eastAsia="仿宋_GB2312" w:hAnsi="新宋体" w:cs="宋体" w:hint="eastAsia"/>
          <w:kern w:val="0"/>
          <w:sz w:val="32"/>
          <w:szCs w:val="32"/>
        </w:rPr>
        <w:t xml:space="preserve">　</w:t>
      </w:r>
      <w:r w:rsidRPr="00765656">
        <w:rPr>
          <w:rFonts w:ascii="仿宋_GB2312" w:eastAsia="仿宋_GB2312" w:hAnsi="仿宋" w:hint="eastAsia"/>
          <w:sz w:val="32"/>
          <w:szCs w:val="32"/>
        </w:rPr>
        <w:t>市政府设立市民营经济投诉中心，挂市外来企业投诉中心牌子（以下简称市投诉中心），代表市政府履行以下职责：</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（一）负责协调、指导、监督全市民营经济组织及外来企业投诉处理工作。</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（二）负责受理、处理投诉人的投诉，提出意见转交相关单位办理；依法组织调解和协调。</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（三）负责协调、跟踪和督促投诉事项的办理及办理意见（建议）的执行情况，确保投诉事项在规定时限内办结。</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（四）负责定期向市委、市政府和市民营经济工作领导小组报告投诉事项及办理情况，每半年向社会公布投诉受理和办理情况。</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（五）为投诉人提供法规、政策咨询服务。</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lastRenderedPageBreak/>
        <w:t>（六）对损害我市投资、营商环境的典型案件进行调查核实，根据情况向市委、市政府及有关部门（单位）提出处理报告（建议）。</w:t>
      </w:r>
      <w:r w:rsidRPr="00765656">
        <w:rPr>
          <w:rFonts w:ascii="仿宋_GB2312" w:eastAsia="仿宋_GB2312" w:hAnsi="仿宋"/>
          <w:sz w:val="32"/>
          <w:szCs w:val="32"/>
        </w:rPr>
        <w:t xml:space="preserve"> </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（七）负责梳理、分析投诉人投诉中涉及的政策性、普遍性问题和新情况、新问题，向市委、市政府和有关部门提出进一步改善经济发展环境的意见和建议。</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（八）完成市委、市政府和省投诉机构交办的工作。</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市投诉中心设在市政府办公室（信函地址：广元市利州区人民路市政府办公楼，邮编：</w:t>
      </w:r>
      <w:r w:rsidRPr="00765656">
        <w:rPr>
          <w:rFonts w:ascii="仿宋_GB2312" w:eastAsia="仿宋_GB2312" w:hAnsi="仿宋"/>
          <w:sz w:val="32"/>
          <w:szCs w:val="32"/>
        </w:rPr>
        <w:t>628017</w:t>
      </w:r>
      <w:r w:rsidRPr="00765656">
        <w:rPr>
          <w:rFonts w:ascii="仿宋_GB2312" w:eastAsia="仿宋_GB2312" w:hAnsi="仿宋" w:hint="eastAsia"/>
          <w:sz w:val="32"/>
          <w:szCs w:val="32"/>
        </w:rPr>
        <w:t>，投诉电话：</w:t>
      </w:r>
      <w:r w:rsidRPr="00765656">
        <w:rPr>
          <w:rFonts w:ascii="仿宋_GB2312" w:eastAsia="仿宋_GB2312" w:hAnsi="仿宋"/>
          <w:sz w:val="32"/>
          <w:szCs w:val="32"/>
        </w:rPr>
        <w:t>3356566</w:t>
      </w:r>
      <w:r w:rsidRPr="00765656">
        <w:rPr>
          <w:rFonts w:ascii="仿宋_GB2312" w:eastAsia="仿宋_GB2312" w:hAnsi="仿宋" w:hint="eastAsia"/>
          <w:sz w:val="32"/>
          <w:szCs w:val="32"/>
        </w:rPr>
        <w:t>，邮箱：</w:t>
      </w:r>
      <w:r w:rsidRPr="00765656">
        <w:rPr>
          <w:rFonts w:ascii="仿宋_GB2312" w:eastAsia="仿宋_GB2312" w:hAnsi="仿宋"/>
          <w:sz w:val="32"/>
          <w:szCs w:val="32"/>
        </w:rPr>
        <w:t>szf3263503@163.com</w:t>
      </w:r>
      <w:r w:rsidRPr="00765656">
        <w:rPr>
          <w:rFonts w:ascii="仿宋_GB2312" w:eastAsia="仿宋_GB2312" w:hAnsi="仿宋" w:hint="eastAsia"/>
          <w:sz w:val="32"/>
          <w:szCs w:val="32"/>
        </w:rPr>
        <w:t>）。</w:t>
      </w:r>
    </w:p>
    <w:p w:rsidR="00A73290" w:rsidRPr="00765656" w:rsidRDefault="00A73290" w:rsidP="00384BF7">
      <w:pPr>
        <w:autoSpaceDE w:val="0"/>
        <w:autoSpaceDN w:val="0"/>
        <w:adjustRightInd w:val="0"/>
        <w:spacing w:line="600" w:lineRule="exact"/>
        <w:ind w:firstLineChars="200" w:firstLine="643"/>
        <w:contextualSpacing/>
        <w:rPr>
          <w:rFonts w:ascii="仿宋_GB2312" w:eastAsia="仿宋_GB2312" w:hAnsi="仿宋"/>
          <w:sz w:val="32"/>
          <w:szCs w:val="32"/>
        </w:rPr>
      </w:pPr>
      <w:r w:rsidRPr="00765656">
        <w:rPr>
          <w:rFonts w:ascii="仿宋_GB2312" w:eastAsia="仿宋_GB2312" w:hAnsi="黑体" w:cs="宋体" w:hint="eastAsia"/>
          <w:b/>
          <w:kern w:val="0"/>
          <w:sz w:val="32"/>
          <w:szCs w:val="32"/>
        </w:rPr>
        <w:t>第六条</w:t>
      </w:r>
      <w:r w:rsidRPr="00765656">
        <w:rPr>
          <w:rFonts w:ascii="仿宋_GB2312" w:eastAsia="仿宋_GB2312" w:hAnsi="新宋体" w:cs="宋体" w:hint="eastAsia"/>
          <w:kern w:val="0"/>
          <w:sz w:val="32"/>
          <w:szCs w:val="32"/>
        </w:rPr>
        <w:t xml:space="preserve">　</w:t>
      </w:r>
      <w:r w:rsidRPr="00765656">
        <w:rPr>
          <w:rFonts w:ascii="仿宋_GB2312" w:eastAsia="仿宋_GB2312" w:hAnsi="仿宋" w:hint="eastAsia"/>
          <w:sz w:val="32"/>
          <w:szCs w:val="32"/>
        </w:rPr>
        <w:t>县区政府和广元经济技术开发区管委会应设立或指定专门机构（以下简称县区投诉中心）负责本行政区域内投诉人投诉工作</w:t>
      </w:r>
      <w:r w:rsidRPr="00765656">
        <w:rPr>
          <w:rFonts w:ascii="仿宋_GB2312" w:eastAsia="仿宋_GB2312" w:hAnsi="仿宋"/>
          <w:sz w:val="32"/>
          <w:szCs w:val="32"/>
        </w:rPr>
        <w:t>,</w:t>
      </w:r>
      <w:r w:rsidRPr="00765656">
        <w:rPr>
          <w:rFonts w:ascii="仿宋_GB2312" w:eastAsia="仿宋_GB2312" w:hAnsi="仿宋" w:hint="eastAsia"/>
          <w:sz w:val="32"/>
          <w:szCs w:val="32"/>
        </w:rPr>
        <w:t>其业务受市投诉中心的指导。</w:t>
      </w:r>
    </w:p>
    <w:p w:rsidR="00A73290" w:rsidRPr="00765656" w:rsidRDefault="00A73290" w:rsidP="00384BF7">
      <w:pPr>
        <w:shd w:val="solid" w:color="FFFFFF" w:fill="FFFFFF"/>
        <w:autoSpaceDN w:val="0"/>
        <w:adjustRightInd w:val="0"/>
        <w:spacing w:line="600" w:lineRule="exact"/>
        <w:ind w:firstLineChars="200" w:firstLine="643"/>
        <w:contextualSpacing/>
        <w:rPr>
          <w:rFonts w:ascii="仿宋_GB2312" w:eastAsia="仿宋_GB2312" w:hAnsi="仿宋"/>
          <w:sz w:val="32"/>
          <w:szCs w:val="32"/>
        </w:rPr>
      </w:pPr>
      <w:r w:rsidRPr="00765656">
        <w:rPr>
          <w:rFonts w:ascii="仿宋_GB2312" w:eastAsia="仿宋_GB2312" w:hAnsi="黑体" w:cs="宋体" w:hint="eastAsia"/>
          <w:b/>
          <w:kern w:val="0"/>
          <w:sz w:val="32"/>
          <w:szCs w:val="32"/>
        </w:rPr>
        <w:t>第七条</w:t>
      </w:r>
      <w:r w:rsidRPr="00765656">
        <w:rPr>
          <w:rFonts w:ascii="仿宋_GB2312" w:eastAsia="仿宋_GB2312" w:hAnsi="新宋体" w:cs="宋体" w:hint="eastAsia"/>
          <w:kern w:val="0"/>
          <w:sz w:val="32"/>
          <w:szCs w:val="32"/>
        </w:rPr>
        <w:t xml:space="preserve">　</w:t>
      </w:r>
      <w:r w:rsidRPr="00765656">
        <w:rPr>
          <w:rFonts w:ascii="仿宋_GB2312" w:eastAsia="仿宋_GB2312" w:hAnsi="仿宋" w:hint="eastAsia"/>
          <w:sz w:val="32"/>
          <w:szCs w:val="32"/>
        </w:rPr>
        <w:t>市级相关部门（单位）依据法律法规和本办法的规定办理投诉人投诉，业务上接受市投诉中心的协调。</w:t>
      </w:r>
    </w:p>
    <w:p w:rsidR="00A73290" w:rsidRPr="00765656" w:rsidRDefault="00A73290" w:rsidP="00384BF7">
      <w:pPr>
        <w:shd w:val="solid" w:color="FFFFFF" w:fill="FFFFFF"/>
        <w:autoSpaceDN w:val="0"/>
        <w:adjustRightInd w:val="0"/>
        <w:spacing w:line="600" w:lineRule="exact"/>
        <w:ind w:firstLineChars="200" w:firstLine="643"/>
        <w:contextualSpacing/>
        <w:rPr>
          <w:rFonts w:ascii="仿宋_GB2312" w:eastAsia="仿宋_GB2312" w:hAnsi="仿宋"/>
          <w:sz w:val="32"/>
          <w:szCs w:val="32"/>
        </w:rPr>
      </w:pPr>
      <w:r w:rsidRPr="00765656">
        <w:rPr>
          <w:rFonts w:ascii="仿宋_GB2312" w:eastAsia="仿宋_GB2312" w:hAnsi="黑体" w:cs="宋体" w:hint="eastAsia"/>
          <w:b/>
          <w:kern w:val="0"/>
          <w:sz w:val="32"/>
          <w:szCs w:val="32"/>
        </w:rPr>
        <w:t>第八条</w:t>
      </w:r>
      <w:r w:rsidRPr="00765656">
        <w:rPr>
          <w:rFonts w:ascii="仿宋_GB2312" w:eastAsia="仿宋_GB2312" w:hAnsi="新宋体" w:cs="宋体" w:hint="eastAsia"/>
          <w:kern w:val="0"/>
          <w:sz w:val="32"/>
          <w:szCs w:val="32"/>
        </w:rPr>
        <w:t xml:space="preserve">　</w:t>
      </w:r>
      <w:r w:rsidRPr="00765656">
        <w:rPr>
          <w:rFonts w:ascii="仿宋_GB2312" w:eastAsia="仿宋_GB2312" w:hAnsi="仿宋" w:hint="eastAsia"/>
          <w:sz w:val="32"/>
          <w:szCs w:val="32"/>
        </w:rPr>
        <w:t>重大投诉案件处理实行联席会议制度，联席会议由市民营经济工作领导小组召集。</w:t>
      </w:r>
    </w:p>
    <w:p w:rsidR="00A73290" w:rsidRPr="00765656" w:rsidRDefault="00A73290" w:rsidP="00384BF7">
      <w:pPr>
        <w:shd w:val="solid" w:color="FFFFFF" w:fill="FFFFFF"/>
        <w:autoSpaceDN w:val="0"/>
        <w:adjustRightInd w:val="0"/>
        <w:spacing w:line="600" w:lineRule="exact"/>
        <w:ind w:firstLineChars="200" w:firstLine="640"/>
        <w:contextualSpacing/>
        <w:rPr>
          <w:rFonts w:ascii="仿宋_GB2312" w:eastAsia="仿宋_GB2312" w:hAnsi="新宋体" w:cs="宋体"/>
          <w:kern w:val="0"/>
          <w:sz w:val="32"/>
          <w:szCs w:val="32"/>
        </w:rPr>
      </w:pPr>
    </w:p>
    <w:p w:rsidR="00A73290" w:rsidRPr="00765656" w:rsidRDefault="00A73290" w:rsidP="00765656">
      <w:pPr>
        <w:shd w:val="solid" w:color="FFFFFF" w:fill="FFFFFF"/>
        <w:autoSpaceDN w:val="0"/>
        <w:adjustRightInd w:val="0"/>
        <w:spacing w:line="600" w:lineRule="exact"/>
        <w:contextualSpacing/>
        <w:jc w:val="center"/>
        <w:rPr>
          <w:rFonts w:ascii="黑体" w:eastAsia="黑体" w:hAnsi="黑体" w:cs="宋体"/>
          <w:kern w:val="0"/>
          <w:sz w:val="32"/>
          <w:szCs w:val="32"/>
        </w:rPr>
      </w:pPr>
      <w:r w:rsidRPr="00765656">
        <w:rPr>
          <w:rFonts w:ascii="黑体" w:eastAsia="黑体" w:hAnsi="黑体" w:cs="宋体" w:hint="eastAsia"/>
          <w:kern w:val="0"/>
          <w:sz w:val="32"/>
          <w:szCs w:val="32"/>
        </w:rPr>
        <w:t>第三章　投诉受理</w:t>
      </w:r>
    </w:p>
    <w:p w:rsidR="00A73290" w:rsidRPr="00765656" w:rsidRDefault="00A73290" w:rsidP="00384BF7">
      <w:pPr>
        <w:shd w:val="solid" w:color="FFFFFF" w:fill="FFFFFF"/>
        <w:autoSpaceDN w:val="0"/>
        <w:adjustRightInd w:val="0"/>
        <w:spacing w:line="600" w:lineRule="exact"/>
        <w:ind w:firstLineChars="200" w:firstLine="640"/>
        <w:contextualSpacing/>
        <w:rPr>
          <w:rFonts w:ascii="仿宋_GB2312" w:eastAsia="仿宋_GB2312" w:hAnsi="新宋体" w:cs="宋体"/>
          <w:kern w:val="0"/>
          <w:sz w:val="32"/>
          <w:szCs w:val="32"/>
        </w:rPr>
      </w:pPr>
    </w:p>
    <w:p w:rsidR="00A73290" w:rsidRPr="00765656" w:rsidRDefault="00A73290" w:rsidP="00384BF7">
      <w:pPr>
        <w:spacing w:line="600" w:lineRule="exact"/>
        <w:ind w:firstLineChars="200" w:firstLine="643"/>
        <w:contextualSpacing/>
        <w:rPr>
          <w:rFonts w:ascii="仿宋_GB2312" w:eastAsia="仿宋_GB2312" w:hAnsi="仿宋"/>
          <w:sz w:val="32"/>
          <w:szCs w:val="32"/>
        </w:rPr>
      </w:pPr>
      <w:r w:rsidRPr="00765656">
        <w:rPr>
          <w:rFonts w:ascii="仿宋_GB2312" w:eastAsia="仿宋_GB2312" w:hAnsi="黑体" w:cs="宋体" w:hint="eastAsia"/>
          <w:b/>
          <w:kern w:val="0"/>
          <w:sz w:val="32"/>
          <w:szCs w:val="32"/>
        </w:rPr>
        <w:t>第九条</w:t>
      </w:r>
      <w:r w:rsidRPr="00765656">
        <w:rPr>
          <w:rFonts w:ascii="仿宋_GB2312" w:eastAsia="仿宋_GB2312" w:hAnsi="新宋体" w:cs="宋体"/>
          <w:kern w:val="0"/>
          <w:sz w:val="32"/>
          <w:szCs w:val="32"/>
        </w:rPr>
        <w:t xml:space="preserve">  </w:t>
      </w:r>
      <w:r w:rsidRPr="00765656">
        <w:rPr>
          <w:rFonts w:ascii="仿宋_GB2312" w:eastAsia="仿宋_GB2312" w:hAnsi="仿宋" w:hint="eastAsia"/>
          <w:sz w:val="32"/>
          <w:szCs w:val="32"/>
        </w:rPr>
        <w:t>投诉人投诉原则上应一事一议，多个投诉事项涉及同一投诉对象的，可合并投诉。符合下列条件的投诉应予受理：</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lastRenderedPageBreak/>
        <w:t>（一）有明确的投诉对象；</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（二）有具体的投诉事实、理由、请求和必要的证明材料；</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（三）符合本办法规定的投诉事项及范围。</w:t>
      </w:r>
    </w:p>
    <w:p w:rsidR="00A73290" w:rsidRPr="00765656" w:rsidRDefault="00A73290" w:rsidP="00384BF7">
      <w:pPr>
        <w:spacing w:line="600" w:lineRule="exact"/>
        <w:ind w:firstLineChars="200" w:firstLine="643"/>
        <w:contextualSpacing/>
        <w:rPr>
          <w:rFonts w:ascii="仿宋_GB2312" w:eastAsia="仿宋_GB2312" w:hAnsi="仿宋"/>
          <w:sz w:val="32"/>
          <w:szCs w:val="32"/>
        </w:rPr>
      </w:pPr>
      <w:r w:rsidRPr="00765656">
        <w:rPr>
          <w:rFonts w:ascii="仿宋_GB2312" w:eastAsia="仿宋_GB2312" w:hAnsi="黑体" w:cs="宋体" w:hint="eastAsia"/>
          <w:b/>
          <w:kern w:val="0"/>
          <w:sz w:val="32"/>
          <w:szCs w:val="32"/>
        </w:rPr>
        <w:t>第十条</w:t>
      </w:r>
      <w:r w:rsidRPr="00765656">
        <w:rPr>
          <w:rFonts w:ascii="仿宋_GB2312" w:eastAsia="仿宋_GB2312" w:hAnsi="新宋体" w:cs="宋体" w:hint="eastAsia"/>
          <w:kern w:val="0"/>
          <w:sz w:val="32"/>
          <w:szCs w:val="32"/>
        </w:rPr>
        <w:t xml:space="preserve">　</w:t>
      </w:r>
      <w:r w:rsidRPr="00765656">
        <w:rPr>
          <w:rFonts w:ascii="仿宋_GB2312" w:eastAsia="仿宋_GB2312" w:hAnsi="仿宋" w:hint="eastAsia"/>
          <w:sz w:val="32"/>
          <w:szCs w:val="32"/>
        </w:rPr>
        <w:t>下列投诉不予受理：</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（一）投诉事项已申请行政复议、仲裁，已向人民法院起诉，已向行政监察部门举报要求处理，已向信访部门反映并作出处理，已经依法立案调查、侦查的刑事案件的投诉。</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（二）投诉人与其他经济组织或个人之间发生的经济纠纷而提起的投诉，其中一方不接受投诉处理机构调解的。</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（三）没有明确的投诉对象和具体的事实、理由与请求的；提供材料不真实的。</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（四）投诉事项不符合本办法规定范围的。</w:t>
      </w:r>
    </w:p>
    <w:p w:rsidR="00A73290" w:rsidRPr="00765656" w:rsidRDefault="00A73290" w:rsidP="00384BF7">
      <w:pPr>
        <w:shd w:val="solid" w:color="FFFFFF" w:fill="FFFFFF"/>
        <w:autoSpaceDN w:val="0"/>
        <w:adjustRightInd w:val="0"/>
        <w:spacing w:line="600" w:lineRule="exact"/>
        <w:ind w:firstLineChars="200" w:firstLine="643"/>
        <w:contextualSpacing/>
        <w:rPr>
          <w:rFonts w:ascii="仿宋_GB2312" w:eastAsia="仿宋_GB2312" w:hAnsi="仿宋"/>
          <w:sz w:val="32"/>
          <w:szCs w:val="32"/>
        </w:rPr>
      </w:pPr>
      <w:r w:rsidRPr="00765656">
        <w:rPr>
          <w:rFonts w:ascii="仿宋_GB2312" w:eastAsia="仿宋_GB2312" w:hAnsi="黑体" w:cs="宋体" w:hint="eastAsia"/>
          <w:b/>
          <w:kern w:val="0"/>
          <w:sz w:val="32"/>
          <w:szCs w:val="32"/>
        </w:rPr>
        <w:t>第十一条</w:t>
      </w:r>
      <w:r w:rsidRPr="00765656">
        <w:rPr>
          <w:rFonts w:ascii="仿宋_GB2312" w:eastAsia="仿宋_GB2312" w:hAnsi="新宋体" w:cs="宋体"/>
          <w:kern w:val="0"/>
          <w:sz w:val="32"/>
          <w:szCs w:val="32"/>
        </w:rPr>
        <w:t xml:space="preserve">  </w:t>
      </w:r>
      <w:r w:rsidRPr="00765656">
        <w:rPr>
          <w:rFonts w:ascii="仿宋_GB2312" w:eastAsia="仿宋_GB2312" w:hAnsi="仿宋" w:hint="eastAsia"/>
          <w:sz w:val="32"/>
          <w:szCs w:val="32"/>
        </w:rPr>
        <w:t>投诉可采用书面（包括信函、传真、电子邮件、网上投诉等）或者口头（面谈、电话等）等形式。以书面形式投诉的，应向投诉中心提交投诉书，投诉书应包括投诉人和被投诉人的单位名称、通讯地址、联系方式，投诉的事实、理由、请求</w:t>
      </w:r>
      <w:r w:rsidRPr="00765656">
        <w:rPr>
          <w:rFonts w:ascii="仿宋_GB2312" w:eastAsia="仿宋_GB2312" w:hAnsi="仿宋"/>
          <w:sz w:val="32"/>
          <w:szCs w:val="32"/>
        </w:rPr>
        <w:t>,</w:t>
      </w:r>
      <w:r w:rsidRPr="00765656">
        <w:rPr>
          <w:rFonts w:ascii="仿宋_GB2312" w:eastAsia="仿宋_GB2312" w:hAnsi="仿宋" w:hint="eastAsia"/>
          <w:sz w:val="32"/>
          <w:szCs w:val="32"/>
        </w:rPr>
        <w:t>投诉必要的证明材料等内容。口头投诉的</w:t>
      </w:r>
      <w:r w:rsidRPr="00765656">
        <w:rPr>
          <w:rFonts w:ascii="仿宋_GB2312" w:eastAsia="仿宋_GB2312" w:hAnsi="仿宋"/>
          <w:sz w:val="32"/>
          <w:szCs w:val="32"/>
        </w:rPr>
        <w:t>,</w:t>
      </w:r>
      <w:r w:rsidRPr="00765656">
        <w:rPr>
          <w:rFonts w:ascii="仿宋_GB2312" w:eastAsia="仿宋_GB2312" w:hAnsi="仿宋" w:hint="eastAsia"/>
          <w:sz w:val="32"/>
          <w:szCs w:val="32"/>
        </w:rPr>
        <w:t>投诉中心应当制作笔录</w:t>
      </w:r>
      <w:r w:rsidRPr="00765656">
        <w:rPr>
          <w:rFonts w:ascii="仿宋_GB2312" w:eastAsia="仿宋_GB2312" w:hAnsi="仿宋"/>
          <w:sz w:val="32"/>
          <w:szCs w:val="32"/>
        </w:rPr>
        <w:t>,</w:t>
      </w:r>
      <w:r w:rsidRPr="00765656">
        <w:rPr>
          <w:rFonts w:ascii="仿宋_GB2312" w:eastAsia="仿宋_GB2312" w:hAnsi="仿宋" w:hint="eastAsia"/>
          <w:sz w:val="32"/>
          <w:szCs w:val="32"/>
        </w:rPr>
        <w:t>投诉人签名确认。代理投诉的</w:t>
      </w:r>
      <w:r w:rsidRPr="00765656">
        <w:rPr>
          <w:rFonts w:ascii="仿宋_GB2312" w:eastAsia="仿宋_GB2312" w:hAnsi="仿宋"/>
          <w:sz w:val="32"/>
          <w:szCs w:val="32"/>
        </w:rPr>
        <w:t>,</w:t>
      </w:r>
      <w:r w:rsidRPr="00765656">
        <w:rPr>
          <w:rFonts w:ascii="仿宋_GB2312" w:eastAsia="仿宋_GB2312" w:hAnsi="仿宋" w:hint="eastAsia"/>
          <w:sz w:val="32"/>
          <w:szCs w:val="32"/>
        </w:rPr>
        <w:t>应当提供由委托人签名或者盖章的授权委托书和代理人身份证明，授权委托书必须载明委托事项、权限和时限。</w:t>
      </w:r>
    </w:p>
    <w:p w:rsidR="00A73290" w:rsidRPr="00765656" w:rsidRDefault="00A73290" w:rsidP="00384BF7">
      <w:pPr>
        <w:spacing w:line="600" w:lineRule="exact"/>
        <w:ind w:firstLineChars="200" w:firstLine="643"/>
        <w:contextualSpacing/>
        <w:rPr>
          <w:rFonts w:ascii="仿宋_GB2312" w:eastAsia="仿宋_GB2312" w:hAnsi="仿宋"/>
          <w:sz w:val="32"/>
          <w:szCs w:val="32"/>
        </w:rPr>
      </w:pPr>
      <w:r w:rsidRPr="00765656">
        <w:rPr>
          <w:rFonts w:ascii="仿宋_GB2312" w:eastAsia="仿宋_GB2312" w:hAnsi="黑体" w:cs="宋体" w:hint="eastAsia"/>
          <w:b/>
          <w:kern w:val="0"/>
          <w:sz w:val="32"/>
          <w:szCs w:val="32"/>
        </w:rPr>
        <w:t>第十二条</w:t>
      </w:r>
      <w:r w:rsidRPr="00765656">
        <w:rPr>
          <w:rFonts w:ascii="仿宋_GB2312" w:eastAsia="仿宋_GB2312" w:hAnsi="黑体" w:cs="宋体"/>
          <w:kern w:val="0"/>
          <w:sz w:val="32"/>
          <w:szCs w:val="32"/>
        </w:rPr>
        <w:t xml:space="preserve"> </w:t>
      </w:r>
      <w:r w:rsidRPr="00765656">
        <w:rPr>
          <w:rFonts w:ascii="仿宋_GB2312" w:eastAsia="仿宋_GB2312" w:hAnsi="新宋体" w:cs="宋体"/>
          <w:kern w:val="0"/>
          <w:sz w:val="32"/>
          <w:szCs w:val="32"/>
        </w:rPr>
        <w:t xml:space="preserve"> </w:t>
      </w:r>
      <w:r w:rsidRPr="00765656">
        <w:rPr>
          <w:rFonts w:ascii="仿宋_GB2312" w:eastAsia="仿宋_GB2312" w:hAnsi="仿宋" w:hint="eastAsia"/>
          <w:sz w:val="32"/>
          <w:szCs w:val="32"/>
        </w:rPr>
        <w:t>受理投诉原则上实行“属地管理、分级负责”。市投诉中心受理：</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lastRenderedPageBreak/>
        <w:t>（一）涉及县区政府、市级部门（单位）和广元经济技术开发区、市天然气综合利用工业园区管委会的投诉。</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（二）涉及两个或两个以上县区的投诉。</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（三）影响重大或带有普遍性问题的投诉。</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县区政府、广元经济技术开发区管委会的投诉中心受理职责范围内的投诉人的投诉。</w:t>
      </w:r>
    </w:p>
    <w:p w:rsidR="00A73290" w:rsidRPr="00765656" w:rsidRDefault="00A73290" w:rsidP="00384BF7">
      <w:pPr>
        <w:shd w:val="solid" w:color="FFFFFF" w:fill="FFFFFF"/>
        <w:autoSpaceDN w:val="0"/>
        <w:adjustRightInd w:val="0"/>
        <w:spacing w:line="600" w:lineRule="exact"/>
        <w:ind w:firstLineChars="200" w:firstLine="643"/>
        <w:contextualSpacing/>
        <w:rPr>
          <w:rFonts w:ascii="仿宋_GB2312" w:eastAsia="仿宋_GB2312" w:hAnsi="仿宋"/>
          <w:sz w:val="32"/>
          <w:szCs w:val="32"/>
        </w:rPr>
      </w:pPr>
      <w:r w:rsidRPr="00765656">
        <w:rPr>
          <w:rFonts w:ascii="仿宋_GB2312" w:eastAsia="仿宋_GB2312" w:hAnsi="黑体" w:cs="宋体" w:hint="eastAsia"/>
          <w:b/>
          <w:kern w:val="0"/>
          <w:sz w:val="32"/>
          <w:szCs w:val="32"/>
        </w:rPr>
        <w:t>第十三条</w:t>
      </w:r>
      <w:r w:rsidRPr="00765656">
        <w:rPr>
          <w:rFonts w:ascii="仿宋_GB2312" w:eastAsia="仿宋_GB2312" w:hAnsi="新宋体" w:cs="宋体"/>
          <w:bCs/>
          <w:kern w:val="0"/>
          <w:sz w:val="32"/>
          <w:szCs w:val="32"/>
        </w:rPr>
        <w:t xml:space="preserve"> </w:t>
      </w:r>
      <w:r w:rsidRPr="00765656">
        <w:rPr>
          <w:rFonts w:ascii="仿宋_GB2312" w:eastAsia="仿宋_GB2312" w:hAnsi="新宋体" w:cs="宋体"/>
          <w:kern w:val="0"/>
          <w:sz w:val="32"/>
          <w:szCs w:val="32"/>
        </w:rPr>
        <w:t xml:space="preserve"> </w:t>
      </w:r>
      <w:r w:rsidRPr="00765656">
        <w:rPr>
          <w:rFonts w:ascii="仿宋_GB2312" w:eastAsia="仿宋_GB2312" w:hAnsi="仿宋" w:hint="eastAsia"/>
          <w:sz w:val="32"/>
          <w:szCs w:val="32"/>
        </w:rPr>
        <w:t>投诉中心对投诉人的投诉事项必须作好登记。应当在自收到投诉书起</w:t>
      </w:r>
      <w:r w:rsidRPr="00765656">
        <w:rPr>
          <w:rFonts w:ascii="仿宋_GB2312" w:eastAsia="仿宋_GB2312" w:hAnsi="仿宋"/>
          <w:sz w:val="32"/>
          <w:szCs w:val="32"/>
        </w:rPr>
        <w:t>5</w:t>
      </w:r>
      <w:r w:rsidRPr="00765656">
        <w:rPr>
          <w:rFonts w:ascii="仿宋_GB2312" w:eastAsia="仿宋_GB2312" w:hAnsi="仿宋" w:hint="eastAsia"/>
          <w:sz w:val="32"/>
          <w:szCs w:val="32"/>
        </w:rPr>
        <w:t>个工作日内作出是否受理决定并通知投诉人；不予受理的</w:t>
      </w:r>
      <w:r w:rsidRPr="00765656">
        <w:rPr>
          <w:rFonts w:ascii="仿宋_GB2312" w:eastAsia="仿宋_GB2312" w:hAnsi="仿宋"/>
          <w:sz w:val="32"/>
          <w:szCs w:val="32"/>
        </w:rPr>
        <w:t>,</w:t>
      </w:r>
      <w:r w:rsidRPr="00765656">
        <w:rPr>
          <w:rFonts w:ascii="仿宋_GB2312" w:eastAsia="仿宋_GB2312" w:hAnsi="仿宋" w:hint="eastAsia"/>
          <w:sz w:val="32"/>
          <w:szCs w:val="32"/>
        </w:rPr>
        <w:t>应当向投诉人书面告知并说明理由。</w:t>
      </w:r>
    </w:p>
    <w:p w:rsidR="00A73290" w:rsidRPr="00765656" w:rsidRDefault="00A73290" w:rsidP="00384BF7">
      <w:pPr>
        <w:shd w:val="solid" w:color="FFFFFF" w:fill="FFFFFF"/>
        <w:autoSpaceDN w:val="0"/>
        <w:adjustRightInd w:val="0"/>
        <w:spacing w:line="600" w:lineRule="exact"/>
        <w:ind w:firstLineChars="200" w:firstLine="643"/>
        <w:contextualSpacing/>
        <w:rPr>
          <w:rFonts w:ascii="仿宋_GB2312" w:eastAsia="仿宋_GB2312" w:hAnsi="仿宋" w:cs="新宋体"/>
          <w:sz w:val="32"/>
          <w:szCs w:val="32"/>
        </w:rPr>
      </w:pPr>
      <w:r w:rsidRPr="00765656">
        <w:rPr>
          <w:rFonts w:ascii="仿宋_GB2312" w:eastAsia="仿宋_GB2312" w:hAnsi="黑体" w:cs="宋体" w:hint="eastAsia"/>
          <w:b/>
          <w:kern w:val="0"/>
          <w:sz w:val="32"/>
          <w:szCs w:val="32"/>
        </w:rPr>
        <w:t>第十四条</w:t>
      </w:r>
      <w:r w:rsidRPr="00765656">
        <w:rPr>
          <w:rFonts w:ascii="仿宋_GB2312" w:eastAsia="仿宋_GB2312" w:hAnsi="新宋体" w:cs="宋体" w:hint="eastAsia"/>
          <w:kern w:val="0"/>
          <w:sz w:val="32"/>
          <w:szCs w:val="32"/>
        </w:rPr>
        <w:t xml:space="preserve">　</w:t>
      </w:r>
      <w:r w:rsidRPr="00765656">
        <w:rPr>
          <w:rFonts w:ascii="仿宋_GB2312" w:eastAsia="仿宋_GB2312" w:hAnsi="仿宋" w:hint="eastAsia"/>
          <w:sz w:val="32"/>
          <w:szCs w:val="32"/>
        </w:rPr>
        <w:t>县区投诉中心未在规定时间内做出是否受理决定的，投诉人可请求市投诉中心责成县区投诉中心限期作出受理决定，也可由市投诉中心直接受理。</w:t>
      </w:r>
    </w:p>
    <w:p w:rsidR="00A73290" w:rsidRPr="00765656" w:rsidRDefault="00A73290" w:rsidP="00384BF7">
      <w:pPr>
        <w:shd w:val="solid" w:color="FFFFFF" w:fill="FFFFFF"/>
        <w:autoSpaceDN w:val="0"/>
        <w:adjustRightInd w:val="0"/>
        <w:spacing w:line="600" w:lineRule="exact"/>
        <w:ind w:firstLineChars="200" w:firstLine="640"/>
        <w:contextualSpacing/>
        <w:rPr>
          <w:rFonts w:ascii="仿宋_GB2312" w:eastAsia="仿宋_GB2312" w:hAnsi="新宋体" w:cs="宋体"/>
          <w:kern w:val="0"/>
          <w:sz w:val="32"/>
          <w:szCs w:val="32"/>
        </w:rPr>
      </w:pPr>
    </w:p>
    <w:p w:rsidR="00A73290" w:rsidRPr="00765656" w:rsidRDefault="00A73290" w:rsidP="00765656">
      <w:pPr>
        <w:shd w:val="solid" w:color="FFFFFF" w:fill="FFFFFF"/>
        <w:autoSpaceDN w:val="0"/>
        <w:adjustRightInd w:val="0"/>
        <w:spacing w:line="600" w:lineRule="exact"/>
        <w:contextualSpacing/>
        <w:jc w:val="center"/>
        <w:rPr>
          <w:rFonts w:ascii="黑体" w:eastAsia="黑体" w:hAnsi="黑体" w:cs="宋体"/>
          <w:kern w:val="0"/>
          <w:sz w:val="32"/>
          <w:szCs w:val="32"/>
        </w:rPr>
      </w:pPr>
      <w:r w:rsidRPr="00765656">
        <w:rPr>
          <w:rFonts w:ascii="黑体" w:eastAsia="黑体" w:hAnsi="黑体" w:cs="宋体" w:hint="eastAsia"/>
          <w:kern w:val="0"/>
          <w:sz w:val="32"/>
          <w:szCs w:val="32"/>
        </w:rPr>
        <w:t>第四章　投诉处理</w:t>
      </w:r>
    </w:p>
    <w:p w:rsidR="00A73290" w:rsidRPr="00765656" w:rsidRDefault="00A73290" w:rsidP="00384BF7">
      <w:pPr>
        <w:shd w:val="solid" w:color="FFFFFF" w:fill="FFFFFF"/>
        <w:autoSpaceDN w:val="0"/>
        <w:adjustRightInd w:val="0"/>
        <w:spacing w:line="600" w:lineRule="exact"/>
        <w:ind w:firstLineChars="200" w:firstLine="640"/>
        <w:contextualSpacing/>
        <w:rPr>
          <w:rFonts w:ascii="仿宋_GB2312" w:eastAsia="仿宋_GB2312" w:hAnsi="新宋体" w:cs="宋体"/>
          <w:kern w:val="0"/>
          <w:sz w:val="32"/>
          <w:szCs w:val="32"/>
        </w:rPr>
      </w:pPr>
    </w:p>
    <w:p w:rsidR="00A73290" w:rsidRPr="00765656" w:rsidRDefault="00A73290" w:rsidP="00384BF7">
      <w:pPr>
        <w:spacing w:line="600" w:lineRule="exact"/>
        <w:ind w:firstLineChars="200" w:firstLine="643"/>
        <w:contextualSpacing/>
        <w:rPr>
          <w:rFonts w:ascii="仿宋_GB2312" w:eastAsia="仿宋_GB2312" w:hAnsi="仿宋"/>
          <w:sz w:val="32"/>
          <w:szCs w:val="32"/>
        </w:rPr>
      </w:pPr>
      <w:r w:rsidRPr="00765656">
        <w:rPr>
          <w:rFonts w:ascii="仿宋_GB2312" w:eastAsia="仿宋_GB2312" w:hAnsi="黑体" w:cs="宋体" w:hint="eastAsia"/>
          <w:b/>
          <w:kern w:val="0"/>
          <w:sz w:val="32"/>
          <w:szCs w:val="32"/>
        </w:rPr>
        <w:t>第十五条</w:t>
      </w:r>
      <w:r w:rsidRPr="00765656">
        <w:rPr>
          <w:rFonts w:ascii="仿宋_GB2312" w:eastAsia="仿宋_GB2312" w:hAnsi="新宋体" w:cs="宋体" w:hint="eastAsia"/>
          <w:kern w:val="0"/>
          <w:sz w:val="32"/>
          <w:szCs w:val="32"/>
        </w:rPr>
        <w:t xml:space="preserve">　</w:t>
      </w:r>
      <w:r w:rsidRPr="00765656">
        <w:rPr>
          <w:rFonts w:ascii="仿宋_GB2312" w:eastAsia="仿宋_GB2312" w:hAnsi="仿宋" w:hint="eastAsia"/>
          <w:sz w:val="32"/>
          <w:szCs w:val="32"/>
        </w:rPr>
        <w:t>投诉中心对决定受理的投诉事项，应根据投诉内容分类进行处理：</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一）交办：投诉中心受理后，转交相关部门（单位）调查、研究并提出办理意见（建议）；涉及两个以上单位的投诉事项，市投诉中心报请市民营经济工作领导小组明确一个承办单位负责牵头，由其负责办理并将办理结果书面回复投诉人，送投诉中心备案。</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lastRenderedPageBreak/>
        <w:t>（二）自办：投诉中心调查核实后，对事实清楚、责任明确的投诉，可召集投诉人、被投诉人进行协调解决；投诉对象涉及多个政府部门（单位）或办理难度较大的，由投诉中心牵头、组织相关部门（单位）研究提出办理意见（建议）并进行协调办理，由投诉中心将办理结果书面回复投诉人。</w:t>
      </w:r>
    </w:p>
    <w:p w:rsidR="00A73290" w:rsidRPr="00765656" w:rsidRDefault="00A73290" w:rsidP="00384BF7">
      <w:pPr>
        <w:spacing w:line="600" w:lineRule="exact"/>
        <w:ind w:firstLineChars="200" w:firstLine="640"/>
        <w:contextualSpacing/>
        <w:rPr>
          <w:rFonts w:ascii="仿宋_GB2312" w:eastAsia="仿宋_GB2312" w:hAnsi="仿宋" w:cs="新宋体"/>
          <w:sz w:val="32"/>
          <w:szCs w:val="32"/>
        </w:rPr>
      </w:pPr>
      <w:r w:rsidRPr="00765656">
        <w:rPr>
          <w:rFonts w:ascii="仿宋_GB2312" w:eastAsia="仿宋_GB2312" w:hAnsi="仿宋" w:hint="eastAsia"/>
          <w:sz w:val="32"/>
          <w:szCs w:val="32"/>
        </w:rPr>
        <w:t>（三）移交：投诉中心调查核实后，认为被投诉人有违法违纪行为的，报请民营经济工作领导小组研究同意，转交相关部门（单位）依法依纪处理，并跟踪相关部门（单位）办理情况。</w:t>
      </w:r>
    </w:p>
    <w:p w:rsidR="00A73290" w:rsidRPr="00765656" w:rsidRDefault="00A73290" w:rsidP="00384BF7">
      <w:pPr>
        <w:spacing w:line="600" w:lineRule="exact"/>
        <w:ind w:firstLineChars="200" w:firstLine="643"/>
        <w:contextualSpacing/>
        <w:rPr>
          <w:rFonts w:ascii="仿宋_GB2312" w:eastAsia="仿宋_GB2312" w:hAnsi="仿宋"/>
          <w:sz w:val="32"/>
          <w:szCs w:val="32"/>
        </w:rPr>
      </w:pPr>
      <w:r w:rsidRPr="00765656">
        <w:rPr>
          <w:rFonts w:ascii="仿宋_GB2312" w:eastAsia="仿宋_GB2312" w:hAnsi="黑体" w:cs="宋体" w:hint="eastAsia"/>
          <w:b/>
          <w:kern w:val="0"/>
          <w:sz w:val="32"/>
          <w:szCs w:val="32"/>
        </w:rPr>
        <w:t>第十六条</w:t>
      </w:r>
      <w:r w:rsidRPr="00765656">
        <w:rPr>
          <w:rFonts w:ascii="仿宋_GB2312" w:eastAsia="仿宋_GB2312" w:hAnsi="新宋体" w:cs="宋体"/>
          <w:kern w:val="0"/>
          <w:sz w:val="32"/>
          <w:szCs w:val="32"/>
        </w:rPr>
        <w:t xml:space="preserve">  </w:t>
      </w:r>
      <w:r w:rsidRPr="00765656">
        <w:rPr>
          <w:rFonts w:ascii="仿宋_GB2312" w:eastAsia="仿宋_GB2312" w:hAnsi="仿宋" w:hint="eastAsia"/>
          <w:sz w:val="32"/>
          <w:szCs w:val="32"/>
        </w:rPr>
        <w:t>办理投诉坚持“谁主管、谁负责”的原则，按以下要求办理：</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（一）投诉事项能够及时解决的，应按规定及时办理；</w:t>
      </w:r>
      <w:r w:rsidRPr="00765656">
        <w:rPr>
          <w:rFonts w:ascii="仿宋_GB2312" w:eastAsia="仿宋_GB2312" w:hAnsi="仿宋"/>
          <w:sz w:val="32"/>
          <w:szCs w:val="32"/>
        </w:rPr>
        <w:t xml:space="preserve"> </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（二）投诉事项暂时不能解决的，应列入工作计划，在工作计划期限内解决；</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（三）投诉事项不符合法律、法规和政策规定，投诉事实依据不成立或无证据证明其事实依据的，或确实不能解决的，应以书面方式向投诉人如实说明情况；</w:t>
      </w:r>
    </w:p>
    <w:p w:rsidR="00A73290" w:rsidRPr="00765656" w:rsidRDefault="00A73290" w:rsidP="00384BF7">
      <w:pPr>
        <w:spacing w:line="600" w:lineRule="exact"/>
        <w:ind w:firstLineChars="200" w:firstLine="640"/>
        <w:contextualSpacing/>
        <w:rPr>
          <w:rFonts w:ascii="仿宋_GB2312" w:eastAsia="仿宋_GB2312" w:hAnsi="仿宋" w:cs="新宋体"/>
          <w:sz w:val="32"/>
          <w:szCs w:val="32"/>
        </w:rPr>
      </w:pPr>
      <w:r w:rsidRPr="00765656">
        <w:rPr>
          <w:rFonts w:ascii="仿宋_GB2312" w:eastAsia="仿宋_GB2312" w:hAnsi="仿宋" w:hint="eastAsia"/>
          <w:sz w:val="32"/>
          <w:szCs w:val="32"/>
        </w:rPr>
        <w:t>（四）由主办部门（单位）、协办部门（单位）共同办理的，主办部门（单位）应将投诉办理的情况同时抄送协办部门（单位）。</w:t>
      </w:r>
      <w:r w:rsidRPr="00765656">
        <w:rPr>
          <w:rFonts w:ascii="仿宋_GB2312" w:eastAsia="仿宋_GB2312" w:hAnsi="仿宋"/>
          <w:sz w:val="32"/>
          <w:szCs w:val="32"/>
        </w:rPr>
        <w:t xml:space="preserve"> </w:t>
      </w:r>
    </w:p>
    <w:p w:rsidR="00A73290" w:rsidRPr="00765656" w:rsidRDefault="00A73290" w:rsidP="00384BF7">
      <w:pPr>
        <w:spacing w:line="600" w:lineRule="exact"/>
        <w:ind w:firstLineChars="200" w:firstLine="643"/>
        <w:contextualSpacing/>
        <w:rPr>
          <w:rFonts w:ascii="仿宋_GB2312" w:eastAsia="仿宋_GB2312" w:hAnsi="仿宋"/>
          <w:sz w:val="32"/>
          <w:szCs w:val="32"/>
        </w:rPr>
      </w:pPr>
      <w:r w:rsidRPr="00765656">
        <w:rPr>
          <w:rFonts w:ascii="仿宋_GB2312" w:eastAsia="仿宋_GB2312" w:hAnsi="黑体" w:cs="宋体" w:hint="eastAsia"/>
          <w:b/>
          <w:kern w:val="0"/>
          <w:sz w:val="32"/>
          <w:szCs w:val="32"/>
        </w:rPr>
        <w:t>第十七条</w:t>
      </w:r>
      <w:r w:rsidRPr="00765656">
        <w:rPr>
          <w:rFonts w:ascii="仿宋_GB2312" w:eastAsia="仿宋_GB2312" w:hAnsi="黑体" w:cs="宋体"/>
          <w:b/>
          <w:kern w:val="0"/>
          <w:sz w:val="32"/>
          <w:szCs w:val="32"/>
        </w:rPr>
        <w:t xml:space="preserve"> </w:t>
      </w:r>
      <w:r w:rsidRPr="00765656">
        <w:rPr>
          <w:rFonts w:ascii="仿宋_GB2312" w:eastAsia="仿宋_GB2312" w:hAnsi="新宋体" w:cs="宋体"/>
          <w:kern w:val="0"/>
          <w:sz w:val="32"/>
          <w:szCs w:val="32"/>
        </w:rPr>
        <w:t xml:space="preserve"> </w:t>
      </w:r>
      <w:r w:rsidRPr="00765656">
        <w:rPr>
          <w:rFonts w:ascii="仿宋_GB2312" w:eastAsia="仿宋_GB2312" w:hAnsi="仿宋" w:hint="eastAsia"/>
          <w:sz w:val="32"/>
          <w:szCs w:val="32"/>
        </w:rPr>
        <w:t>办理投诉件实行“限时办理制”。</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（一）调查办理时限。对事实清楚、情节简单的的投诉事项，承办部门（单位）应在收到投诉中心交办件之日起</w:t>
      </w:r>
      <w:r w:rsidRPr="00765656">
        <w:rPr>
          <w:rFonts w:ascii="仿宋_GB2312" w:eastAsia="仿宋_GB2312" w:hAnsi="仿宋"/>
          <w:sz w:val="32"/>
          <w:szCs w:val="32"/>
        </w:rPr>
        <w:t>10</w:t>
      </w:r>
      <w:r w:rsidRPr="00765656">
        <w:rPr>
          <w:rFonts w:ascii="仿宋_GB2312" w:eastAsia="仿宋_GB2312" w:hAnsi="仿宋" w:hint="eastAsia"/>
          <w:sz w:val="32"/>
          <w:szCs w:val="32"/>
        </w:rPr>
        <w:t>个工作日内调查核实办理完毕。对情况复杂或涉及多个部门（单位）的投</w:t>
      </w:r>
      <w:r w:rsidRPr="00765656">
        <w:rPr>
          <w:rFonts w:ascii="仿宋_GB2312" w:eastAsia="仿宋_GB2312" w:hAnsi="仿宋" w:hint="eastAsia"/>
          <w:sz w:val="32"/>
          <w:szCs w:val="32"/>
        </w:rPr>
        <w:lastRenderedPageBreak/>
        <w:t>诉事项，承办部门（单位）应在收到投诉中心交办件之日起</w:t>
      </w:r>
      <w:r w:rsidRPr="00765656">
        <w:rPr>
          <w:rFonts w:ascii="仿宋_GB2312" w:eastAsia="仿宋_GB2312" w:hAnsi="仿宋"/>
          <w:sz w:val="32"/>
          <w:szCs w:val="32"/>
        </w:rPr>
        <w:t>20</w:t>
      </w:r>
      <w:r w:rsidRPr="00765656">
        <w:rPr>
          <w:rFonts w:ascii="仿宋_GB2312" w:eastAsia="仿宋_GB2312" w:hAnsi="仿宋" w:hint="eastAsia"/>
          <w:sz w:val="32"/>
          <w:szCs w:val="32"/>
        </w:rPr>
        <w:t>个工作日内调查核实办理完毕。对涉及面广、情况复杂的重大投诉事项</w:t>
      </w:r>
      <w:r w:rsidRPr="00765656">
        <w:rPr>
          <w:rFonts w:ascii="仿宋_GB2312" w:eastAsia="仿宋_GB2312" w:hAnsi="仿宋"/>
          <w:sz w:val="32"/>
          <w:szCs w:val="32"/>
        </w:rPr>
        <w:t>,</w:t>
      </w:r>
      <w:r w:rsidRPr="00765656">
        <w:rPr>
          <w:rFonts w:ascii="仿宋_GB2312" w:eastAsia="仿宋_GB2312" w:hAnsi="仿宋" w:hint="eastAsia"/>
          <w:sz w:val="32"/>
          <w:szCs w:val="32"/>
        </w:rPr>
        <w:t>确需延长调查核实办理时限的</w:t>
      </w:r>
      <w:r w:rsidRPr="00765656">
        <w:rPr>
          <w:rFonts w:ascii="仿宋_GB2312" w:eastAsia="仿宋_GB2312" w:hAnsi="仿宋"/>
          <w:sz w:val="32"/>
          <w:szCs w:val="32"/>
        </w:rPr>
        <w:t>,</w:t>
      </w:r>
      <w:r w:rsidRPr="00765656">
        <w:rPr>
          <w:rFonts w:ascii="仿宋_GB2312" w:eastAsia="仿宋_GB2312" w:hAnsi="仿宋" w:hint="eastAsia"/>
          <w:sz w:val="32"/>
          <w:szCs w:val="32"/>
        </w:rPr>
        <w:t>原则上不得超过</w:t>
      </w:r>
      <w:r w:rsidRPr="00765656">
        <w:rPr>
          <w:rFonts w:ascii="仿宋_GB2312" w:eastAsia="仿宋_GB2312" w:hAnsi="仿宋"/>
          <w:sz w:val="32"/>
          <w:szCs w:val="32"/>
        </w:rPr>
        <w:t>30</w:t>
      </w:r>
      <w:r w:rsidRPr="00765656">
        <w:rPr>
          <w:rFonts w:ascii="仿宋_GB2312" w:eastAsia="仿宋_GB2312" w:hAnsi="仿宋" w:hint="eastAsia"/>
          <w:sz w:val="32"/>
          <w:szCs w:val="32"/>
        </w:rPr>
        <w:t>个工作日。延长调查核实办理时限，由承办部门（单位）商投诉中心同意后及时告知投诉人。承办部门（单位）要及时将调查办理结果书面告知投诉人，送投诉中心备案。</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（二）退回交办时限。承办部门（单位）认为不属于本部门（单位）办理的投诉，应在收到交办件之日起</w:t>
      </w:r>
      <w:r w:rsidRPr="00765656">
        <w:rPr>
          <w:rFonts w:ascii="仿宋_GB2312" w:eastAsia="仿宋_GB2312" w:hAnsi="仿宋"/>
          <w:sz w:val="32"/>
          <w:szCs w:val="32"/>
        </w:rPr>
        <w:t>3</w:t>
      </w:r>
      <w:r w:rsidRPr="00765656">
        <w:rPr>
          <w:rFonts w:ascii="仿宋_GB2312" w:eastAsia="仿宋_GB2312" w:hAnsi="仿宋" w:hint="eastAsia"/>
          <w:sz w:val="32"/>
          <w:szCs w:val="32"/>
        </w:rPr>
        <w:t>个工作日内退回投诉中心并作书面说明。</w:t>
      </w:r>
    </w:p>
    <w:p w:rsidR="00A73290" w:rsidRPr="00765656" w:rsidRDefault="00A73290" w:rsidP="00384BF7">
      <w:pPr>
        <w:shd w:val="solid" w:color="FFFFFF" w:fill="FFFFFF"/>
        <w:autoSpaceDN w:val="0"/>
        <w:adjustRightInd w:val="0"/>
        <w:spacing w:line="600" w:lineRule="exact"/>
        <w:ind w:firstLineChars="200" w:firstLine="643"/>
        <w:contextualSpacing/>
        <w:rPr>
          <w:rFonts w:ascii="仿宋_GB2312" w:eastAsia="仿宋_GB2312" w:hAnsi="仿宋"/>
          <w:sz w:val="32"/>
          <w:szCs w:val="32"/>
        </w:rPr>
      </w:pPr>
      <w:r w:rsidRPr="00765656">
        <w:rPr>
          <w:rFonts w:ascii="仿宋_GB2312" w:eastAsia="仿宋_GB2312" w:hAnsi="黑体" w:cs="宋体" w:hint="eastAsia"/>
          <w:b/>
          <w:kern w:val="0"/>
          <w:sz w:val="32"/>
          <w:szCs w:val="32"/>
        </w:rPr>
        <w:t>第十八条</w:t>
      </w:r>
      <w:r w:rsidRPr="00765656">
        <w:rPr>
          <w:rFonts w:ascii="仿宋_GB2312" w:eastAsia="仿宋_GB2312" w:hAnsi="新宋体" w:cs="宋体"/>
          <w:kern w:val="0"/>
          <w:sz w:val="32"/>
          <w:szCs w:val="32"/>
        </w:rPr>
        <w:t xml:space="preserve">  </w:t>
      </w:r>
      <w:r w:rsidRPr="00765656">
        <w:rPr>
          <w:rFonts w:ascii="仿宋_GB2312" w:eastAsia="仿宋_GB2312" w:hAnsi="仿宋" w:hint="eastAsia"/>
          <w:sz w:val="32"/>
          <w:szCs w:val="32"/>
        </w:rPr>
        <w:t>投诉中心及承办部门（单位）对投诉事项进行调查处理时，相关部门（单位）及工作人员应予以配合。对与投诉事项相关的政策法规及证明材料，相关部门（单位）及工作人员应予以提供。</w:t>
      </w:r>
    </w:p>
    <w:p w:rsidR="00A73290" w:rsidRPr="00765656" w:rsidRDefault="00A73290" w:rsidP="00384BF7">
      <w:pPr>
        <w:shd w:val="solid" w:color="FFFFFF" w:fill="FFFFFF"/>
        <w:autoSpaceDN w:val="0"/>
        <w:adjustRightInd w:val="0"/>
        <w:spacing w:line="600" w:lineRule="exact"/>
        <w:ind w:firstLineChars="200" w:firstLine="643"/>
        <w:contextualSpacing/>
        <w:rPr>
          <w:rFonts w:ascii="仿宋_GB2312" w:eastAsia="仿宋_GB2312" w:hAnsi="仿宋"/>
          <w:sz w:val="32"/>
          <w:szCs w:val="32"/>
        </w:rPr>
      </w:pPr>
      <w:r w:rsidRPr="00765656">
        <w:rPr>
          <w:rFonts w:ascii="仿宋_GB2312" w:eastAsia="仿宋_GB2312" w:hAnsi="黑体" w:cs="宋体" w:hint="eastAsia"/>
          <w:b/>
          <w:kern w:val="0"/>
          <w:sz w:val="32"/>
          <w:szCs w:val="32"/>
        </w:rPr>
        <w:t>第十九条</w:t>
      </w:r>
      <w:r w:rsidRPr="00765656">
        <w:rPr>
          <w:rFonts w:ascii="仿宋_GB2312" w:eastAsia="仿宋_GB2312" w:hAnsi="新宋体" w:cs="宋体"/>
          <w:kern w:val="0"/>
          <w:sz w:val="32"/>
          <w:szCs w:val="32"/>
        </w:rPr>
        <w:t xml:space="preserve"> </w:t>
      </w:r>
      <w:r w:rsidRPr="00765656">
        <w:rPr>
          <w:rFonts w:ascii="仿宋_GB2312" w:eastAsia="仿宋_GB2312" w:hAnsi="仿宋"/>
          <w:sz w:val="32"/>
          <w:szCs w:val="32"/>
        </w:rPr>
        <w:t xml:space="preserve"> </w:t>
      </w:r>
      <w:r w:rsidRPr="00765656">
        <w:rPr>
          <w:rFonts w:ascii="仿宋_GB2312" w:eastAsia="仿宋_GB2312" w:hAnsi="仿宋" w:hint="eastAsia"/>
          <w:sz w:val="32"/>
          <w:szCs w:val="32"/>
        </w:rPr>
        <w:t>投诉人和被投诉人有权要求与投诉事项有利害关系、可能影响投诉公正处理的工作人员回避。</w:t>
      </w:r>
      <w:r w:rsidRPr="00765656">
        <w:rPr>
          <w:rFonts w:ascii="仿宋_GB2312" w:eastAsia="仿宋_GB2312" w:hAnsi="仿宋"/>
          <w:sz w:val="32"/>
          <w:szCs w:val="32"/>
        </w:rPr>
        <w:t xml:space="preserve"> </w:t>
      </w:r>
    </w:p>
    <w:p w:rsidR="00A73290" w:rsidRPr="00765656" w:rsidRDefault="00A73290" w:rsidP="00384BF7">
      <w:pPr>
        <w:shd w:val="solid" w:color="FFFFFF" w:fill="FFFFFF"/>
        <w:autoSpaceDN w:val="0"/>
        <w:adjustRightInd w:val="0"/>
        <w:spacing w:line="600" w:lineRule="exact"/>
        <w:ind w:firstLineChars="200" w:firstLine="643"/>
        <w:contextualSpacing/>
        <w:rPr>
          <w:rFonts w:ascii="仿宋_GB2312" w:eastAsia="仿宋_GB2312" w:hAnsi="仿宋"/>
          <w:sz w:val="32"/>
          <w:szCs w:val="32"/>
        </w:rPr>
      </w:pPr>
      <w:r w:rsidRPr="00765656">
        <w:rPr>
          <w:rFonts w:ascii="仿宋_GB2312" w:eastAsia="仿宋_GB2312" w:hAnsi="黑体" w:cs="宋体" w:hint="eastAsia"/>
          <w:b/>
          <w:kern w:val="0"/>
          <w:sz w:val="32"/>
          <w:szCs w:val="32"/>
        </w:rPr>
        <w:t>第二十条</w:t>
      </w:r>
      <w:r w:rsidRPr="00765656">
        <w:rPr>
          <w:rFonts w:ascii="仿宋_GB2312" w:eastAsia="仿宋_GB2312" w:hAnsi="新宋体" w:cs="宋体"/>
          <w:kern w:val="0"/>
          <w:sz w:val="32"/>
          <w:szCs w:val="32"/>
        </w:rPr>
        <w:t xml:space="preserve">  </w:t>
      </w:r>
      <w:r w:rsidRPr="00765656">
        <w:rPr>
          <w:rFonts w:ascii="仿宋_GB2312" w:eastAsia="仿宋_GB2312" w:hAnsi="仿宋" w:hint="eastAsia"/>
          <w:sz w:val="32"/>
          <w:szCs w:val="32"/>
        </w:rPr>
        <w:t>投诉人和被投诉人对在处理投诉过程中涉及到的国家机密、商业秘密、个人隐私或其他需要保密的，投诉中心和相关部门（单位）应予以保密。</w:t>
      </w:r>
    </w:p>
    <w:p w:rsidR="00A73290" w:rsidRPr="00765656" w:rsidRDefault="00A73290" w:rsidP="00384BF7">
      <w:pPr>
        <w:adjustRightInd w:val="0"/>
        <w:spacing w:line="600" w:lineRule="exact"/>
        <w:ind w:firstLineChars="200" w:firstLine="643"/>
        <w:contextualSpacing/>
        <w:rPr>
          <w:rFonts w:ascii="仿宋_GB2312" w:eastAsia="仿宋_GB2312" w:hAnsi="仿宋"/>
          <w:sz w:val="32"/>
          <w:szCs w:val="32"/>
        </w:rPr>
      </w:pPr>
      <w:r w:rsidRPr="00765656">
        <w:rPr>
          <w:rFonts w:ascii="仿宋_GB2312" w:eastAsia="仿宋_GB2312" w:hAnsi="黑体" w:cs="宋体" w:hint="eastAsia"/>
          <w:b/>
          <w:kern w:val="0"/>
          <w:sz w:val="32"/>
          <w:szCs w:val="32"/>
        </w:rPr>
        <w:t>第二十一条</w:t>
      </w:r>
      <w:r w:rsidRPr="00765656">
        <w:rPr>
          <w:rFonts w:ascii="仿宋_GB2312" w:eastAsia="仿宋_GB2312" w:hAnsi="新宋体" w:cs="宋体" w:hint="eastAsia"/>
          <w:kern w:val="0"/>
          <w:sz w:val="32"/>
          <w:szCs w:val="32"/>
        </w:rPr>
        <w:t xml:space="preserve">　</w:t>
      </w:r>
      <w:r w:rsidRPr="00765656">
        <w:rPr>
          <w:rFonts w:ascii="仿宋_GB2312" w:eastAsia="仿宋_GB2312" w:hAnsi="仿宋" w:hint="eastAsia"/>
          <w:sz w:val="32"/>
          <w:szCs w:val="32"/>
        </w:rPr>
        <w:t>民营经济工作领导小组联席会议和投诉中心作出的办理意见（建议），投诉人与被投诉人应当执行。</w:t>
      </w:r>
    </w:p>
    <w:p w:rsidR="00A73290" w:rsidRPr="00765656" w:rsidRDefault="00A73290" w:rsidP="00384BF7">
      <w:pPr>
        <w:adjustRightInd w:val="0"/>
        <w:spacing w:line="600" w:lineRule="exact"/>
        <w:ind w:firstLineChars="200" w:firstLine="643"/>
        <w:contextualSpacing/>
        <w:rPr>
          <w:rFonts w:ascii="仿宋_GB2312" w:eastAsia="仿宋_GB2312" w:hAnsi="仿宋"/>
          <w:sz w:val="32"/>
          <w:szCs w:val="32"/>
        </w:rPr>
      </w:pPr>
      <w:r w:rsidRPr="00765656">
        <w:rPr>
          <w:rFonts w:ascii="仿宋_GB2312" w:eastAsia="仿宋_GB2312" w:hAnsi="黑体" w:cs="宋体" w:hint="eastAsia"/>
          <w:b/>
          <w:kern w:val="0"/>
          <w:sz w:val="32"/>
          <w:szCs w:val="32"/>
        </w:rPr>
        <w:t>第二十二条</w:t>
      </w:r>
      <w:r w:rsidRPr="00765656">
        <w:rPr>
          <w:rFonts w:ascii="仿宋_GB2312" w:eastAsia="仿宋_GB2312" w:hAnsi="黑体" w:cs="宋体"/>
          <w:b/>
          <w:kern w:val="0"/>
          <w:sz w:val="32"/>
          <w:szCs w:val="32"/>
        </w:rPr>
        <w:t xml:space="preserve"> </w:t>
      </w:r>
      <w:r w:rsidRPr="00765656">
        <w:rPr>
          <w:rFonts w:ascii="仿宋_GB2312" w:eastAsia="仿宋_GB2312" w:hAnsi="新宋体" w:cs="宋体"/>
          <w:kern w:val="0"/>
          <w:sz w:val="32"/>
          <w:szCs w:val="32"/>
        </w:rPr>
        <w:t xml:space="preserve"> </w:t>
      </w:r>
      <w:r w:rsidRPr="00765656">
        <w:rPr>
          <w:rFonts w:ascii="仿宋_GB2312" w:eastAsia="仿宋_GB2312" w:hAnsi="仿宋" w:hint="eastAsia"/>
          <w:sz w:val="32"/>
          <w:szCs w:val="32"/>
        </w:rPr>
        <w:t>投诉人对承办单位的办理结果不满意，并提出了较充分的证据和理由的，由投诉中心责成承办部门（单位）重</w:t>
      </w:r>
      <w:r w:rsidRPr="00765656">
        <w:rPr>
          <w:rFonts w:ascii="仿宋_GB2312" w:eastAsia="仿宋_GB2312" w:hAnsi="仿宋" w:hint="eastAsia"/>
          <w:sz w:val="32"/>
          <w:szCs w:val="32"/>
        </w:rPr>
        <w:lastRenderedPageBreak/>
        <w:t>新调查办理或解释说明。</w:t>
      </w:r>
    </w:p>
    <w:p w:rsidR="00A73290" w:rsidRPr="00765656" w:rsidRDefault="00A73290" w:rsidP="00384BF7">
      <w:pPr>
        <w:spacing w:line="600" w:lineRule="exact"/>
        <w:ind w:firstLineChars="200" w:firstLine="643"/>
        <w:contextualSpacing/>
        <w:rPr>
          <w:rFonts w:ascii="仿宋_GB2312" w:eastAsia="仿宋_GB2312" w:hAnsi="仿宋"/>
          <w:sz w:val="32"/>
          <w:szCs w:val="32"/>
        </w:rPr>
      </w:pPr>
      <w:r w:rsidRPr="00765656">
        <w:rPr>
          <w:rFonts w:ascii="仿宋_GB2312" w:eastAsia="仿宋_GB2312" w:hAnsi="黑体" w:cs="宋体" w:hint="eastAsia"/>
          <w:b/>
          <w:kern w:val="0"/>
          <w:sz w:val="32"/>
          <w:szCs w:val="32"/>
        </w:rPr>
        <w:t>第二十三条</w:t>
      </w:r>
      <w:r w:rsidRPr="00765656">
        <w:rPr>
          <w:rFonts w:ascii="仿宋_GB2312" w:eastAsia="仿宋_GB2312" w:hAnsi="新宋体" w:cs="宋体" w:hint="eastAsia"/>
          <w:kern w:val="0"/>
          <w:sz w:val="32"/>
          <w:szCs w:val="32"/>
        </w:rPr>
        <w:t xml:space="preserve">　</w:t>
      </w:r>
      <w:r w:rsidRPr="00765656">
        <w:rPr>
          <w:rFonts w:ascii="仿宋_GB2312" w:eastAsia="仿宋_GB2312" w:hAnsi="仿宋" w:hint="eastAsia"/>
          <w:sz w:val="32"/>
          <w:szCs w:val="32"/>
        </w:rPr>
        <w:t>投诉事项有下列情况之一的，办理投诉终结：</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（一）经投诉中心或相关部门（单位）协调，争议双方当事人达成一致意见的；投诉人与被投诉人自愿达成协议的；投诉事项得以解决的。</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（二）经核实，投诉事项与事实不符的。</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（三）投诉人拒绝提供真实情况或无故不出席调解活动的。</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（四）在受理投诉过程中投诉人撤回投诉的，或投诉事项已进入行政复议、仲裁或者司法诉讼程序的。</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（五）投诉事项有其他终结情形的。</w:t>
      </w:r>
    </w:p>
    <w:p w:rsidR="00A73290" w:rsidRPr="00765656" w:rsidRDefault="00A73290" w:rsidP="00384BF7">
      <w:pPr>
        <w:adjustRightInd w:val="0"/>
        <w:spacing w:line="600" w:lineRule="exact"/>
        <w:ind w:firstLineChars="200" w:firstLine="643"/>
        <w:contextualSpacing/>
        <w:rPr>
          <w:rFonts w:ascii="仿宋_GB2312" w:eastAsia="仿宋_GB2312" w:hAnsi="仿宋"/>
          <w:sz w:val="32"/>
          <w:szCs w:val="32"/>
        </w:rPr>
      </w:pPr>
      <w:r w:rsidRPr="00765656">
        <w:rPr>
          <w:rFonts w:ascii="仿宋_GB2312" w:eastAsia="仿宋_GB2312" w:hAnsi="黑体" w:cs="宋体" w:hint="eastAsia"/>
          <w:b/>
          <w:kern w:val="0"/>
          <w:sz w:val="32"/>
          <w:szCs w:val="32"/>
        </w:rPr>
        <w:t>第二十四条</w:t>
      </w:r>
      <w:r w:rsidRPr="00765656">
        <w:rPr>
          <w:rFonts w:ascii="仿宋_GB2312" w:eastAsia="仿宋_GB2312" w:hAnsi="新宋体" w:cs="宋体" w:hint="eastAsia"/>
          <w:kern w:val="0"/>
          <w:sz w:val="32"/>
          <w:szCs w:val="32"/>
        </w:rPr>
        <w:t xml:space="preserve">　</w:t>
      </w:r>
      <w:r w:rsidRPr="00765656">
        <w:rPr>
          <w:rFonts w:ascii="仿宋_GB2312" w:eastAsia="仿宋_GB2312" w:hAnsi="仿宋" w:hint="eastAsia"/>
          <w:sz w:val="32"/>
          <w:szCs w:val="32"/>
        </w:rPr>
        <w:t>投诉处理终结后</w:t>
      </w:r>
      <w:r w:rsidRPr="00765656">
        <w:rPr>
          <w:rFonts w:ascii="仿宋_GB2312" w:eastAsia="仿宋_GB2312" w:hAnsi="仿宋"/>
          <w:sz w:val="32"/>
          <w:szCs w:val="32"/>
        </w:rPr>
        <w:t xml:space="preserve">, </w:t>
      </w:r>
      <w:r w:rsidRPr="00765656">
        <w:rPr>
          <w:rFonts w:ascii="仿宋_GB2312" w:eastAsia="仿宋_GB2312" w:hAnsi="仿宋" w:hint="eastAsia"/>
          <w:sz w:val="32"/>
          <w:szCs w:val="32"/>
        </w:rPr>
        <w:t>投诉人不得就同一事项再次向投诉中心投诉。</w:t>
      </w:r>
    </w:p>
    <w:p w:rsidR="00A73290" w:rsidRPr="00765656" w:rsidRDefault="00A73290" w:rsidP="00384BF7">
      <w:pPr>
        <w:adjustRightInd w:val="0"/>
        <w:spacing w:line="600" w:lineRule="exact"/>
        <w:ind w:firstLineChars="200" w:firstLine="643"/>
        <w:contextualSpacing/>
        <w:rPr>
          <w:rFonts w:ascii="仿宋_GB2312" w:eastAsia="仿宋_GB2312" w:hAnsi="仿宋"/>
          <w:sz w:val="32"/>
          <w:szCs w:val="32"/>
        </w:rPr>
      </w:pPr>
      <w:r w:rsidRPr="00765656">
        <w:rPr>
          <w:rFonts w:ascii="仿宋_GB2312" w:eastAsia="仿宋_GB2312" w:hAnsi="黑体" w:cs="宋体" w:hint="eastAsia"/>
          <w:b/>
          <w:kern w:val="0"/>
          <w:sz w:val="32"/>
          <w:szCs w:val="32"/>
        </w:rPr>
        <w:t>第二十五条</w:t>
      </w:r>
      <w:r w:rsidRPr="00765656">
        <w:rPr>
          <w:rFonts w:ascii="仿宋_GB2312" w:eastAsia="仿宋_GB2312" w:hAnsi="黑体" w:cs="宋体"/>
          <w:kern w:val="0"/>
          <w:sz w:val="32"/>
          <w:szCs w:val="32"/>
        </w:rPr>
        <w:t xml:space="preserve"> </w:t>
      </w:r>
      <w:r w:rsidRPr="00765656">
        <w:rPr>
          <w:rFonts w:ascii="仿宋_GB2312" w:eastAsia="仿宋_GB2312" w:hAnsi="新宋体" w:cs="宋体"/>
          <w:kern w:val="0"/>
          <w:sz w:val="32"/>
          <w:szCs w:val="32"/>
        </w:rPr>
        <w:t xml:space="preserve"> </w:t>
      </w:r>
      <w:r w:rsidRPr="00765656">
        <w:rPr>
          <w:rFonts w:ascii="仿宋_GB2312" w:eastAsia="仿宋_GB2312" w:hAnsi="仿宋" w:hint="eastAsia"/>
          <w:sz w:val="32"/>
          <w:szCs w:val="32"/>
        </w:rPr>
        <w:t>投诉中心及承办部门（单位）在调查处理过程中发现的涉嫌违纪、违法行为，依照有关规定移交有关部门处理。</w:t>
      </w:r>
    </w:p>
    <w:p w:rsidR="00A73290" w:rsidRPr="00765656" w:rsidRDefault="00A73290" w:rsidP="00384BF7">
      <w:pPr>
        <w:adjustRightInd w:val="0"/>
        <w:spacing w:line="600" w:lineRule="exact"/>
        <w:ind w:firstLineChars="200" w:firstLine="643"/>
        <w:contextualSpacing/>
        <w:rPr>
          <w:rFonts w:ascii="仿宋_GB2312" w:eastAsia="仿宋_GB2312" w:hAnsi="仿宋"/>
          <w:sz w:val="32"/>
          <w:szCs w:val="32"/>
        </w:rPr>
      </w:pPr>
      <w:r w:rsidRPr="00765656">
        <w:rPr>
          <w:rFonts w:ascii="仿宋_GB2312" w:eastAsia="仿宋_GB2312" w:hAnsi="黑体" w:cs="宋体" w:hint="eastAsia"/>
          <w:b/>
          <w:kern w:val="0"/>
          <w:sz w:val="32"/>
          <w:szCs w:val="32"/>
        </w:rPr>
        <w:t>第二十六条</w:t>
      </w:r>
      <w:r w:rsidRPr="00765656">
        <w:rPr>
          <w:rFonts w:ascii="仿宋_GB2312" w:eastAsia="仿宋_GB2312" w:hAnsi="新宋体" w:cs="宋体"/>
          <w:kern w:val="0"/>
          <w:sz w:val="32"/>
          <w:szCs w:val="32"/>
        </w:rPr>
        <w:t xml:space="preserve">  </w:t>
      </w:r>
      <w:r w:rsidRPr="00765656">
        <w:rPr>
          <w:rFonts w:ascii="仿宋_GB2312" w:eastAsia="仿宋_GB2312" w:hAnsi="仿宋" w:hint="eastAsia"/>
          <w:sz w:val="32"/>
          <w:szCs w:val="32"/>
        </w:rPr>
        <w:t>投诉中心工作人员在办理投诉事项中，弄虚作假、拖延推诿、玩忽职守、徇私舞弊、滥用职权、索取或者收受贿赂的，由有关部门（单位）予以追究；涉嫌犯罪的，依法移送司法机关处理。</w:t>
      </w:r>
    </w:p>
    <w:p w:rsidR="00A73290" w:rsidRPr="00765656" w:rsidRDefault="00A73290" w:rsidP="00384BF7">
      <w:pPr>
        <w:spacing w:line="600" w:lineRule="exact"/>
        <w:ind w:firstLineChars="200" w:firstLine="643"/>
        <w:contextualSpacing/>
        <w:rPr>
          <w:rFonts w:ascii="仿宋_GB2312" w:eastAsia="仿宋_GB2312" w:hAnsi="仿宋"/>
          <w:sz w:val="32"/>
          <w:szCs w:val="32"/>
        </w:rPr>
      </w:pPr>
      <w:r w:rsidRPr="00765656">
        <w:rPr>
          <w:rFonts w:ascii="仿宋_GB2312" w:eastAsia="仿宋_GB2312" w:hAnsi="黑体" w:cs="宋体" w:hint="eastAsia"/>
          <w:b/>
          <w:kern w:val="0"/>
          <w:sz w:val="32"/>
          <w:szCs w:val="32"/>
        </w:rPr>
        <w:t>第二十七条</w:t>
      </w:r>
      <w:r w:rsidRPr="00765656">
        <w:rPr>
          <w:rFonts w:ascii="仿宋_GB2312" w:eastAsia="仿宋_GB2312" w:hAnsi="新宋体"/>
          <w:sz w:val="32"/>
          <w:szCs w:val="32"/>
        </w:rPr>
        <w:t xml:space="preserve">  </w:t>
      </w:r>
      <w:r w:rsidRPr="00765656">
        <w:rPr>
          <w:rFonts w:ascii="仿宋_GB2312" w:eastAsia="仿宋_GB2312" w:hAnsi="仿宋" w:hint="eastAsia"/>
          <w:sz w:val="32"/>
          <w:szCs w:val="32"/>
        </w:rPr>
        <w:t>被投诉人和承办单位在办理投诉过程中，有下列情形之一的，投诉中心报请同级政府给予专项督办或问责；对情节严重并造成较大影响的行为，报请同级政府同意后移送有关部门，依据有关法规处理。</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lastRenderedPageBreak/>
        <w:t>（一）对交办的属于职权范围内的投诉事项不予受理。</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（二）被投诉人对办理意见（建议）未提出异议又拒不执行的。</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（三）无正当理由不按规定的办理期限办结投诉事项，不按规定的办理期限将办理情况回复市投诉中心的。</w:t>
      </w:r>
    </w:p>
    <w:p w:rsidR="00A73290" w:rsidRPr="00765656" w:rsidRDefault="00A73290" w:rsidP="00384BF7">
      <w:pPr>
        <w:spacing w:line="600" w:lineRule="exact"/>
        <w:ind w:firstLineChars="200" w:firstLine="640"/>
        <w:contextualSpacing/>
        <w:rPr>
          <w:rFonts w:ascii="仿宋_GB2312" w:eastAsia="仿宋_GB2312" w:hAnsi="仿宋"/>
          <w:sz w:val="32"/>
          <w:szCs w:val="32"/>
        </w:rPr>
      </w:pPr>
      <w:r w:rsidRPr="00765656">
        <w:rPr>
          <w:rFonts w:ascii="仿宋_GB2312" w:eastAsia="仿宋_GB2312" w:hAnsi="仿宋" w:hint="eastAsia"/>
          <w:sz w:val="32"/>
          <w:szCs w:val="32"/>
        </w:rPr>
        <w:t>（四）被投诉人对投诉人威胁、压制、刁难、诽谤、打击报复的，以及弄虚作假、徇私舞弊、滥用职权的。</w:t>
      </w:r>
    </w:p>
    <w:p w:rsidR="00A73290" w:rsidRPr="00765656" w:rsidRDefault="00A73290" w:rsidP="00384BF7">
      <w:pPr>
        <w:autoSpaceDE w:val="0"/>
        <w:autoSpaceDN w:val="0"/>
        <w:adjustRightInd w:val="0"/>
        <w:spacing w:line="600" w:lineRule="exact"/>
        <w:ind w:firstLineChars="200" w:firstLine="640"/>
        <w:contextualSpacing/>
        <w:rPr>
          <w:rFonts w:ascii="仿宋_GB2312" w:eastAsia="仿宋_GB2312" w:hAnsi="仿宋" w:cs="新宋体"/>
          <w:sz w:val="32"/>
          <w:szCs w:val="32"/>
        </w:rPr>
      </w:pPr>
    </w:p>
    <w:p w:rsidR="00A73290" w:rsidRPr="00765656" w:rsidRDefault="00A73290" w:rsidP="00765656">
      <w:pPr>
        <w:adjustRightInd w:val="0"/>
        <w:spacing w:line="600" w:lineRule="exact"/>
        <w:contextualSpacing/>
        <w:jc w:val="center"/>
        <w:rPr>
          <w:rFonts w:ascii="黑体" w:eastAsia="黑体" w:hAnsi="黑体" w:cs="宋体"/>
          <w:kern w:val="0"/>
          <w:sz w:val="32"/>
          <w:szCs w:val="32"/>
        </w:rPr>
      </w:pPr>
      <w:r w:rsidRPr="00765656">
        <w:rPr>
          <w:rFonts w:ascii="黑体" w:eastAsia="黑体" w:hAnsi="黑体" w:cs="宋体" w:hint="eastAsia"/>
          <w:kern w:val="0"/>
          <w:sz w:val="32"/>
          <w:szCs w:val="32"/>
        </w:rPr>
        <w:t>第五章　附</w:t>
      </w:r>
      <w:r w:rsidRPr="00765656">
        <w:rPr>
          <w:rFonts w:ascii="黑体" w:eastAsia="黑体" w:hAnsi="黑体" w:cs="宋体"/>
          <w:kern w:val="0"/>
          <w:sz w:val="32"/>
          <w:szCs w:val="32"/>
        </w:rPr>
        <w:t xml:space="preserve">  </w:t>
      </w:r>
      <w:r w:rsidRPr="00765656">
        <w:rPr>
          <w:rFonts w:ascii="黑体" w:eastAsia="黑体" w:hAnsi="黑体" w:cs="宋体" w:hint="eastAsia"/>
          <w:kern w:val="0"/>
          <w:sz w:val="32"/>
          <w:szCs w:val="32"/>
        </w:rPr>
        <w:t>则</w:t>
      </w:r>
    </w:p>
    <w:p w:rsidR="00A73290" w:rsidRPr="00765656" w:rsidRDefault="00A73290" w:rsidP="00384BF7">
      <w:pPr>
        <w:adjustRightInd w:val="0"/>
        <w:spacing w:line="600" w:lineRule="exact"/>
        <w:ind w:firstLineChars="200" w:firstLine="640"/>
        <w:contextualSpacing/>
        <w:rPr>
          <w:rFonts w:ascii="仿宋_GB2312" w:eastAsia="仿宋_GB2312" w:hAnsi="新宋体" w:cs="宋体"/>
          <w:kern w:val="0"/>
          <w:sz w:val="32"/>
          <w:szCs w:val="32"/>
        </w:rPr>
      </w:pPr>
    </w:p>
    <w:p w:rsidR="00A73290" w:rsidRPr="00765656" w:rsidRDefault="00A73290" w:rsidP="00384BF7">
      <w:pPr>
        <w:adjustRightInd w:val="0"/>
        <w:spacing w:line="600" w:lineRule="exact"/>
        <w:ind w:firstLineChars="200" w:firstLine="643"/>
        <w:contextualSpacing/>
        <w:rPr>
          <w:rFonts w:ascii="仿宋_GB2312" w:eastAsia="仿宋_GB2312" w:hAnsi="仿宋"/>
          <w:sz w:val="32"/>
          <w:szCs w:val="32"/>
        </w:rPr>
      </w:pPr>
      <w:r w:rsidRPr="00765656">
        <w:rPr>
          <w:rFonts w:ascii="仿宋_GB2312" w:eastAsia="仿宋_GB2312" w:hAnsi="黑体" w:cs="宋体" w:hint="eastAsia"/>
          <w:b/>
          <w:kern w:val="0"/>
          <w:sz w:val="32"/>
          <w:szCs w:val="32"/>
        </w:rPr>
        <w:t>第二十八条</w:t>
      </w:r>
      <w:r w:rsidRPr="00765656">
        <w:rPr>
          <w:rFonts w:ascii="仿宋_GB2312" w:eastAsia="仿宋_GB2312" w:hAnsi="新宋体" w:cs="宋体"/>
          <w:b/>
          <w:kern w:val="0"/>
          <w:sz w:val="32"/>
          <w:szCs w:val="32"/>
        </w:rPr>
        <w:t xml:space="preserve">  </w:t>
      </w:r>
      <w:r w:rsidRPr="00765656">
        <w:rPr>
          <w:rFonts w:ascii="仿宋_GB2312" w:eastAsia="仿宋_GB2312" w:hAnsi="仿宋" w:hint="eastAsia"/>
          <w:sz w:val="32"/>
          <w:szCs w:val="32"/>
        </w:rPr>
        <w:t>各县区政府和广元经济技术开发区管委会可根据本办法，结合本地实际，制定实施细则。</w:t>
      </w:r>
    </w:p>
    <w:p w:rsidR="00A73290" w:rsidRPr="00765656" w:rsidRDefault="00A73290" w:rsidP="00384BF7">
      <w:pPr>
        <w:spacing w:line="600" w:lineRule="exact"/>
        <w:ind w:firstLineChars="200" w:firstLine="643"/>
        <w:contextualSpacing/>
        <w:rPr>
          <w:rFonts w:ascii="仿宋_GB2312" w:eastAsia="仿宋_GB2312" w:hAnsi="仿宋"/>
          <w:sz w:val="32"/>
          <w:szCs w:val="32"/>
        </w:rPr>
      </w:pPr>
      <w:r w:rsidRPr="00765656">
        <w:rPr>
          <w:rFonts w:ascii="仿宋_GB2312" w:eastAsia="仿宋_GB2312" w:hAnsi="黑体" w:cs="宋体" w:hint="eastAsia"/>
          <w:b/>
          <w:kern w:val="0"/>
          <w:sz w:val="32"/>
          <w:szCs w:val="32"/>
        </w:rPr>
        <w:t>第二十九条</w:t>
      </w:r>
      <w:r w:rsidRPr="00765656">
        <w:rPr>
          <w:rFonts w:ascii="仿宋_GB2312" w:eastAsia="仿宋_GB2312" w:hAnsi="新宋体" w:cs="宋体"/>
          <w:kern w:val="0"/>
          <w:sz w:val="32"/>
          <w:szCs w:val="32"/>
        </w:rPr>
        <w:t xml:space="preserve">  </w:t>
      </w:r>
      <w:r w:rsidRPr="00765656">
        <w:rPr>
          <w:rFonts w:ascii="仿宋_GB2312" w:eastAsia="仿宋_GB2312" w:hAnsi="仿宋" w:hint="eastAsia"/>
          <w:sz w:val="32"/>
          <w:szCs w:val="32"/>
        </w:rPr>
        <w:t>本办法施行中的具体事宜由市民营经济投诉中心（市外来企业投诉中心）负责解释。</w:t>
      </w:r>
    </w:p>
    <w:p w:rsidR="00A73290" w:rsidRPr="00765656" w:rsidRDefault="00A73290" w:rsidP="00384BF7">
      <w:pPr>
        <w:spacing w:line="600" w:lineRule="exact"/>
        <w:ind w:firstLineChars="200" w:firstLine="643"/>
        <w:contextualSpacing/>
        <w:rPr>
          <w:rFonts w:ascii="仿宋_GB2312" w:eastAsia="仿宋_GB2312" w:hAnsi="仿宋" w:cs="新宋体"/>
          <w:sz w:val="32"/>
          <w:szCs w:val="32"/>
        </w:rPr>
      </w:pPr>
      <w:r w:rsidRPr="00765656">
        <w:rPr>
          <w:rFonts w:ascii="仿宋_GB2312" w:eastAsia="仿宋_GB2312" w:hAnsi="黑体" w:cs="宋体" w:hint="eastAsia"/>
          <w:b/>
          <w:kern w:val="0"/>
          <w:sz w:val="32"/>
          <w:szCs w:val="32"/>
        </w:rPr>
        <w:t>第三十条</w:t>
      </w:r>
      <w:r w:rsidRPr="00765656">
        <w:rPr>
          <w:rFonts w:ascii="仿宋_GB2312" w:eastAsia="仿宋_GB2312" w:hAnsi="黑体"/>
          <w:sz w:val="32"/>
          <w:szCs w:val="32"/>
        </w:rPr>
        <w:t xml:space="preserve"> </w:t>
      </w:r>
      <w:r w:rsidRPr="00765656">
        <w:rPr>
          <w:rFonts w:ascii="仿宋_GB2312" w:eastAsia="仿宋_GB2312" w:hAnsi="仿宋"/>
          <w:sz w:val="32"/>
          <w:szCs w:val="32"/>
        </w:rPr>
        <w:t xml:space="preserve"> </w:t>
      </w:r>
      <w:r w:rsidRPr="00765656">
        <w:rPr>
          <w:rFonts w:ascii="仿宋_GB2312" w:eastAsia="仿宋_GB2312" w:hAnsi="仿宋" w:hint="eastAsia"/>
          <w:sz w:val="32"/>
          <w:szCs w:val="32"/>
        </w:rPr>
        <w:t>本办法自印发之日起施行，有效期</w:t>
      </w:r>
      <w:r w:rsidRPr="00765656">
        <w:rPr>
          <w:rFonts w:ascii="仿宋_GB2312" w:eastAsia="仿宋_GB2312" w:hAnsi="仿宋"/>
          <w:sz w:val="32"/>
          <w:szCs w:val="32"/>
        </w:rPr>
        <w:t>5</w:t>
      </w:r>
      <w:r w:rsidRPr="00765656">
        <w:rPr>
          <w:rFonts w:ascii="仿宋_GB2312" w:eastAsia="仿宋_GB2312" w:hAnsi="仿宋" w:hint="eastAsia"/>
          <w:sz w:val="32"/>
          <w:szCs w:val="32"/>
        </w:rPr>
        <w:t>年。原《广元市民营企业投诉处理办法（试行）》同时废止。</w:t>
      </w:r>
    </w:p>
    <w:p w:rsidR="00A73290" w:rsidRPr="00765656" w:rsidRDefault="00A73290" w:rsidP="00384BF7">
      <w:pPr>
        <w:overflowPunct w:val="0"/>
        <w:autoSpaceDE w:val="0"/>
        <w:autoSpaceDN w:val="0"/>
        <w:adjustRightInd w:val="0"/>
        <w:snapToGrid w:val="0"/>
        <w:spacing w:line="400" w:lineRule="exact"/>
        <w:ind w:firstLineChars="100" w:firstLine="280"/>
        <w:rPr>
          <w:rFonts w:ascii="仿宋_GB2312" w:eastAsia="仿宋_GB2312" w:hAnsi="仿宋" w:cs="仿宋"/>
          <w:color w:val="000000"/>
          <w:kern w:val="0"/>
          <w:sz w:val="32"/>
          <w:szCs w:val="32"/>
        </w:rPr>
      </w:pPr>
      <w:r>
        <w:rPr>
          <w:rFonts w:ascii="仿宋_GB2312" w:eastAsia="仿宋_GB2312"/>
          <w:color w:val="000000"/>
          <w:sz w:val="28"/>
          <w:szCs w:val="28"/>
        </w:rPr>
        <w:t xml:space="preserve">  </w:t>
      </w:r>
      <w:r w:rsidRPr="000C5B54">
        <w:rPr>
          <w:rFonts w:ascii="仿宋_GB2312" w:eastAsia="仿宋_GB2312"/>
          <w:color w:val="000000"/>
          <w:sz w:val="28"/>
          <w:szCs w:val="28"/>
        </w:rPr>
        <w:t xml:space="preserve">        </w:t>
      </w:r>
    </w:p>
    <w:sectPr w:rsidR="00A73290" w:rsidRPr="00765656" w:rsidSect="00755C42">
      <w:footerReference w:type="even" r:id="rId6"/>
      <w:footerReference w:type="default" r:id="rId7"/>
      <w:pgSz w:w="11906" w:h="16838" w:code="9"/>
      <w:pgMar w:top="1928" w:right="1531" w:bottom="1701" w:left="1531"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8A6" w:rsidRDefault="007B58A6" w:rsidP="00D6233F">
      <w:r>
        <w:separator/>
      </w:r>
    </w:p>
  </w:endnote>
  <w:endnote w:type="continuationSeparator" w:id="1">
    <w:p w:rsidR="007B58A6" w:rsidRDefault="007B58A6" w:rsidP="00D6233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90" w:rsidRDefault="00ED4914" w:rsidP="00435B51">
    <w:pPr>
      <w:pStyle w:val="af2"/>
      <w:framePr w:wrap="around" w:vAnchor="text" w:hAnchor="margin" w:xAlign="outside" w:y="1"/>
      <w:rPr>
        <w:rStyle w:val="af3"/>
      </w:rPr>
    </w:pPr>
    <w:r>
      <w:rPr>
        <w:rStyle w:val="af3"/>
      </w:rPr>
      <w:fldChar w:fldCharType="begin"/>
    </w:r>
    <w:r w:rsidR="00A73290">
      <w:rPr>
        <w:rStyle w:val="af3"/>
      </w:rPr>
      <w:instrText xml:space="preserve">PAGE  </w:instrText>
    </w:r>
    <w:r>
      <w:rPr>
        <w:rStyle w:val="af3"/>
      </w:rPr>
      <w:fldChar w:fldCharType="end"/>
    </w:r>
  </w:p>
  <w:p w:rsidR="00A73290" w:rsidRDefault="00A73290" w:rsidP="008F4095">
    <w:pPr>
      <w:pStyle w:val="af2"/>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90" w:rsidRPr="008F4095" w:rsidRDefault="00A73290" w:rsidP="00435B51">
    <w:pPr>
      <w:pStyle w:val="af2"/>
      <w:framePr w:wrap="around" w:vAnchor="text" w:hAnchor="margin" w:xAlign="outside" w:y="1"/>
      <w:rPr>
        <w:rStyle w:val="af3"/>
        <w:rFonts w:ascii="宋体"/>
        <w:sz w:val="28"/>
        <w:szCs w:val="28"/>
      </w:rPr>
    </w:pPr>
    <w:r w:rsidRPr="008F4095">
      <w:rPr>
        <w:rStyle w:val="af3"/>
        <w:rFonts w:ascii="宋体" w:hAnsi="宋体"/>
        <w:sz w:val="28"/>
        <w:szCs w:val="28"/>
      </w:rPr>
      <w:t xml:space="preserve">— </w:t>
    </w:r>
    <w:r w:rsidR="00ED4914" w:rsidRPr="008F4095">
      <w:rPr>
        <w:rStyle w:val="af3"/>
        <w:rFonts w:ascii="宋体" w:hAnsi="宋体"/>
        <w:sz w:val="28"/>
        <w:szCs w:val="28"/>
      </w:rPr>
      <w:fldChar w:fldCharType="begin"/>
    </w:r>
    <w:r w:rsidRPr="008F4095">
      <w:rPr>
        <w:rStyle w:val="af3"/>
        <w:rFonts w:ascii="宋体" w:hAnsi="宋体"/>
        <w:sz w:val="28"/>
        <w:szCs w:val="28"/>
      </w:rPr>
      <w:instrText xml:space="preserve">PAGE  </w:instrText>
    </w:r>
    <w:r w:rsidR="00ED4914" w:rsidRPr="008F4095">
      <w:rPr>
        <w:rStyle w:val="af3"/>
        <w:rFonts w:ascii="宋体" w:hAnsi="宋体"/>
        <w:sz w:val="28"/>
        <w:szCs w:val="28"/>
      </w:rPr>
      <w:fldChar w:fldCharType="separate"/>
    </w:r>
    <w:r w:rsidR="0040587E">
      <w:rPr>
        <w:rStyle w:val="af3"/>
        <w:rFonts w:ascii="宋体" w:hAnsi="宋体"/>
        <w:noProof/>
        <w:sz w:val="28"/>
        <w:szCs w:val="28"/>
      </w:rPr>
      <w:t>9</w:t>
    </w:r>
    <w:r w:rsidR="00ED4914" w:rsidRPr="008F4095">
      <w:rPr>
        <w:rStyle w:val="af3"/>
        <w:rFonts w:ascii="宋体" w:hAnsi="宋体"/>
        <w:sz w:val="28"/>
        <w:szCs w:val="28"/>
      </w:rPr>
      <w:fldChar w:fldCharType="end"/>
    </w:r>
    <w:r w:rsidRPr="008F4095">
      <w:rPr>
        <w:rStyle w:val="af3"/>
        <w:rFonts w:ascii="宋体" w:hAnsi="宋体"/>
        <w:sz w:val="28"/>
        <w:szCs w:val="28"/>
      </w:rPr>
      <w:t xml:space="preserve"> —</w:t>
    </w:r>
  </w:p>
  <w:p w:rsidR="00A73290" w:rsidRDefault="00A73290" w:rsidP="008F4095">
    <w:pPr>
      <w:pStyle w:val="af2"/>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8A6" w:rsidRDefault="007B58A6" w:rsidP="00D6233F">
      <w:r>
        <w:separator/>
      </w:r>
    </w:p>
  </w:footnote>
  <w:footnote w:type="continuationSeparator" w:id="1">
    <w:p w:rsidR="007B58A6" w:rsidRDefault="007B58A6" w:rsidP="00D623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13B4"/>
    <w:rsid w:val="0004511F"/>
    <w:rsid w:val="000912CB"/>
    <w:rsid w:val="000C5B54"/>
    <w:rsid w:val="000D6AD5"/>
    <w:rsid w:val="000E453C"/>
    <w:rsid w:val="000F4CEE"/>
    <w:rsid w:val="001243FE"/>
    <w:rsid w:val="00150E7E"/>
    <w:rsid w:val="00160EC9"/>
    <w:rsid w:val="0017259E"/>
    <w:rsid w:val="00187C7C"/>
    <w:rsid w:val="001957DD"/>
    <w:rsid w:val="001C2909"/>
    <w:rsid w:val="00224224"/>
    <w:rsid w:val="0028032A"/>
    <w:rsid w:val="002A276E"/>
    <w:rsid w:val="003324D7"/>
    <w:rsid w:val="00347B32"/>
    <w:rsid w:val="0037696A"/>
    <w:rsid w:val="00384BF7"/>
    <w:rsid w:val="003A13B4"/>
    <w:rsid w:val="003E6D7B"/>
    <w:rsid w:val="003F427E"/>
    <w:rsid w:val="0040587E"/>
    <w:rsid w:val="00415AC3"/>
    <w:rsid w:val="00435B51"/>
    <w:rsid w:val="00435C36"/>
    <w:rsid w:val="00453D61"/>
    <w:rsid w:val="004B553F"/>
    <w:rsid w:val="004B664B"/>
    <w:rsid w:val="00501CAD"/>
    <w:rsid w:val="0051634C"/>
    <w:rsid w:val="00541C12"/>
    <w:rsid w:val="00575790"/>
    <w:rsid w:val="005A2A88"/>
    <w:rsid w:val="005A3D1E"/>
    <w:rsid w:val="005B1260"/>
    <w:rsid w:val="005B227A"/>
    <w:rsid w:val="00615E20"/>
    <w:rsid w:val="006243E1"/>
    <w:rsid w:val="006B06C4"/>
    <w:rsid w:val="006B2010"/>
    <w:rsid w:val="006C56FE"/>
    <w:rsid w:val="006F112A"/>
    <w:rsid w:val="0075069E"/>
    <w:rsid w:val="00755C42"/>
    <w:rsid w:val="00765656"/>
    <w:rsid w:val="007938C9"/>
    <w:rsid w:val="007B37BB"/>
    <w:rsid w:val="007B58A6"/>
    <w:rsid w:val="007D1F23"/>
    <w:rsid w:val="007D623C"/>
    <w:rsid w:val="007E1406"/>
    <w:rsid w:val="008950BA"/>
    <w:rsid w:val="008A5139"/>
    <w:rsid w:val="008F4095"/>
    <w:rsid w:val="009046E0"/>
    <w:rsid w:val="00981B44"/>
    <w:rsid w:val="0099119B"/>
    <w:rsid w:val="009F31CF"/>
    <w:rsid w:val="00A3099B"/>
    <w:rsid w:val="00A32EEB"/>
    <w:rsid w:val="00A73290"/>
    <w:rsid w:val="00AC0BD5"/>
    <w:rsid w:val="00B32580"/>
    <w:rsid w:val="00B47A52"/>
    <w:rsid w:val="00B85E4D"/>
    <w:rsid w:val="00BE6454"/>
    <w:rsid w:val="00C509EF"/>
    <w:rsid w:val="00C5267C"/>
    <w:rsid w:val="00D2328B"/>
    <w:rsid w:val="00D614D0"/>
    <w:rsid w:val="00D6233F"/>
    <w:rsid w:val="00D643A2"/>
    <w:rsid w:val="00D8408F"/>
    <w:rsid w:val="00DC012C"/>
    <w:rsid w:val="00DE293D"/>
    <w:rsid w:val="00DE30C0"/>
    <w:rsid w:val="00E14FA6"/>
    <w:rsid w:val="00E30747"/>
    <w:rsid w:val="00E54C99"/>
    <w:rsid w:val="00EC7E1C"/>
    <w:rsid w:val="00ED4914"/>
    <w:rsid w:val="00EE5944"/>
    <w:rsid w:val="00EF59C7"/>
    <w:rsid w:val="00F03ECC"/>
    <w:rsid w:val="00F12E3B"/>
    <w:rsid w:val="00F142F9"/>
    <w:rsid w:val="00F55895"/>
    <w:rsid w:val="00F6464C"/>
    <w:rsid w:val="00F75F9B"/>
    <w:rsid w:val="00F774B5"/>
    <w:rsid w:val="00F80690"/>
    <w:rsid w:val="00FB46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3A13B4"/>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D643A2"/>
    <w:pPr>
      <w:widowControl/>
      <w:pBdr>
        <w:bottom w:val="thinThickSmallGap" w:sz="12" w:space="1" w:color="943634"/>
      </w:pBdr>
      <w:spacing w:before="400" w:after="200" w:line="252" w:lineRule="auto"/>
      <w:jc w:val="center"/>
      <w:outlineLvl w:val="0"/>
    </w:pPr>
    <w:rPr>
      <w:rFonts w:ascii="Cambria" w:hAnsi="Cambria"/>
      <w:caps/>
      <w:color w:val="632423"/>
      <w:spacing w:val="20"/>
      <w:kern w:val="0"/>
      <w:sz w:val="28"/>
      <w:szCs w:val="28"/>
      <w:lang w:eastAsia="en-US"/>
    </w:rPr>
  </w:style>
  <w:style w:type="paragraph" w:styleId="2">
    <w:name w:val="heading 2"/>
    <w:basedOn w:val="a"/>
    <w:next w:val="a"/>
    <w:link w:val="2Char"/>
    <w:uiPriority w:val="99"/>
    <w:qFormat/>
    <w:rsid w:val="00D643A2"/>
    <w:pPr>
      <w:widowControl/>
      <w:pBdr>
        <w:bottom w:val="single" w:sz="4" w:space="1" w:color="622423"/>
      </w:pBdr>
      <w:spacing w:before="400" w:after="200" w:line="252" w:lineRule="auto"/>
      <w:jc w:val="center"/>
      <w:outlineLvl w:val="1"/>
    </w:pPr>
    <w:rPr>
      <w:rFonts w:ascii="Cambria" w:hAnsi="Cambria"/>
      <w:caps/>
      <w:color w:val="632423"/>
      <w:spacing w:val="15"/>
      <w:kern w:val="0"/>
      <w:sz w:val="24"/>
      <w:lang w:eastAsia="en-US"/>
    </w:rPr>
  </w:style>
  <w:style w:type="paragraph" w:styleId="3">
    <w:name w:val="heading 3"/>
    <w:basedOn w:val="a"/>
    <w:next w:val="a"/>
    <w:link w:val="3Char"/>
    <w:uiPriority w:val="99"/>
    <w:qFormat/>
    <w:rsid w:val="00D643A2"/>
    <w:pPr>
      <w:widowControl/>
      <w:pBdr>
        <w:top w:val="dotted" w:sz="4" w:space="1" w:color="622423"/>
        <w:bottom w:val="dotted" w:sz="4" w:space="1" w:color="622423"/>
      </w:pBdr>
      <w:spacing w:before="300" w:after="200" w:line="252" w:lineRule="auto"/>
      <w:jc w:val="center"/>
      <w:outlineLvl w:val="2"/>
    </w:pPr>
    <w:rPr>
      <w:rFonts w:ascii="Cambria" w:hAnsi="Cambria"/>
      <w:caps/>
      <w:color w:val="622423"/>
      <w:kern w:val="0"/>
      <w:sz w:val="24"/>
      <w:lang w:eastAsia="en-US"/>
    </w:rPr>
  </w:style>
  <w:style w:type="paragraph" w:styleId="4">
    <w:name w:val="heading 4"/>
    <w:basedOn w:val="a"/>
    <w:next w:val="a"/>
    <w:link w:val="4Char"/>
    <w:uiPriority w:val="99"/>
    <w:qFormat/>
    <w:rsid w:val="00D643A2"/>
    <w:pPr>
      <w:widowControl/>
      <w:pBdr>
        <w:bottom w:val="dotted" w:sz="4" w:space="1" w:color="943634"/>
      </w:pBdr>
      <w:spacing w:after="120" w:line="252" w:lineRule="auto"/>
      <w:jc w:val="center"/>
      <w:outlineLvl w:val="3"/>
    </w:pPr>
    <w:rPr>
      <w:rFonts w:ascii="Cambria" w:hAnsi="Cambria"/>
      <w:caps/>
      <w:color w:val="622423"/>
      <w:spacing w:val="10"/>
      <w:kern w:val="0"/>
      <w:sz w:val="22"/>
      <w:szCs w:val="22"/>
      <w:lang w:eastAsia="en-US"/>
    </w:rPr>
  </w:style>
  <w:style w:type="paragraph" w:styleId="5">
    <w:name w:val="heading 5"/>
    <w:basedOn w:val="a"/>
    <w:next w:val="a"/>
    <w:link w:val="5Char"/>
    <w:uiPriority w:val="99"/>
    <w:qFormat/>
    <w:rsid w:val="00D643A2"/>
    <w:pPr>
      <w:widowControl/>
      <w:spacing w:before="320" w:after="120" w:line="252" w:lineRule="auto"/>
      <w:jc w:val="center"/>
      <w:outlineLvl w:val="4"/>
    </w:pPr>
    <w:rPr>
      <w:rFonts w:ascii="Cambria" w:hAnsi="Cambria"/>
      <w:caps/>
      <w:color w:val="622423"/>
      <w:spacing w:val="10"/>
      <w:kern w:val="0"/>
      <w:sz w:val="22"/>
      <w:szCs w:val="22"/>
      <w:lang w:eastAsia="en-US"/>
    </w:rPr>
  </w:style>
  <w:style w:type="paragraph" w:styleId="6">
    <w:name w:val="heading 6"/>
    <w:basedOn w:val="a"/>
    <w:next w:val="a"/>
    <w:link w:val="6Char"/>
    <w:uiPriority w:val="99"/>
    <w:qFormat/>
    <w:rsid w:val="00D643A2"/>
    <w:pPr>
      <w:widowControl/>
      <w:spacing w:after="120" w:line="252" w:lineRule="auto"/>
      <w:jc w:val="center"/>
      <w:outlineLvl w:val="5"/>
    </w:pPr>
    <w:rPr>
      <w:rFonts w:ascii="Cambria" w:hAnsi="Cambria"/>
      <w:caps/>
      <w:color w:val="943634"/>
      <w:spacing w:val="10"/>
      <w:kern w:val="0"/>
      <w:sz w:val="22"/>
      <w:szCs w:val="22"/>
      <w:lang w:eastAsia="en-US"/>
    </w:rPr>
  </w:style>
  <w:style w:type="paragraph" w:styleId="7">
    <w:name w:val="heading 7"/>
    <w:basedOn w:val="a"/>
    <w:next w:val="a"/>
    <w:link w:val="7Char"/>
    <w:uiPriority w:val="99"/>
    <w:qFormat/>
    <w:rsid w:val="00D643A2"/>
    <w:pPr>
      <w:widowControl/>
      <w:spacing w:after="120" w:line="252" w:lineRule="auto"/>
      <w:jc w:val="center"/>
      <w:outlineLvl w:val="6"/>
    </w:pPr>
    <w:rPr>
      <w:rFonts w:ascii="Cambria" w:hAnsi="Cambria"/>
      <w:i/>
      <w:iCs/>
      <w:caps/>
      <w:color w:val="943634"/>
      <w:spacing w:val="10"/>
      <w:kern w:val="0"/>
      <w:sz w:val="22"/>
      <w:szCs w:val="22"/>
      <w:lang w:eastAsia="en-US"/>
    </w:rPr>
  </w:style>
  <w:style w:type="paragraph" w:styleId="8">
    <w:name w:val="heading 8"/>
    <w:basedOn w:val="a"/>
    <w:next w:val="a"/>
    <w:link w:val="8Char"/>
    <w:uiPriority w:val="99"/>
    <w:qFormat/>
    <w:rsid w:val="00D643A2"/>
    <w:pPr>
      <w:widowControl/>
      <w:spacing w:after="120" w:line="252" w:lineRule="auto"/>
      <w:jc w:val="center"/>
      <w:outlineLvl w:val="7"/>
    </w:pPr>
    <w:rPr>
      <w:rFonts w:ascii="Cambria" w:hAnsi="Cambria"/>
      <w:caps/>
      <w:spacing w:val="10"/>
      <w:kern w:val="0"/>
      <w:sz w:val="20"/>
      <w:szCs w:val="20"/>
      <w:lang w:eastAsia="en-US"/>
    </w:rPr>
  </w:style>
  <w:style w:type="paragraph" w:styleId="9">
    <w:name w:val="heading 9"/>
    <w:basedOn w:val="a"/>
    <w:next w:val="a"/>
    <w:link w:val="9Char"/>
    <w:uiPriority w:val="99"/>
    <w:qFormat/>
    <w:rsid w:val="00D643A2"/>
    <w:pPr>
      <w:widowControl/>
      <w:spacing w:after="120" w:line="252" w:lineRule="auto"/>
      <w:jc w:val="center"/>
      <w:outlineLvl w:val="8"/>
    </w:pPr>
    <w:rPr>
      <w:rFonts w:ascii="Cambria" w:hAnsi="Cambria"/>
      <w:i/>
      <w:iCs/>
      <w:caps/>
      <w:spacing w:val="10"/>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D643A2"/>
    <w:rPr>
      <w:rFonts w:eastAsia="宋体" w:cs="Times New Roman"/>
      <w:caps/>
      <w:color w:val="632423"/>
      <w:spacing w:val="20"/>
      <w:sz w:val="28"/>
      <w:szCs w:val="28"/>
    </w:rPr>
  </w:style>
  <w:style w:type="character" w:customStyle="1" w:styleId="2Char">
    <w:name w:val="标题 2 Char"/>
    <w:basedOn w:val="a0"/>
    <w:link w:val="2"/>
    <w:uiPriority w:val="99"/>
    <w:semiHidden/>
    <w:locked/>
    <w:rsid w:val="00D643A2"/>
    <w:rPr>
      <w:rFonts w:cs="Times New Roman"/>
      <w:caps/>
      <w:color w:val="632423"/>
      <w:spacing w:val="15"/>
      <w:sz w:val="24"/>
      <w:szCs w:val="24"/>
    </w:rPr>
  </w:style>
  <w:style w:type="character" w:customStyle="1" w:styleId="3Char">
    <w:name w:val="标题 3 Char"/>
    <w:basedOn w:val="a0"/>
    <w:link w:val="3"/>
    <w:uiPriority w:val="99"/>
    <w:semiHidden/>
    <w:locked/>
    <w:rsid w:val="00D643A2"/>
    <w:rPr>
      <w:rFonts w:eastAsia="宋体" w:cs="Times New Roman"/>
      <w:caps/>
      <w:color w:val="622423"/>
      <w:sz w:val="24"/>
      <w:szCs w:val="24"/>
    </w:rPr>
  </w:style>
  <w:style w:type="character" w:customStyle="1" w:styleId="4Char">
    <w:name w:val="标题 4 Char"/>
    <w:basedOn w:val="a0"/>
    <w:link w:val="4"/>
    <w:uiPriority w:val="99"/>
    <w:semiHidden/>
    <w:locked/>
    <w:rsid w:val="00D643A2"/>
    <w:rPr>
      <w:rFonts w:eastAsia="宋体" w:cs="Times New Roman"/>
      <w:caps/>
      <w:color w:val="622423"/>
      <w:spacing w:val="10"/>
    </w:rPr>
  </w:style>
  <w:style w:type="character" w:customStyle="1" w:styleId="5Char">
    <w:name w:val="标题 5 Char"/>
    <w:basedOn w:val="a0"/>
    <w:link w:val="5"/>
    <w:uiPriority w:val="99"/>
    <w:semiHidden/>
    <w:locked/>
    <w:rsid w:val="00D643A2"/>
    <w:rPr>
      <w:rFonts w:eastAsia="宋体" w:cs="Times New Roman"/>
      <w:caps/>
      <w:color w:val="622423"/>
      <w:spacing w:val="10"/>
    </w:rPr>
  </w:style>
  <w:style w:type="character" w:customStyle="1" w:styleId="6Char">
    <w:name w:val="标题 6 Char"/>
    <w:basedOn w:val="a0"/>
    <w:link w:val="6"/>
    <w:uiPriority w:val="99"/>
    <w:semiHidden/>
    <w:locked/>
    <w:rsid w:val="00D643A2"/>
    <w:rPr>
      <w:rFonts w:eastAsia="宋体" w:cs="Times New Roman"/>
      <w:caps/>
      <w:color w:val="943634"/>
      <w:spacing w:val="10"/>
    </w:rPr>
  </w:style>
  <w:style w:type="character" w:customStyle="1" w:styleId="7Char">
    <w:name w:val="标题 7 Char"/>
    <w:basedOn w:val="a0"/>
    <w:link w:val="7"/>
    <w:uiPriority w:val="99"/>
    <w:semiHidden/>
    <w:locked/>
    <w:rsid w:val="00D643A2"/>
    <w:rPr>
      <w:rFonts w:eastAsia="宋体" w:cs="Times New Roman"/>
      <w:i/>
      <w:iCs/>
      <w:caps/>
      <w:color w:val="943634"/>
      <w:spacing w:val="10"/>
    </w:rPr>
  </w:style>
  <w:style w:type="character" w:customStyle="1" w:styleId="8Char">
    <w:name w:val="标题 8 Char"/>
    <w:basedOn w:val="a0"/>
    <w:link w:val="8"/>
    <w:uiPriority w:val="99"/>
    <w:semiHidden/>
    <w:locked/>
    <w:rsid w:val="00D643A2"/>
    <w:rPr>
      <w:rFonts w:eastAsia="宋体" w:cs="Times New Roman"/>
      <w:caps/>
      <w:spacing w:val="10"/>
      <w:sz w:val="20"/>
      <w:szCs w:val="20"/>
    </w:rPr>
  </w:style>
  <w:style w:type="character" w:customStyle="1" w:styleId="9Char">
    <w:name w:val="标题 9 Char"/>
    <w:basedOn w:val="a0"/>
    <w:link w:val="9"/>
    <w:uiPriority w:val="99"/>
    <w:semiHidden/>
    <w:locked/>
    <w:rsid w:val="00D643A2"/>
    <w:rPr>
      <w:rFonts w:eastAsia="宋体" w:cs="Times New Roman"/>
      <w:i/>
      <w:iCs/>
      <w:caps/>
      <w:spacing w:val="10"/>
      <w:sz w:val="20"/>
      <w:szCs w:val="20"/>
    </w:rPr>
  </w:style>
  <w:style w:type="paragraph" w:styleId="a3">
    <w:name w:val="caption"/>
    <w:basedOn w:val="a"/>
    <w:next w:val="a"/>
    <w:uiPriority w:val="99"/>
    <w:qFormat/>
    <w:rsid w:val="00D643A2"/>
    <w:pPr>
      <w:widowControl/>
      <w:spacing w:after="200" w:line="252" w:lineRule="auto"/>
      <w:jc w:val="left"/>
    </w:pPr>
    <w:rPr>
      <w:rFonts w:ascii="Cambria" w:hAnsi="Cambria"/>
      <w:caps/>
      <w:spacing w:val="10"/>
      <w:kern w:val="0"/>
      <w:sz w:val="18"/>
      <w:szCs w:val="18"/>
      <w:lang w:eastAsia="en-US"/>
    </w:rPr>
  </w:style>
  <w:style w:type="paragraph" w:styleId="a4">
    <w:name w:val="Title"/>
    <w:basedOn w:val="a"/>
    <w:next w:val="a"/>
    <w:link w:val="Char"/>
    <w:uiPriority w:val="99"/>
    <w:qFormat/>
    <w:rsid w:val="00D643A2"/>
    <w:pPr>
      <w:widowControl/>
      <w:pBdr>
        <w:top w:val="dotted" w:sz="2" w:space="1" w:color="632423"/>
        <w:bottom w:val="dotted" w:sz="2" w:space="6" w:color="632423"/>
      </w:pBdr>
      <w:spacing w:before="500" w:after="300"/>
      <w:jc w:val="center"/>
    </w:pPr>
    <w:rPr>
      <w:rFonts w:ascii="Cambria" w:hAnsi="Cambria"/>
      <w:caps/>
      <w:color w:val="632423"/>
      <w:spacing w:val="50"/>
      <w:kern w:val="0"/>
      <w:sz w:val="44"/>
      <w:szCs w:val="44"/>
      <w:lang w:eastAsia="en-US"/>
    </w:rPr>
  </w:style>
  <w:style w:type="character" w:customStyle="1" w:styleId="Char">
    <w:name w:val="标题 Char"/>
    <w:basedOn w:val="a0"/>
    <w:link w:val="a4"/>
    <w:uiPriority w:val="99"/>
    <w:locked/>
    <w:rsid w:val="00D643A2"/>
    <w:rPr>
      <w:rFonts w:eastAsia="宋体" w:cs="Times New Roman"/>
      <w:caps/>
      <w:color w:val="632423"/>
      <w:spacing w:val="50"/>
      <w:sz w:val="44"/>
      <w:szCs w:val="44"/>
    </w:rPr>
  </w:style>
  <w:style w:type="paragraph" w:styleId="a5">
    <w:name w:val="Subtitle"/>
    <w:basedOn w:val="a"/>
    <w:next w:val="a"/>
    <w:link w:val="Char0"/>
    <w:uiPriority w:val="99"/>
    <w:qFormat/>
    <w:rsid w:val="00D643A2"/>
    <w:pPr>
      <w:widowControl/>
      <w:spacing w:after="560"/>
      <w:jc w:val="center"/>
    </w:pPr>
    <w:rPr>
      <w:rFonts w:ascii="Cambria" w:hAnsi="Cambria"/>
      <w:caps/>
      <w:spacing w:val="20"/>
      <w:kern w:val="0"/>
      <w:sz w:val="18"/>
      <w:szCs w:val="18"/>
      <w:lang w:eastAsia="en-US"/>
    </w:rPr>
  </w:style>
  <w:style w:type="character" w:customStyle="1" w:styleId="Char0">
    <w:name w:val="副标题 Char"/>
    <w:basedOn w:val="a0"/>
    <w:link w:val="a5"/>
    <w:uiPriority w:val="99"/>
    <w:locked/>
    <w:rsid w:val="00D643A2"/>
    <w:rPr>
      <w:rFonts w:eastAsia="宋体" w:cs="Times New Roman"/>
      <w:caps/>
      <w:spacing w:val="20"/>
      <w:sz w:val="18"/>
      <w:szCs w:val="18"/>
    </w:rPr>
  </w:style>
  <w:style w:type="character" w:styleId="a6">
    <w:name w:val="Strong"/>
    <w:basedOn w:val="a0"/>
    <w:uiPriority w:val="99"/>
    <w:qFormat/>
    <w:rsid w:val="00D643A2"/>
    <w:rPr>
      <w:rFonts w:cs="Times New Roman"/>
      <w:b/>
      <w:color w:val="943634"/>
      <w:spacing w:val="5"/>
    </w:rPr>
  </w:style>
  <w:style w:type="character" w:styleId="a7">
    <w:name w:val="Emphasis"/>
    <w:basedOn w:val="a0"/>
    <w:uiPriority w:val="99"/>
    <w:qFormat/>
    <w:rsid w:val="00D643A2"/>
    <w:rPr>
      <w:rFonts w:cs="Times New Roman"/>
      <w:caps/>
      <w:spacing w:val="5"/>
      <w:sz w:val="20"/>
    </w:rPr>
  </w:style>
  <w:style w:type="paragraph" w:styleId="a8">
    <w:name w:val="No Spacing"/>
    <w:basedOn w:val="a"/>
    <w:link w:val="Char1"/>
    <w:uiPriority w:val="99"/>
    <w:qFormat/>
    <w:rsid w:val="00D643A2"/>
    <w:pPr>
      <w:widowControl/>
      <w:jc w:val="left"/>
    </w:pPr>
    <w:rPr>
      <w:rFonts w:ascii="Cambria" w:hAnsi="Cambria"/>
      <w:kern w:val="0"/>
      <w:sz w:val="22"/>
      <w:szCs w:val="22"/>
      <w:lang w:eastAsia="en-US"/>
    </w:rPr>
  </w:style>
  <w:style w:type="character" w:customStyle="1" w:styleId="Char1">
    <w:name w:val="无间隔 Char"/>
    <w:basedOn w:val="a0"/>
    <w:link w:val="a8"/>
    <w:uiPriority w:val="99"/>
    <w:locked/>
    <w:rsid w:val="00D643A2"/>
    <w:rPr>
      <w:rFonts w:cs="Times New Roman"/>
    </w:rPr>
  </w:style>
  <w:style w:type="paragraph" w:styleId="a9">
    <w:name w:val="List Paragraph"/>
    <w:basedOn w:val="a"/>
    <w:uiPriority w:val="99"/>
    <w:qFormat/>
    <w:rsid w:val="00D643A2"/>
    <w:pPr>
      <w:widowControl/>
      <w:spacing w:after="200" w:line="252" w:lineRule="auto"/>
      <w:ind w:left="720"/>
      <w:contextualSpacing/>
      <w:jc w:val="left"/>
    </w:pPr>
    <w:rPr>
      <w:rFonts w:ascii="Cambria" w:hAnsi="Cambria"/>
      <w:kern w:val="0"/>
      <w:sz w:val="22"/>
      <w:szCs w:val="22"/>
      <w:lang w:eastAsia="en-US"/>
    </w:rPr>
  </w:style>
  <w:style w:type="paragraph" w:styleId="aa">
    <w:name w:val="Quote"/>
    <w:basedOn w:val="a"/>
    <w:next w:val="a"/>
    <w:link w:val="Char2"/>
    <w:uiPriority w:val="99"/>
    <w:qFormat/>
    <w:rsid w:val="00D643A2"/>
    <w:pPr>
      <w:widowControl/>
      <w:spacing w:after="200" w:line="252" w:lineRule="auto"/>
      <w:jc w:val="left"/>
    </w:pPr>
    <w:rPr>
      <w:rFonts w:ascii="Cambria" w:hAnsi="Cambria"/>
      <w:i/>
      <w:iCs/>
      <w:kern w:val="0"/>
      <w:sz w:val="22"/>
      <w:szCs w:val="22"/>
      <w:lang w:eastAsia="en-US"/>
    </w:rPr>
  </w:style>
  <w:style w:type="character" w:customStyle="1" w:styleId="Char2">
    <w:name w:val="引用 Char"/>
    <w:basedOn w:val="a0"/>
    <w:link w:val="aa"/>
    <w:uiPriority w:val="99"/>
    <w:locked/>
    <w:rsid w:val="00D643A2"/>
    <w:rPr>
      <w:rFonts w:eastAsia="宋体" w:cs="Times New Roman"/>
      <w:i/>
      <w:iCs/>
    </w:rPr>
  </w:style>
  <w:style w:type="paragraph" w:styleId="ab">
    <w:name w:val="Intense Quote"/>
    <w:basedOn w:val="a"/>
    <w:next w:val="a"/>
    <w:link w:val="Char3"/>
    <w:uiPriority w:val="99"/>
    <w:qFormat/>
    <w:rsid w:val="00D643A2"/>
    <w:pPr>
      <w:widowControl/>
      <w:pBdr>
        <w:top w:val="dotted" w:sz="2" w:space="10" w:color="632423"/>
        <w:bottom w:val="dotted" w:sz="2" w:space="4" w:color="632423"/>
      </w:pBdr>
      <w:spacing w:before="160" w:after="200" w:line="300" w:lineRule="auto"/>
      <w:ind w:left="1440" w:right="1440"/>
      <w:jc w:val="left"/>
    </w:pPr>
    <w:rPr>
      <w:rFonts w:ascii="Cambria" w:hAnsi="Cambria"/>
      <w:caps/>
      <w:color w:val="622423"/>
      <w:spacing w:val="5"/>
      <w:kern w:val="0"/>
      <w:sz w:val="20"/>
      <w:szCs w:val="20"/>
      <w:lang w:eastAsia="en-US"/>
    </w:rPr>
  </w:style>
  <w:style w:type="character" w:customStyle="1" w:styleId="Char3">
    <w:name w:val="明显引用 Char"/>
    <w:basedOn w:val="a0"/>
    <w:link w:val="ab"/>
    <w:uiPriority w:val="99"/>
    <w:locked/>
    <w:rsid w:val="00D643A2"/>
    <w:rPr>
      <w:rFonts w:eastAsia="宋体" w:cs="Times New Roman"/>
      <w:caps/>
      <w:color w:val="622423"/>
      <w:spacing w:val="5"/>
      <w:sz w:val="20"/>
      <w:szCs w:val="20"/>
    </w:rPr>
  </w:style>
  <w:style w:type="character" w:styleId="ac">
    <w:name w:val="Subtle Emphasis"/>
    <w:basedOn w:val="a0"/>
    <w:uiPriority w:val="99"/>
    <w:qFormat/>
    <w:rsid w:val="00D643A2"/>
    <w:rPr>
      <w:rFonts w:cs="Times New Roman"/>
      <w:i/>
    </w:rPr>
  </w:style>
  <w:style w:type="character" w:styleId="ad">
    <w:name w:val="Intense Emphasis"/>
    <w:basedOn w:val="a0"/>
    <w:uiPriority w:val="99"/>
    <w:qFormat/>
    <w:rsid w:val="00D643A2"/>
    <w:rPr>
      <w:rFonts w:cs="Times New Roman"/>
      <w:i/>
      <w:caps/>
      <w:spacing w:val="10"/>
      <w:sz w:val="20"/>
    </w:rPr>
  </w:style>
  <w:style w:type="character" w:styleId="ae">
    <w:name w:val="Subtle Reference"/>
    <w:basedOn w:val="a0"/>
    <w:uiPriority w:val="99"/>
    <w:qFormat/>
    <w:rsid w:val="00D643A2"/>
    <w:rPr>
      <w:rFonts w:ascii="Calibri" w:eastAsia="宋体" w:hAnsi="Calibri" w:cs="Times New Roman"/>
      <w:i/>
      <w:iCs/>
      <w:color w:val="622423"/>
    </w:rPr>
  </w:style>
  <w:style w:type="character" w:styleId="af">
    <w:name w:val="Intense Reference"/>
    <w:basedOn w:val="a0"/>
    <w:uiPriority w:val="99"/>
    <w:qFormat/>
    <w:rsid w:val="00D643A2"/>
    <w:rPr>
      <w:rFonts w:ascii="Calibri" w:eastAsia="宋体" w:hAnsi="Calibri" w:cs="Times New Roman"/>
      <w:b/>
      <w:i/>
      <w:color w:val="622423"/>
    </w:rPr>
  </w:style>
  <w:style w:type="character" w:styleId="af0">
    <w:name w:val="Book Title"/>
    <w:basedOn w:val="a0"/>
    <w:uiPriority w:val="99"/>
    <w:qFormat/>
    <w:rsid w:val="00D643A2"/>
    <w:rPr>
      <w:rFonts w:cs="Times New Roman"/>
      <w:caps/>
      <w:color w:val="622423"/>
      <w:spacing w:val="5"/>
      <w:u w:color="622423"/>
    </w:rPr>
  </w:style>
  <w:style w:type="paragraph" w:styleId="TOC">
    <w:name w:val="TOC Heading"/>
    <w:basedOn w:val="1"/>
    <w:next w:val="a"/>
    <w:uiPriority w:val="99"/>
    <w:qFormat/>
    <w:rsid w:val="00D643A2"/>
    <w:pPr>
      <w:outlineLvl w:val="9"/>
    </w:pPr>
  </w:style>
  <w:style w:type="paragraph" w:styleId="af1">
    <w:name w:val="header"/>
    <w:basedOn w:val="a"/>
    <w:link w:val="Char4"/>
    <w:uiPriority w:val="99"/>
    <w:semiHidden/>
    <w:rsid w:val="00D6233F"/>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1"/>
    <w:uiPriority w:val="99"/>
    <w:semiHidden/>
    <w:locked/>
    <w:rsid w:val="00D6233F"/>
    <w:rPr>
      <w:rFonts w:ascii="Times New Roman" w:eastAsia="宋体" w:hAnsi="Times New Roman" w:cs="Times New Roman"/>
      <w:kern w:val="2"/>
      <w:sz w:val="18"/>
      <w:szCs w:val="18"/>
      <w:lang w:eastAsia="zh-CN" w:bidi="ar-SA"/>
    </w:rPr>
  </w:style>
  <w:style w:type="paragraph" w:styleId="af2">
    <w:name w:val="footer"/>
    <w:basedOn w:val="a"/>
    <w:link w:val="Char5"/>
    <w:uiPriority w:val="99"/>
    <w:semiHidden/>
    <w:rsid w:val="00D6233F"/>
    <w:pPr>
      <w:tabs>
        <w:tab w:val="center" w:pos="4153"/>
        <w:tab w:val="right" w:pos="8306"/>
      </w:tabs>
      <w:snapToGrid w:val="0"/>
      <w:jc w:val="left"/>
    </w:pPr>
    <w:rPr>
      <w:sz w:val="18"/>
      <w:szCs w:val="18"/>
    </w:rPr>
  </w:style>
  <w:style w:type="character" w:customStyle="1" w:styleId="Char5">
    <w:name w:val="页脚 Char"/>
    <w:basedOn w:val="a0"/>
    <w:link w:val="af2"/>
    <w:uiPriority w:val="99"/>
    <w:semiHidden/>
    <w:locked/>
    <w:rsid w:val="00D6233F"/>
    <w:rPr>
      <w:rFonts w:ascii="Times New Roman" w:eastAsia="宋体" w:hAnsi="Times New Roman" w:cs="Times New Roman"/>
      <w:kern w:val="2"/>
      <w:sz w:val="18"/>
      <w:szCs w:val="18"/>
      <w:lang w:eastAsia="zh-CN" w:bidi="ar-SA"/>
    </w:rPr>
  </w:style>
  <w:style w:type="character" w:styleId="af3">
    <w:name w:val="page number"/>
    <w:basedOn w:val="a0"/>
    <w:uiPriority w:val="99"/>
    <w:rsid w:val="008F4095"/>
    <w:rPr>
      <w:rFonts w:cs="Times New Roman"/>
    </w:rPr>
  </w:style>
  <w:style w:type="paragraph" w:styleId="af4">
    <w:name w:val="Balloon Text"/>
    <w:basedOn w:val="a"/>
    <w:link w:val="Char6"/>
    <w:uiPriority w:val="99"/>
    <w:semiHidden/>
    <w:rsid w:val="00F75F9B"/>
    <w:rPr>
      <w:sz w:val="18"/>
      <w:szCs w:val="18"/>
    </w:rPr>
  </w:style>
  <w:style w:type="character" w:customStyle="1" w:styleId="Char6">
    <w:name w:val="批注框文本 Char"/>
    <w:basedOn w:val="a0"/>
    <w:link w:val="af4"/>
    <w:uiPriority w:val="99"/>
    <w:semiHidden/>
    <w:locked/>
    <w:rsid w:val="00F75F9B"/>
    <w:rPr>
      <w:rFonts w:ascii="Times New Roman" w:hAnsi="Times New Roman" w:cs="Times New Roman"/>
      <w:sz w:val="18"/>
      <w:szCs w:val="18"/>
    </w:rPr>
  </w:style>
  <w:style w:type="paragraph" w:customStyle="1" w:styleId="Char7">
    <w:name w:val="Char"/>
    <w:basedOn w:val="a"/>
    <w:uiPriority w:val="99"/>
    <w:rsid w:val="007D623C"/>
    <w:rPr>
      <w:rFonts w:ascii="Tahoma" w:hAnsi="Tahoma"/>
      <w:sz w:val="24"/>
      <w:szCs w:val="20"/>
    </w:rPr>
  </w:style>
  <w:style w:type="paragraph" w:customStyle="1" w:styleId="Char10">
    <w:name w:val="Char1"/>
    <w:basedOn w:val="a"/>
    <w:uiPriority w:val="99"/>
    <w:rsid w:val="0075069E"/>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623</Words>
  <Characters>3552</Characters>
  <Application>Microsoft Office Word</Application>
  <DocSecurity>0</DocSecurity>
  <Lines>29</Lines>
  <Paragraphs>8</Paragraphs>
  <ScaleCrop>false</ScaleCrop>
  <Company>Microsoft</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广府发〔2016〕31号</dc:title>
  <dc:subject/>
  <dc:creator>lenovo2</dc:creator>
  <cp:keywords/>
  <dc:description/>
  <cp:lastModifiedBy>综合科:王晓英</cp:lastModifiedBy>
  <cp:revision>10</cp:revision>
  <cp:lastPrinted>2016-11-15T07:32:00Z</cp:lastPrinted>
  <dcterms:created xsi:type="dcterms:W3CDTF">2016-11-15T07:29:00Z</dcterms:created>
  <dcterms:modified xsi:type="dcterms:W3CDTF">2016-12-01T02:29:00Z</dcterms:modified>
</cp:coreProperties>
</file>