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62" w:rsidRPr="008E462E" w:rsidRDefault="00095262">
      <w:pPr>
        <w:pStyle w:val="TOC30"/>
        <w:jc w:val="center"/>
        <w:rPr>
          <w:rFonts w:ascii="方正小标宋_GBK" w:eastAsia="方正小标宋_GBK" w:cs="Times New Roman"/>
          <w:color w:val="auto"/>
          <w:sz w:val="44"/>
          <w:szCs w:val="44"/>
          <w:lang w:val="zh-CN"/>
        </w:rPr>
      </w:pPr>
      <w:r w:rsidRPr="008E462E">
        <w:rPr>
          <w:rFonts w:ascii="方正小标宋_GBK" w:eastAsia="方正小标宋_GBK" w:cs="方正小标宋_GBK" w:hint="eastAsia"/>
          <w:color w:val="auto"/>
          <w:sz w:val="44"/>
          <w:szCs w:val="44"/>
          <w:lang w:val="zh-CN"/>
        </w:rPr>
        <w:t>广元市“十三五”文化旅游发展规划</w:t>
      </w:r>
    </w:p>
    <w:p w:rsidR="00095262" w:rsidRPr="008E462E" w:rsidRDefault="00095262">
      <w:pPr>
        <w:pStyle w:val="TOC30"/>
        <w:jc w:val="center"/>
        <w:rPr>
          <w:rFonts w:ascii="方正小标宋简体" w:eastAsia="方正小标宋简体" w:cs="Times New Roman"/>
          <w:color w:val="auto"/>
          <w:sz w:val="36"/>
          <w:szCs w:val="36"/>
          <w:lang w:val="zh-CN"/>
        </w:rPr>
      </w:pPr>
    </w:p>
    <w:p w:rsidR="00095262" w:rsidRPr="008E462E" w:rsidRDefault="00095262">
      <w:pPr>
        <w:pStyle w:val="TOC30"/>
        <w:jc w:val="center"/>
        <w:rPr>
          <w:rFonts w:ascii="方正小标宋简体" w:eastAsia="方正小标宋简体" w:cs="Times New Roman"/>
          <w:color w:val="auto"/>
          <w:sz w:val="36"/>
          <w:szCs w:val="36"/>
        </w:rPr>
      </w:pPr>
      <w:r w:rsidRPr="008E462E">
        <w:rPr>
          <w:rFonts w:ascii="方正小标宋简体" w:eastAsia="方正小标宋简体" w:cs="方正小标宋简体" w:hint="eastAsia"/>
          <w:color w:val="auto"/>
          <w:sz w:val="36"/>
          <w:szCs w:val="36"/>
          <w:lang w:val="zh-CN"/>
        </w:rPr>
        <w:t>目</w:t>
      </w:r>
      <w:r w:rsidRPr="008E462E">
        <w:rPr>
          <w:rFonts w:ascii="方正小标宋简体" w:eastAsia="方正小标宋简体" w:cs="方正小标宋简体"/>
          <w:color w:val="auto"/>
          <w:sz w:val="36"/>
          <w:szCs w:val="36"/>
          <w:lang w:val="zh-CN"/>
        </w:rPr>
        <w:t xml:space="preserve">     </w:t>
      </w:r>
      <w:r w:rsidRPr="008E462E">
        <w:rPr>
          <w:rFonts w:ascii="方正小标宋简体" w:eastAsia="方正小标宋简体" w:cs="方正小标宋简体" w:hint="eastAsia"/>
          <w:color w:val="auto"/>
          <w:sz w:val="36"/>
          <w:szCs w:val="36"/>
          <w:lang w:val="zh-CN"/>
        </w:rPr>
        <w:t>录</w:t>
      </w:r>
    </w:p>
    <w:p w:rsidR="00095262" w:rsidRPr="008E462E" w:rsidRDefault="00095262" w:rsidP="00F34A11">
      <w:pPr>
        <w:pStyle w:val="TOC2"/>
        <w:ind w:left="31680"/>
        <w:rPr>
          <w:rFonts w:ascii="Times New Roman" w:hAnsi="Times New Roman" w:cs="Times New Roman"/>
          <w:color w:val="auto"/>
          <w:sz w:val="21"/>
          <w:szCs w:val="21"/>
        </w:rPr>
      </w:pPr>
      <w:r w:rsidRPr="008E462E">
        <w:rPr>
          <w:rFonts w:ascii="仿宋_GB2312" w:eastAsia="仿宋_GB2312" w:cs="仿宋_GB2312"/>
          <w:color w:val="auto"/>
          <w:sz w:val="32"/>
          <w:szCs w:val="32"/>
        </w:rPr>
        <w:fldChar w:fldCharType="begin"/>
      </w:r>
      <w:r w:rsidRPr="008E462E">
        <w:rPr>
          <w:rFonts w:ascii="仿宋_GB2312" w:eastAsia="仿宋_GB2312" w:cs="仿宋_GB2312"/>
          <w:color w:val="auto"/>
          <w:sz w:val="32"/>
          <w:szCs w:val="32"/>
        </w:rPr>
        <w:instrText xml:space="preserve"> TOC \o "1-4" \h \z \u </w:instrText>
      </w:r>
      <w:r w:rsidRPr="008E462E">
        <w:rPr>
          <w:rFonts w:ascii="仿宋_GB2312" w:eastAsia="仿宋_GB2312" w:cs="仿宋_GB2312"/>
          <w:color w:val="auto"/>
          <w:sz w:val="32"/>
          <w:szCs w:val="32"/>
        </w:rPr>
        <w:fldChar w:fldCharType="separate"/>
      </w:r>
      <w:hyperlink w:anchor="_Toc482689384" w:history="1">
        <w:r w:rsidRPr="008E462E">
          <w:rPr>
            <w:rStyle w:val="Hyperlink"/>
            <w:rFonts w:hAnsi="黑体" w:hint="eastAsia"/>
          </w:rPr>
          <w:t>第一章</w:t>
        </w:r>
        <w:r w:rsidRPr="008E462E">
          <w:rPr>
            <w:rStyle w:val="Hyperlink"/>
            <w:rFonts w:hAnsi="黑体"/>
          </w:rPr>
          <w:t xml:space="preserve"> </w:t>
        </w:r>
        <w:r w:rsidRPr="008E462E">
          <w:rPr>
            <w:rStyle w:val="Hyperlink"/>
            <w:rFonts w:hAnsi="黑体" w:hint="eastAsia"/>
          </w:rPr>
          <w:t>发展基础与环境分析</w:t>
        </w:r>
        <w:r w:rsidRPr="008E462E">
          <w:rPr>
            <w:rFonts w:cs="Times New Roman"/>
            <w:webHidden/>
            <w:color w:val="auto"/>
          </w:rPr>
          <w:tab/>
        </w:r>
        <w:r w:rsidRPr="008E462E">
          <w:rPr>
            <w:webHidden/>
            <w:color w:val="auto"/>
          </w:rPr>
          <w:fldChar w:fldCharType="begin"/>
        </w:r>
        <w:r w:rsidRPr="008E462E">
          <w:rPr>
            <w:webHidden/>
            <w:color w:val="auto"/>
          </w:rPr>
          <w:instrText xml:space="preserve"> PAGEREF _Toc482689384 \h </w:instrText>
        </w:r>
        <w:r w:rsidRPr="006E5BA8">
          <w:rPr>
            <w:rFonts w:cs="Times New Roman"/>
            <w:color w:val="auto"/>
          </w:rPr>
        </w:r>
        <w:r w:rsidRPr="008E462E">
          <w:rPr>
            <w:webHidden/>
            <w:color w:val="auto"/>
          </w:rPr>
          <w:fldChar w:fldCharType="separate"/>
        </w:r>
        <w:r>
          <w:rPr>
            <w:webHidden/>
            <w:color w:val="auto"/>
          </w:rPr>
          <w:t>1</w:t>
        </w:r>
        <w:r w:rsidRPr="008E462E">
          <w:rPr>
            <w:webHidden/>
            <w:color w:val="auto"/>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385" w:history="1">
        <w:r w:rsidRPr="008E462E">
          <w:rPr>
            <w:rStyle w:val="Hyperlink"/>
            <w:rFonts w:ascii="黑体" w:eastAsia="黑体" w:hAnsi="黑体" w:cs="黑体" w:hint="eastAsia"/>
            <w:noProof/>
          </w:rPr>
          <w:t>一、</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发展评估</w:t>
        </w:r>
        <w:r w:rsidRPr="008E462E">
          <w:rPr>
            <w:rFonts w:cs="Times New Roman"/>
            <w:noProof/>
            <w:webHidden/>
          </w:rPr>
          <w:tab/>
        </w:r>
        <w:r w:rsidRPr="008E462E">
          <w:rPr>
            <w:noProof/>
            <w:webHidden/>
          </w:rPr>
          <w:fldChar w:fldCharType="begin"/>
        </w:r>
        <w:r w:rsidRPr="008E462E">
          <w:rPr>
            <w:noProof/>
            <w:webHidden/>
          </w:rPr>
          <w:instrText xml:space="preserve"> PAGEREF _Toc482689385 \h </w:instrText>
        </w:r>
        <w:r>
          <w:rPr>
            <w:rFonts w:cs="Times New Roman"/>
            <w:noProof/>
          </w:rPr>
        </w:r>
        <w:r w:rsidRPr="008E462E">
          <w:rPr>
            <w:noProof/>
            <w:webHidden/>
          </w:rPr>
          <w:fldChar w:fldCharType="separate"/>
        </w:r>
        <w:r>
          <w:rPr>
            <w:noProof/>
            <w:webHidden/>
          </w:rPr>
          <w:t>1</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386" w:history="1">
        <w:r w:rsidRPr="008E462E">
          <w:rPr>
            <w:rStyle w:val="Hyperlink"/>
            <w:rFonts w:ascii="楷体_GB2312" w:eastAsia="楷体_GB2312" w:cs="楷体_GB2312" w:hint="eastAsia"/>
            <w:noProof/>
          </w:rPr>
          <w:t>（一）</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取得的成绩</w:t>
        </w:r>
        <w:r w:rsidRPr="008E462E">
          <w:rPr>
            <w:rFonts w:cs="Times New Roman"/>
            <w:noProof/>
            <w:webHidden/>
          </w:rPr>
          <w:tab/>
        </w:r>
        <w:r w:rsidRPr="008E462E">
          <w:rPr>
            <w:noProof/>
            <w:webHidden/>
          </w:rPr>
          <w:fldChar w:fldCharType="begin"/>
        </w:r>
        <w:r w:rsidRPr="008E462E">
          <w:rPr>
            <w:noProof/>
            <w:webHidden/>
          </w:rPr>
          <w:instrText xml:space="preserve"> PAGEREF _Toc482689386 \h </w:instrText>
        </w:r>
        <w:r>
          <w:rPr>
            <w:rFonts w:cs="Times New Roman"/>
            <w:noProof/>
          </w:rPr>
        </w:r>
        <w:r w:rsidRPr="008E462E">
          <w:rPr>
            <w:noProof/>
            <w:webHidden/>
          </w:rPr>
          <w:fldChar w:fldCharType="separate"/>
        </w:r>
        <w:r>
          <w:rPr>
            <w:noProof/>
            <w:webHidden/>
          </w:rPr>
          <w:t>1</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387" w:history="1">
        <w:r w:rsidRPr="008E462E">
          <w:rPr>
            <w:rStyle w:val="Hyperlink"/>
            <w:rFonts w:ascii="楷体_GB2312" w:eastAsia="楷体_GB2312" w:cs="楷体_GB2312" w:hint="eastAsia"/>
            <w:noProof/>
          </w:rPr>
          <w:t>（二）</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存在的问题</w:t>
        </w:r>
        <w:r w:rsidRPr="008E462E">
          <w:rPr>
            <w:rFonts w:cs="Times New Roman"/>
            <w:noProof/>
            <w:webHidden/>
          </w:rPr>
          <w:tab/>
        </w:r>
        <w:r w:rsidRPr="008E462E">
          <w:rPr>
            <w:noProof/>
            <w:webHidden/>
          </w:rPr>
          <w:fldChar w:fldCharType="begin"/>
        </w:r>
        <w:r w:rsidRPr="008E462E">
          <w:rPr>
            <w:noProof/>
            <w:webHidden/>
          </w:rPr>
          <w:instrText xml:space="preserve"> PAGEREF _Toc482689387 \h </w:instrText>
        </w:r>
        <w:r>
          <w:rPr>
            <w:rFonts w:cs="Times New Roman"/>
            <w:noProof/>
          </w:rPr>
        </w:r>
        <w:r w:rsidRPr="008E462E">
          <w:rPr>
            <w:noProof/>
            <w:webHidden/>
          </w:rPr>
          <w:fldChar w:fldCharType="separate"/>
        </w:r>
        <w:r>
          <w:rPr>
            <w:noProof/>
            <w:webHidden/>
          </w:rPr>
          <w:t>4</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388" w:history="1">
        <w:r w:rsidRPr="008E462E">
          <w:rPr>
            <w:rStyle w:val="Hyperlink"/>
            <w:rFonts w:ascii="黑体" w:eastAsia="黑体" w:hAnsi="黑体" w:cs="黑体" w:hint="eastAsia"/>
            <w:noProof/>
          </w:rPr>
          <w:t>二、</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发展环境</w:t>
        </w:r>
        <w:r w:rsidRPr="008E462E">
          <w:rPr>
            <w:rFonts w:cs="Times New Roman"/>
            <w:noProof/>
            <w:webHidden/>
          </w:rPr>
          <w:tab/>
        </w:r>
        <w:r w:rsidRPr="008E462E">
          <w:rPr>
            <w:noProof/>
            <w:webHidden/>
          </w:rPr>
          <w:fldChar w:fldCharType="begin"/>
        </w:r>
        <w:r w:rsidRPr="008E462E">
          <w:rPr>
            <w:noProof/>
            <w:webHidden/>
          </w:rPr>
          <w:instrText xml:space="preserve"> PAGEREF _Toc482689388 \h </w:instrText>
        </w:r>
        <w:r>
          <w:rPr>
            <w:rFonts w:cs="Times New Roman"/>
            <w:noProof/>
          </w:rPr>
        </w:r>
        <w:r w:rsidRPr="008E462E">
          <w:rPr>
            <w:noProof/>
            <w:webHidden/>
          </w:rPr>
          <w:fldChar w:fldCharType="separate"/>
        </w:r>
        <w:r>
          <w:rPr>
            <w:noProof/>
            <w:webHidden/>
          </w:rPr>
          <w:t>5</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389" w:history="1">
        <w:r w:rsidRPr="008E462E">
          <w:rPr>
            <w:rStyle w:val="Hyperlink"/>
            <w:rFonts w:ascii="楷体_GB2312" w:eastAsia="楷体_GB2312" w:cs="楷体_GB2312" w:hint="eastAsia"/>
            <w:noProof/>
          </w:rPr>
          <w:t>（一）</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背景机遇</w:t>
        </w:r>
        <w:r w:rsidRPr="008E462E">
          <w:rPr>
            <w:rFonts w:cs="Times New Roman"/>
            <w:noProof/>
            <w:webHidden/>
          </w:rPr>
          <w:tab/>
        </w:r>
        <w:r w:rsidRPr="008E462E">
          <w:rPr>
            <w:noProof/>
            <w:webHidden/>
          </w:rPr>
          <w:fldChar w:fldCharType="begin"/>
        </w:r>
        <w:r w:rsidRPr="008E462E">
          <w:rPr>
            <w:noProof/>
            <w:webHidden/>
          </w:rPr>
          <w:instrText xml:space="preserve"> PAGEREF _Toc482689389 \h </w:instrText>
        </w:r>
        <w:r>
          <w:rPr>
            <w:rFonts w:cs="Times New Roman"/>
            <w:noProof/>
          </w:rPr>
        </w:r>
        <w:r w:rsidRPr="008E462E">
          <w:rPr>
            <w:noProof/>
            <w:webHidden/>
          </w:rPr>
          <w:fldChar w:fldCharType="separate"/>
        </w:r>
        <w:r>
          <w:rPr>
            <w:noProof/>
            <w:webHidden/>
          </w:rPr>
          <w:t>5</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390" w:history="1">
        <w:r w:rsidRPr="008E462E">
          <w:rPr>
            <w:rStyle w:val="Hyperlink"/>
            <w:rFonts w:ascii="楷体_GB2312" w:eastAsia="楷体_GB2312" w:cs="楷体_GB2312" w:hint="eastAsia"/>
            <w:noProof/>
          </w:rPr>
          <w:t>（二）</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主要挑战</w:t>
        </w:r>
        <w:r w:rsidRPr="008E462E">
          <w:rPr>
            <w:rFonts w:cs="Times New Roman"/>
            <w:noProof/>
            <w:webHidden/>
          </w:rPr>
          <w:tab/>
        </w:r>
        <w:r w:rsidRPr="008E462E">
          <w:rPr>
            <w:noProof/>
            <w:webHidden/>
          </w:rPr>
          <w:fldChar w:fldCharType="begin"/>
        </w:r>
        <w:r w:rsidRPr="008E462E">
          <w:rPr>
            <w:noProof/>
            <w:webHidden/>
          </w:rPr>
          <w:instrText xml:space="preserve"> PAGEREF _Toc482689390 \h </w:instrText>
        </w:r>
        <w:r>
          <w:rPr>
            <w:rFonts w:cs="Times New Roman"/>
            <w:noProof/>
          </w:rPr>
        </w:r>
        <w:r w:rsidRPr="008E462E">
          <w:rPr>
            <w:noProof/>
            <w:webHidden/>
          </w:rPr>
          <w:fldChar w:fldCharType="separate"/>
        </w:r>
        <w:r>
          <w:rPr>
            <w:noProof/>
            <w:webHidden/>
          </w:rPr>
          <w:t>7</w:t>
        </w:r>
        <w:r w:rsidRPr="008E462E">
          <w:rPr>
            <w:noProof/>
            <w:webHidden/>
          </w:rPr>
          <w:fldChar w:fldCharType="end"/>
        </w:r>
      </w:hyperlink>
    </w:p>
    <w:p w:rsidR="00095262" w:rsidRPr="008E462E" w:rsidRDefault="00095262" w:rsidP="006E5BA8">
      <w:pPr>
        <w:pStyle w:val="TOC2"/>
        <w:ind w:left="31680"/>
        <w:rPr>
          <w:rFonts w:ascii="Times New Roman" w:hAnsi="Times New Roman" w:cs="Times New Roman"/>
          <w:color w:val="auto"/>
          <w:sz w:val="21"/>
          <w:szCs w:val="21"/>
        </w:rPr>
      </w:pPr>
      <w:hyperlink w:anchor="_Toc482689391" w:history="1">
        <w:r w:rsidRPr="008E462E">
          <w:rPr>
            <w:rStyle w:val="Hyperlink"/>
            <w:rFonts w:hint="eastAsia"/>
          </w:rPr>
          <w:t>第二章</w:t>
        </w:r>
        <w:r w:rsidRPr="008E462E">
          <w:rPr>
            <w:rStyle w:val="Hyperlink"/>
          </w:rPr>
          <w:t xml:space="preserve"> </w:t>
        </w:r>
        <w:r w:rsidRPr="008E462E">
          <w:rPr>
            <w:rStyle w:val="Hyperlink"/>
            <w:rFonts w:hint="eastAsia"/>
          </w:rPr>
          <w:t>战略定位与目标体系</w:t>
        </w:r>
        <w:r w:rsidRPr="008E462E">
          <w:rPr>
            <w:rFonts w:cs="Times New Roman"/>
            <w:webHidden/>
            <w:color w:val="auto"/>
          </w:rPr>
          <w:tab/>
        </w:r>
        <w:r w:rsidRPr="008E462E">
          <w:rPr>
            <w:webHidden/>
            <w:color w:val="auto"/>
          </w:rPr>
          <w:fldChar w:fldCharType="begin"/>
        </w:r>
        <w:r w:rsidRPr="008E462E">
          <w:rPr>
            <w:webHidden/>
            <w:color w:val="auto"/>
          </w:rPr>
          <w:instrText xml:space="preserve"> PAGEREF _Toc482689391 \h </w:instrText>
        </w:r>
        <w:r w:rsidRPr="006E5BA8">
          <w:rPr>
            <w:rFonts w:cs="Times New Roman"/>
            <w:color w:val="auto"/>
          </w:rPr>
        </w:r>
        <w:r w:rsidRPr="008E462E">
          <w:rPr>
            <w:webHidden/>
            <w:color w:val="auto"/>
          </w:rPr>
          <w:fldChar w:fldCharType="separate"/>
        </w:r>
        <w:r>
          <w:rPr>
            <w:webHidden/>
            <w:color w:val="auto"/>
          </w:rPr>
          <w:t>8</w:t>
        </w:r>
        <w:r w:rsidRPr="008E462E">
          <w:rPr>
            <w:webHidden/>
            <w:color w:val="auto"/>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392" w:history="1">
        <w:r w:rsidRPr="008E462E">
          <w:rPr>
            <w:rStyle w:val="Hyperlink"/>
            <w:rFonts w:ascii="黑体" w:eastAsia="黑体" w:hAnsi="黑体" w:cs="黑体" w:hint="eastAsia"/>
            <w:noProof/>
          </w:rPr>
          <w:t>一、</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指导思想</w:t>
        </w:r>
        <w:r w:rsidRPr="008E462E">
          <w:rPr>
            <w:rFonts w:cs="Times New Roman"/>
            <w:noProof/>
            <w:webHidden/>
          </w:rPr>
          <w:tab/>
        </w:r>
        <w:r w:rsidRPr="008E462E">
          <w:rPr>
            <w:noProof/>
            <w:webHidden/>
          </w:rPr>
          <w:fldChar w:fldCharType="begin"/>
        </w:r>
        <w:r w:rsidRPr="008E462E">
          <w:rPr>
            <w:noProof/>
            <w:webHidden/>
          </w:rPr>
          <w:instrText xml:space="preserve"> PAGEREF _Toc482689392 \h </w:instrText>
        </w:r>
        <w:r>
          <w:rPr>
            <w:rFonts w:cs="Times New Roman"/>
            <w:noProof/>
          </w:rPr>
        </w:r>
        <w:r w:rsidRPr="008E462E">
          <w:rPr>
            <w:noProof/>
            <w:webHidden/>
          </w:rPr>
          <w:fldChar w:fldCharType="separate"/>
        </w:r>
        <w:r>
          <w:rPr>
            <w:noProof/>
            <w:webHidden/>
          </w:rPr>
          <w:t>8</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393" w:history="1">
        <w:r w:rsidRPr="008E462E">
          <w:rPr>
            <w:rStyle w:val="Hyperlink"/>
            <w:rFonts w:ascii="黑体" w:eastAsia="黑体" w:hAnsi="黑体" w:cs="黑体" w:hint="eastAsia"/>
            <w:noProof/>
          </w:rPr>
          <w:t>二、</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发展战略</w:t>
        </w:r>
        <w:r w:rsidRPr="008E462E">
          <w:rPr>
            <w:rFonts w:cs="Times New Roman"/>
            <w:noProof/>
            <w:webHidden/>
          </w:rPr>
          <w:tab/>
        </w:r>
        <w:r w:rsidRPr="008E462E">
          <w:rPr>
            <w:noProof/>
            <w:webHidden/>
          </w:rPr>
          <w:fldChar w:fldCharType="begin"/>
        </w:r>
        <w:r w:rsidRPr="008E462E">
          <w:rPr>
            <w:noProof/>
            <w:webHidden/>
          </w:rPr>
          <w:instrText xml:space="preserve"> PAGEREF _Toc482689393 \h </w:instrText>
        </w:r>
        <w:r>
          <w:rPr>
            <w:rFonts w:cs="Times New Roman"/>
            <w:noProof/>
          </w:rPr>
        </w:r>
        <w:r w:rsidRPr="008E462E">
          <w:rPr>
            <w:noProof/>
            <w:webHidden/>
          </w:rPr>
          <w:fldChar w:fldCharType="separate"/>
        </w:r>
        <w:r>
          <w:rPr>
            <w:noProof/>
            <w:webHidden/>
          </w:rPr>
          <w:t>8</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394" w:history="1">
        <w:r w:rsidRPr="008E462E">
          <w:rPr>
            <w:rStyle w:val="Hyperlink"/>
            <w:rFonts w:ascii="楷体_GB2312" w:eastAsia="楷体_GB2312" w:cs="楷体_GB2312" w:hint="eastAsia"/>
            <w:noProof/>
          </w:rPr>
          <w:t>（一）</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“文旅兴市”战略</w:t>
        </w:r>
        <w:r w:rsidRPr="008E462E">
          <w:rPr>
            <w:rFonts w:cs="Times New Roman"/>
            <w:noProof/>
            <w:webHidden/>
          </w:rPr>
          <w:tab/>
        </w:r>
        <w:r w:rsidRPr="008E462E">
          <w:rPr>
            <w:noProof/>
            <w:webHidden/>
          </w:rPr>
          <w:fldChar w:fldCharType="begin"/>
        </w:r>
        <w:r w:rsidRPr="008E462E">
          <w:rPr>
            <w:noProof/>
            <w:webHidden/>
          </w:rPr>
          <w:instrText xml:space="preserve"> PAGEREF _Toc482689394 \h </w:instrText>
        </w:r>
        <w:r>
          <w:rPr>
            <w:rFonts w:cs="Times New Roman"/>
            <w:noProof/>
          </w:rPr>
        </w:r>
        <w:r w:rsidRPr="008E462E">
          <w:rPr>
            <w:noProof/>
            <w:webHidden/>
          </w:rPr>
          <w:fldChar w:fldCharType="separate"/>
        </w:r>
        <w:r>
          <w:rPr>
            <w:noProof/>
            <w:webHidden/>
          </w:rPr>
          <w:t>8</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395" w:history="1">
        <w:r w:rsidRPr="008E462E">
          <w:rPr>
            <w:rStyle w:val="Hyperlink"/>
            <w:rFonts w:ascii="楷体_GB2312" w:eastAsia="楷体_GB2312" w:cs="楷体_GB2312" w:hint="eastAsia"/>
            <w:noProof/>
          </w:rPr>
          <w:t>（二）</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品牌引领战略</w:t>
        </w:r>
        <w:r w:rsidRPr="008E462E">
          <w:rPr>
            <w:rFonts w:cs="Times New Roman"/>
            <w:noProof/>
            <w:webHidden/>
          </w:rPr>
          <w:tab/>
        </w:r>
        <w:r w:rsidRPr="008E462E">
          <w:rPr>
            <w:noProof/>
            <w:webHidden/>
          </w:rPr>
          <w:fldChar w:fldCharType="begin"/>
        </w:r>
        <w:r w:rsidRPr="008E462E">
          <w:rPr>
            <w:noProof/>
            <w:webHidden/>
          </w:rPr>
          <w:instrText xml:space="preserve"> PAGEREF _Toc482689395 \h </w:instrText>
        </w:r>
        <w:r>
          <w:rPr>
            <w:rFonts w:cs="Times New Roman"/>
            <w:noProof/>
          </w:rPr>
        </w:r>
        <w:r w:rsidRPr="008E462E">
          <w:rPr>
            <w:noProof/>
            <w:webHidden/>
          </w:rPr>
          <w:fldChar w:fldCharType="separate"/>
        </w:r>
        <w:r>
          <w:rPr>
            <w:noProof/>
            <w:webHidden/>
          </w:rPr>
          <w:t>9</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396" w:history="1">
        <w:r w:rsidRPr="008E462E">
          <w:rPr>
            <w:rStyle w:val="Hyperlink"/>
            <w:rFonts w:ascii="楷体_GB2312" w:eastAsia="楷体_GB2312" w:cs="楷体_GB2312" w:hint="eastAsia"/>
            <w:noProof/>
          </w:rPr>
          <w:t>（三）</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创新突破战略</w:t>
        </w:r>
        <w:r w:rsidRPr="008E462E">
          <w:rPr>
            <w:rFonts w:cs="Times New Roman"/>
            <w:noProof/>
            <w:webHidden/>
          </w:rPr>
          <w:tab/>
        </w:r>
        <w:r w:rsidRPr="008E462E">
          <w:rPr>
            <w:noProof/>
            <w:webHidden/>
          </w:rPr>
          <w:fldChar w:fldCharType="begin"/>
        </w:r>
        <w:r w:rsidRPr="008E462E">
          <w:rPr>
            <w:noProof/>
            <w:webHidden/>
          </w:rPr>
          <w:instrText xml:space="preserve"> PAGEREF _Toc482689396 \h </w:instrText>
        </w:r>
        <w:r>
          <w:rPr>
            <w:rFonts w:cs="Times New Roman"/>
            <w:noProof/>
          </w:rPr>
        </w:r>
        <w:r w:rsidRPr="008E462E">
          <w:rPr>
            <w:noProof/>
            <w:webHidden/>
          </w:rPr>
          <w:fldChar w:fldCharType="separate"/>
        </w:r>
        <w:r>
          <w:rPr>
            <w:noProof/>
            <w:webHidden/>
          </w:rPr>
          <w:t>9</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397" w:history="1">
        <w:r w:rsidRPr="008E462E">
          <w:rPr>
            <w:rStyle w:val="Hyperlink"/>
            <w:rFonts w:ascii="楷体_GB2312" w:eastAsia="楷体_GB2312" w:cs="楷体_GB2312" w:hint="eastAsia"/>
            <w:noProof/>
          </w:rPr>
          <w:t>（四）</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产业融合战略</w:t>
        </w:r>
        <w:r w:rsidRPr="008E462E">
          <w:rPr>
            <w:rFonts w:cs="Times New Roman"/>
            <w:noProof/>
            <w:webHidden/>
          </w:rPr>
          <w:tab/>
        </w:r>
        <w:r w:rsidRPr="008E462E">
          <w:rPr>
            <w:noProof/>
            <w:webHidden/>
          </w:rPr>
          <w:fldChar w:fldCharType="begin"/>
        </w:r>
        <w:r w:rsidRPr="008E462E">
          <w:rPr>
            <w:noProof/>
            <w:webHidden/>
          </w:rPr>
          <w:instrText xml:space="preserve"> PAGEREF _Toc482689397 \h </w:instrText>
        </w:r>
        <w:r>
          <w:rPr>
            <w:rFonts w:cs="Times New Roman"/>
            <w:noProof/>
          </w:rPr>
        </w:r>
        <w:r w:rsidRPr="008E462E">
          <w:rPr>
            <w:noProof/>
            <w:webHidden/>
          </w:rPr>
          <w:fldChar w:fldCharType="separate"/>
        </w:r>
        <w:r>
          <w:rPr>
            <w:noProof/>
            <w:webHidden/>
          </w:rPr>
          <w:t>9</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398" w:history="1">
        <w:r w:rsidRPr="008E462E">
          <w:rPr>
            <w:rStyle w:val="Hyperlink"/>
            <w:rFonts w:ascii="黑体" w:eastAsia="黑体" w:hAnsi="黑体" w:cs="黑体" w:hint="eastAsia"/>
            <w:noProof/>
          </w:rPr>
          <w:t>三、</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发展思路</w:t>
        </w:r>
        <w:r w:rsidRPr="008E462E">
          <w:rPr>
            <w:rFonts w:cs="Times New Roman"/>
            <w:noProof/>
            <w:webHidden/>
          </w:rPr>
          <w:tab/>
        </w:r>
        <w:r w:rsidRPr="008E462E">
          <w:rPr>
            <w:noProof/>
            <w:webHidden/>
          </w:rPr>
          <w:fldChar w:fldCharType="begin"/>
        </w:r>
        <w:r w:rsidRPr="008E462E">
          <w:rPr>
            <w:noProof/>
            <w:webHidden/>
          </w:rPr>
          <w:instrText xml:space="preserve"> PAGEREF _Toc482689398 \h </w:instrText>
        </w:r>
        <w:r>
          <w:rPr>
            <w:rFonts w:cs="Times New Roman"/>
            <w:noProof/>
          </w:rPr>
        </w:r>
        <w:r w:rsidRPr="008E462E">
          <w:rPr>
            <w:noProof/>
            <w:webHidden/>
          </w:rPr>
          <w:fldChar w:fldCharType="separate"/>
        </w:r>
        <w:r>
          <w:rPr>
            <w:noProof/>
            <w:webHidden/>
          </w:rPr>
          <w:t>10</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399" w:history="1">
        <w:r w:rsidRPr="008E462E">
          <w:rPr>
            <w:rStyle w:val="Hyperlink"/>
            <w:rFonts w:ascii="黑体" w:eastAsia="黑体" w:hAnsi="黑体" w:cs="黑体" w:hint="eastAsia"/>
            <w:noProof/>
          </w:rPr>
          <w:t>四、</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总体定位</w:t>
        </w:r>
        <w:r w:rsidRPr="008E462E">
          <w:rPr>
            <w:rFonts w:cs="Times New Roman"/>
            <w:noProof/>
            <w:webHidden/>
          </w:rPr>
          <w:tab/>
        </w:r>
        <w:r w:rsidRPr="008E462E">
          <w:rPr>
            <w:noProof/>
            <w:webHidden/>
          </w:rPr>
          <w:fldChar w:fldCharType="begin"/>
        </w:r>
        <w:r w:rsidRPr="008E462E">
          <w:rPr>
            <w:noProof/>
            <w:webHidden/>
          </w:rPr>
          <w:instrText xml:space="preserve"> PAGEREF _Toc482689399 \h </w:instrText>
        </w:r>
        <w:r>
          <w:rPr>
            <w:rFonts w:cs="Times New Roman"/>
            <w:noProof/>
          </w:rPr>
        </w:r>
        <w:r w:rsidRPr="008E462E">
          <w:rPr>
            <w:noProof/>
            <w:webHidden/>
          </w:rPr>
          <w:fldChar w:fldCharType="separate"/>
        </w:r>
        <w:r>
          <w:rPr>
            <w:noProof/>
            <w:webHidden/>
          </w:rPr>
          <w:t>10</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00" w:history="1">
        <w:r w:rsidRPr="008E462E">
          <w:rPr>
            <w:rStyle w:val="Hyperlink"/>
            <w:rFonts w:ascii="黑体" w:eastAsia="黑体" w:hAnsi="黑体" w:cs="黑体" w:hint="eastAsia"/>
            <w:noProof/>
          </w:rPr>
          <w:t>五、</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发展目标</w:t>
        </w:r>
        <w:r w:rsidRPr="008E462E">
          <w:rPr>
            <w:rFonts w:cs="Times New Roman"/>
            <w:noProof/>
            <w:webHidden/>
          </w:rPr>
          <w:tab/>
        </w:r>
        <w:r w:rsidRPr="008E462E">
          <w:rPr>
            <w:noProof/>
            <w:webHidden/>
          </w:rPr>
          <w:fldChar w:fldCharType="begin"/>
        </w:r>
        <w:r w:rsidRPr="008E462E">
          <w:rPr>
            <w:noProof/>
            <w:webHidden/>
          </w:rPr>
          <w:instrText xml:space="preserve"> PAGEREF _Toc482689400 \h </w:instrText>
        </w:r>
        <w:r>
          <w:rPr>
            <w:rFonts w:cs="Times New Roman"/>
            <w:noProof/>
          </w:rPr>
        </w:r>
        <w:r w:rsidRPr="008E462E">
          <w:rPr>
            <w:noProof/>
            <w:webHidden/>
          </w:rPr>
          <w:fldChar w:fldCharType="separate"/>
        </w:r>
        <w:r>
          <w:rPr>
            <w:noProof/>
            <w:webHidden/>
          </w:rPr>
          <w:t>10</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01" w:history="1">
        <w:r w:rsidRPr="008E462E">
          <w:rPr>
            <w:rStyle w:val="Hyperlink"/>
            <w:rFonts w:ascii="楷体_GB2312" w:eastAsia="楷体_GB2312" w:cs="楷体_GB2312" w:hint="eastAsia"/>
            <w:noProof/>
          </w:rPr>
          <w:t>（一）</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经济目标</w:t>
        </w:r>
        <w:r w:rsidRPr="008E462E">
          <w:rPr>
            <w:rFonts w:cs="Times New Roman"/>
            <w:noProof/>
            <w:webHidden/>
          </w:rPr>
          <w:tab/>
        </w:r>
        <w:r w:rsidRPr="008E462E">
          <w:rPr>
            <w:noProof/>
            <w:webHidden/>
          </w:rPr>
          <w:fldChar w:fldCharType="begin"/>
        </w:r>
        <w:r w:rsidRPr="008E462E">
          <w:rPr>
            <w:noProof/>
            <w:webHidden/>
          </w:rPr>
          <w:instrText xml:space="preserve"> PAGEREF _Toc482689401 \h </w:instrText>
        </w:r>
        <w:r>
          <w:rPr>
            <w:rFonts w:cs="Times New Roman"/>
            <w:noProof/>
          </w:rPr>
        </w:r>
        <w:r w:rsidRPr="008E462E">
          <w:rPr>
            <w:noProof/>
            <w:webHidden/>
          </w:rPr>
          <w:fldChar w:fldCharType="separate"/>
        </w:r>
        <w:r>
          <w:rPr>
            <w:noProof/>
            <w:webHidden/>
          </w:rPr>
          <w:t>10</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02" w:history="1">
        <w:r w:rsidRPr="008E462E">
          <w:rPr>
            <w:rStyle w:val="Hyperlink"/>
            <w:rFonts w:ascii="楷体_GB2312" w:eastAsia="楷体_GB2312" w:cs="楷体_GB2312" w:hint="eastAsia"/>
            <w:noProof/>
          </w:rPr>
          <w:t>（二）</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产业目标</w:t>
        </w:r>
        <w:r w:rsidRPr="008E462E">
          <w:rPr>
            <w:rFonts w:cs="Times New Roman"/>
            <w:noProof/>
            <w:webHidden/>
          </w:rPr>
          <w:tab/>
        </w:r>
        <w:r w:rsidRPr="008E462E">
          <w:rPr>
            <w:noProof/>
            <w:webHidden/>
          </w:rPr>
          <w:fldChar w:fldCharType="begin"/>
        </w:r>
        <w:r w:rsidRPr="008E462E">
          <w:rPr>
            <w:noProof/>
            <w:webHidden/>
          </w:rPr>
          <w:instrText xml:space="preserve"> PAGEREF _Toc482689402 \h </w:instrText>
        </w:r>
        <w:r>
          <w:rPr>
            <w:rFonts w:cs="Times New Roman"/>
            <w:noProof/>
          </w:rPr>
        </w:r>
        <w:r w:rsidRPr="008E462E">
          <w:rPr>
            <w:noProof/>
            <w:webHidden/>
          </w:rPr>
          <w:fldChar w:fldCharType="separate"/>
        </w:r>
        <w:r>
          <w:rPr>
            <w:noProof/>
            <w:webHidden/>
          </w:rPr>
          <w:t>11</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03" w:history="1">
        <w:r w:rsidRPr="008E462E">
          <w:rPr>
            <w:rStyle w:val="Hyperlink"/>
            <w:rFonts w:ascii="楷体_GB2312" w:eastAsia="楷体_GB2312" w:cs="楷体_GB2312" w:hint="eastAsia"/>
            <w:noProof/>
          </w:rPr>
          <w:t>（三）</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社会目标</w:t>
        </w:r>
        <w:r w:rsidRPr="008E462E">
          <w:rPr>
            <w:rFonts w:cs="Times New Roman"/>
            <w:noProof/>
            <w:webHidden/>
          </w:rPr>
          <w:tab/>
        </w:r>
        <w:r w:rsidRPr="008E462E">
          <w:rPr>
            <w:noProof/>
            <w:webHidden/>
          </w:rPr>
          <w:fldChar w:fldCharType="begin"/>
        </w:r>
        <w:r w:rsidRPr="008E462E">
          <w:rPr>
            <w:noProof/>
            <w:webHidden/>
          </w:rPr>
          <w:instrText xml:space="preserve"> PAGEREF _Toc482689403 \h </w:instrText>
        </w:r>
        <w:r>
          <w:rPr>
            <w:rFonts w:cs="Times New Roman"/>
            <w:noProof/>
          </w:rPr>
        </w:r>
        <w:r w:rsidRPr="008E462E">
          <w:rPr>
            <w:noProof/>
            <w:webHidden/>
          </w:rPr>
          <w:fldChar w:fldCharType="separate"/>
        </w:r>
        <w:r>
          <w:rPr>
            <w:noProof/>
            <w:webHidden/>
          </w:rPr>
          <w:t>12</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04" w:history="1">
        <w:r w:rsidRPr="008E462E">
          <w:rPr>
            <w:rStyle w:val="Hyperlink"/>
            <w:rFonts w:ascii="楷体_GB2312" w:eastAsia="楷体_GB2312" w:cs="楷体_GB2312" w:hint="eastAsia"/>
            <w:noProof/>
          </w:rPr>
          <w:t>（四）</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生态目标</w:t>
        </w:r>
        <w:r w:rsidRPr="008E462E">
          <w:rPr>
            <w:rFonts w:cs="Times New Roman"/>
            <w:noProof/>
            <w:webHidden/>
          </w:rPr>
          <w:tab/>
        </w:r>
        <w:r w:rsidRPr="008E462E">
          <w:rPr>
            <w:noProof/>
            <w:webHidden/>
          </w:rPr>
          <w:fldChar w:fldCharType="begin"/>
        </w:r>
        <w:r w:rsidRPr="008E462E">
          <w:rPr>
            <w:noProof/>
            <w:webHidden/>
          </w:rPr>
          <w:instrText xml:space="preserve"> PAGEREF _Toc482689404 \h </w:instrText>
        </w:r>
        <w:r>
          <w:rPr>
            <w:rFonts w:cs="Times New Roman"/>
            <w:noProof/>
          </w:rPr>
        </w:r>
        <w:r w:rsidRPr="008E462E">
          <w:rPr>
            <w:noProof/>
            <w:webHidden/>
          </w:rPr>
          <w:fldChar w:fldCharType="separate"/>
        </w:r>
        <w:r>
          <w:rPr>
            <w:noProof/>
            <w:webHidden/>
          </w:rPr>
          <w:t>12</w:t>
        </w:r>
        <w:r w:rsidRPr="008E462E">
          <w:rPr>
            <w:noProof/>
            <w:webHidden/>
          </w:rPr>
          <w:fldChar w:fldCharType="end"/>
        </w:r>
      </w:hyperlink>
    </w:p>
    <w:p w:rsidR="00095262" w:rsidRPr="008E462E" w:rsidRDefault="00095262" w:rsidP="006E5BA8">
      <w:pPr>
        <w:pStyle w:val="TOC2"/>
        <w:ind w:left="31680"/>
        <w:rPr>
          <w:rFonts w:ascii="Times New Roman" w:hAnsi="Times New Roman" w:cs="Times New Roman"/>
          <w:color w:val="auto"/>
          <w:sz w:val="21"/>
          <w:szCs w:val="21"/>
        </w:rPr>
      </w:pPr>
      <w:hyperlink w:anchor="_Toc482689405" w:history="1">
        <w:r w:rsidRPr="008E462E">
          <w:rPr>
            <w:rStyle w:val="Hyperlink"/>
            <w:rFonts w:hint="eastAsia"/>
          </w:rPr>
          <w:t>第三章</w:t>
        </w:r>
        <w:r w:rsidRPr="008E462E">
          <w:rPr>
            <w:rStyle w:val="Hyperlink"/>
          </w:rPr>
          <w:t xml:space="preserve"> </w:t>
        </w:r>
        <w:r w:rsidRPr="008E462E">
          <w:rPr>
            <w:rStyle w:val="Hyperlink"/>
            <w:rFonts w:hint="eastAsia"/>
          </w:rPr>
          <w:t>发展布局与建设指引</w:t>
        </w:r>
        <w:r w:rsidRPr="008E462E">
          <w:rPr>
            <w:rFonts w:cs="Times New Roman"/>
            <w:webHidden/>
            <w:color w:val="auto"/>
          </w:rPr>
          <w:tab/>
        </w:r>
        <w:r w:rsidRPr="008E462E">
          <w:rPr>
            <w:webHidden/>
            <w:color w:val="auto"/>
          </w:rPr>
          <w:fldChar w:fldCharType="begin"/>
        </w:r>
        <w:r w:rsidRPr="008E462E">
          <w:rPr>
            <w:webHidden/>
            <w:color w:val="auto"/>
          </w:rPr>
          <w:instrText xml:space="preserve"> PAGEREF _Toc482689405 \h </w:instrText>
        </w:r>
        <w:r w:rsidRPr="006E5BA8">
          <w:rPr>
            <w:rFonts w:cs="Times New Roman"/>
            <w:color w:val="auto"/>
          </w:rPr>
        </w:r>
        <w:r w:rsidRPr="008E462E">
          <w:rPr>
            <w:webHidden/>
            <w:color w:val="auto"/>
          </w:rPr>
          <w:fldChar w:fldCharType="separate"/>
        </w:r>
        <w:r>
          <w:rPr>
            <w:webHidden/>
            <w:color w:val="auto"/>
          </w:rPr>
          <w:t>13</w:t>
        </w:r>
        <w:r w:rsidRPr="008E462E">
          <w:rPr>
            <w:webHidden/>
            <w:color w:val="auto"/>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06" w:history="1">
        <w:r w:rsidRPr="008E462E">
          <w:rPr>
            <w:rStyle w:val="Hyperlink"/>
            <w:rFonts w:ascii="黑体" w:eastAsia="黑体" w:hAnsi="黑体" w:cs="黑体" w:hint="eastAsia"/>
            <w:noProof/>
          </w:rPr>
          <w:t>一、</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一核引领：生态康养旅游名市核心区</w:t>
        </w:r>
        <w:r w:rsidRPr="008E462E">
          <w:rPr>
            <w:rFonts w:cs="Times New Roman"/>
            <w:noProof/>
            <w:webHidden/>
          </w:rPr>
          <w:tab/>
        </w:r>
        <w:r w:rsidRPr="008E462E">
          <w:rPr>
            <w:noProof/>
            <w:webHidden/>
          </w:rPr>
          <w:fldChar w:fldCharType="begin"/>
        </w:r>
        <w:r w:rsidRPr="008E462E">
          <w:rPr>
            <w:noProof/>
            <w:webHidden/>
          </w:rPr>
          <w:instrText xml:space="preserve"> PAGEREF _Toc482689406 \h </w:instrText>
        </w:r>
        <w:r>
          <w:rPr>
            <w:rFonts w:cs="Times New Roman"/>
            <w:noProof/>
          </w:rPr>
        </w:r>
        <w:r w:rsidRPr="008E462E">
          <w:rPr>
            <w:noProof/>
            <w:webHidden/>
          </w:rPr>
          <w:fldChar w:fldCharType="separate"/>
        </w:r>
        <w:r>
          <w:rPr>
            <w:noProof/>
            <w:webHidden/>
          </w:rPr>
          <w:t>13</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07" w:history="1">
        <w:r w:rsidRPr="008E462E">
          <w:rPr>
            <w:rStyle w:val="Hyperlink"/>
            <w:rFonts w:ascii="黑体" w:eastAsia="黑体" w:hAnsi="黑体" w:cs="黑体" w:hint="eastAsia"/>
            <w:noProof/>
          </w:rPr>
          <w:t>二、</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一极增长：生态康养旅游名市增长极</w:t>
        </w:r>
        <w:r w:rsidRPr="008E462E">
          <w:rPr>
            <w:rFonts w:cs="Times New Roman"/>
            <w:noProof/>
            <w:webHidden/>
          </w:rPr>
          <w:tab/>
        </w:r>
        <w:r w:rsidRPr="008E462E">
          <w:rPr>
            <w:noProof/>
            <w:webHidden/>
          </w:rPr>
          <w:fldChar w:fldCharType="begin"/>
        </w:r>
        <w:r w:rsidRPr="008E462E">
          <w:rPr>
            <w:noProof/>
            <w:webHidden/>
          </w:rPr>
          <w:instrText xml:space="preserve"> PAGEREF _Toc482689407 \h </w:instrText>
        </w:r>
        <w:r>
          <w:rPr>
            <w:rFonts w:cs="Times New Roman"/>
            <w:noProof/>
          </w:rPr>
        </w:r>
        <w:r w:rsidRPr="008E462E">
          <w:rPr>
            <w:noProof/>
            <w:webHidden/>
          </w:rPr>
          <w:fldChar w:fldCharType="separate"/>
        </w:r>
        <w:r>
          <w:rPr>
            <w:noProof/>
            <w:webHidden/>
          </w:rPr>
          <w:t>13</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08" w:history="1">
        <w:r w:rsidRPr="008E462E">
          <w:rPr>
            <w:rStyle w:val="Hyperlink"/>
            <w:rFonts w:ascii="黑体" w:eastAsia="黑体" w:hAnsi="黑体" w:cs="黑体" w:hint="eastAsia"/>
            <w:noProof/>
          </w:rPr>
          <w:t>三、</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两带辐射，对接“一带一路”国家战略</w:t>
        </w:r>
        <w:r w:rsidRPr="008E462E">
          <w:rPr>
            <w:rFonts w:cs="Times New Roman"/>
            <w:noProof/>
            <w:webHidden/>
          </w:rPr>
          <w:tab/>
        </w:r>
        <w:r w:rsidRPr="008E462E">
          <w:rPr>
            <w:noProof/>
            <w:webHidden/>
          </w:rPr>
          <w:fldChar w:fldCharType="begin"/>
        </w:r>
        <w:r w:rsidRPr="008E462E">
          <w:rPr>
            <w:noProof/>
            <w:webHidden/>
          </w:rPr>
          <w:instrText xml:space="preserve"> PAGEREF _Toc482689408 \h </w:instrText>
        </w:r>
        <w:r>
          <w:rPr>
            <w:rFonts w:cs="Times New Roman"/>
            <w:noProof/>
          </w:rPr>
        </w:r>
        <w:r w:rsidRPr="008E462E">
          <w:rPr>
            <w:noProof/>
            <w:webHidden/>
          </w:rPr>
          <w:fldChar w:fldCharType="separate"/>
        </w:r>
        <w:r>
          <w:rPr>
            <w:noProof/>
            <w:webHidden/>
          </w:rPr>
          <w:t>14</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09" w:history="1">
        <w:r w:rsidRPr="008E462E">
          <w:rPr>
            <w:rStyle w:val="Hyperlink"/>
            <w:rFonts w:ascii="楷体_GB2312" w:eastAsia="楷体_GB2312" w:cs="楷体_GB2312" w:hint="eastAsia"/>
            <w:noProof/>
          </w:rPr>
          <w:t>（一）</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大蜀道生态康养旅游经济带</w:t>
        </w:r>
        <w:r w:rsidRPr="008E462E">
          <w:rPr>
            <w:rFonts w:cs="Times New Roman"/>
            <w:noProof/>
            <w:webHidden/>
          </w:rPr>
          <w:tab/>
        </w:r>
        <w:r w:rsidRPr="008E462E">
          <w:rPr>
            <w:noProof/>
            <w:webHidden/>
          </w:rPr>
          <w:fldChar w:fldCharType="begin"/>
        </w:r>
        <w:r w:rsidRPr="008E462E">
          <w:rPr>
            <w:noProof/>
            <w:webHidden/>
          </w:rPr>
          <w:instrText xml:space="preserve"> PAGEREF _Toc482689409 \h </w:instrText>
        </w:r>
        <w:r>
          <w:rPr>
            <w:rFonts w:cs="Times New Roman"/>
            <w:noProof/>
          </w:rPr>
        </w:r>
        <w:r w:rsidRPr="008E462E">
          <w:rPr>
            <w:noProof/>
            <w:webHidden/>
          </w:rPr>
          <w:fldChar w:fldCharType="separate"/>
        </w:r>
        <w:r>
          <w:rPr>
            <w:noProof/>
            <w:webHidden/>
          </w:rPr>
          <w:t>14</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10" w:history="1">
        <w:r w:rsidRPr="008E462E">
          <w:rPr>
            <w:rStyle w:val="Hyperlink"/>
            <w:rFonts w:ascii="楷体_GB2312" w:eastAsia="楷体_GB2312" w:cs="楷体_GB2312" w:hint="eastAsia"/>
            <w:noProof/>
          </w:rPr>
          <w:t>（二）</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嘉陵江生态康养旅游经济带</w:t>
        </w:r>
        <w:r w:rsidRPr="008E462E">
          <w:rPr>
            <w:rFonts w:cs="Times New Roman"/>
            <w:noProof/>
            <w:webHidden/>
          </w:rPr>
          <w:tab/>
        </w:r>
        <w:r w:rsidRPr="008E462E">
          <w:rPr>
            <w:noProof/>
            <w:webHidden/>
          </w:rPr>
          <w:fldChar w:fldCharType="begin"/>
        </w:r>
        <w:r w:rsidRPr="008E462E">
          <w:rPr>
            <w:noProof/>
            <w:webHidden/>
          </w:rPr>
          <w:instrText xml:space="preserve"> PAGEREF _Toc482689410 \h </w:instrText>
        </w:r>
        <w:r>
          <w:rPr>
            <w:rFonts w:cs="Times New Roman"/>
            <w:noProof/>
          </w:rPr>
        </w:r>
        <w:r w:rsidRPr="008E462E">
          <w:rPr>
            <w:noProof/>
            <w:webHidden/>
          </w:rPr>
          <w:fldChar w:fldCharType="separate"/>
        </w:r>
        <w:r>
          <w:rPr>
            <w:noProof/>
            <w:webHidden/>
          </w:rPr>
          <w:t>14</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11" w:history="1">
        <w:r w:rsidRPr="008E462E">
          <w:rPr>
            <w:rStyle w:val="Hyperlink"/>
            <w:rFonts w:ascii="黑体" w:eastAsia="黑体" w:hAnsi="黑体" w:cs="黑体" w:hint="eastAsia"/>
            <w:noProof/>
          </w:rPr>
          <w:t>四、</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四区联动，建设特色旅游区</w:t>
        </w:r>
        <w:r w:rsidRPr="008E462E">
          <w:rPr>
            <w:rFonts w:cs="Times New Roman"/>
            <w:noProof/>
            <w:webHidden/>
          </w:rPr>
          <w:tab/>
        </w:r>
        <w:r w:rsidRPr="008E462E">
          <w:rPr>
            <w:noProof/>
            <w:webHidden/>
          </w:rPr>
          <w:fldChar w:fldCharType="begin"/>
        </w:r>
        <w:r w:rsidRPr="008E462E">
          <w:rPr>
            <w:noProof/>
            <w:webHidden/>
          </w:rPr>
          <w:instrText xml:space="preserve"> PAGEREF _Toc482689411 \h </w:instrText>
        </w:r>
        <w:r>
          <w:rPr>
            <w:rFonts w:cs="Times New Roman"/>
            <w:noProof/>
          </w:rPr>
        </w:r>
        <w:r w:rsidRPr="008E462E">
          <w:rPr>
            <w:noProof/>
            <w:webHidden/>
          </w:rPr>
          <w:fldChar w:fldCharType="separate"/>
        </w:r>
        <w:r>
          <w:rPr>
            <w:noProof/>
            <w:webHidden/>
          </w:rPr>
          <w:t>15</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12" w:history="1">
        <w:r w:rsidRPr="008E462E">
          <w:rPr>
            <w:rStyle w:val="Hyperlink"/>
            <w:rFonts w:ascii="楷体_GB2312" w:eastAsia="楷体_GB2312" w:cs="楷体_GB2312" w:hint="eastAsia"/>
            <w:noProof/>
          </w:rPr>
          <w:t>（一）</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唐家河国家级旅游度假区</w:t>
        </w:r>
        <w:r w:rsidRPr="008E462E">
          <w:rPr>
            <w:rFonts w:cs="Times New Roman"/>
            <w:noProof/>
            <w:webHidden/>
          </w:rPr>
          <w:tab/>
        </w:r>
        <w:r w:rsidRPr="008E462E">
          <w:rPr>
            <w:noProof/>
            <w:webHidden/>
          </w:rPr>
          <w:fldChar w:fldCharType="begin"/>
        </w:r>
        <w:r w:rsidRPr="008E462E">
          <w:rPr>
            <w:noProof/>
            <w:webHidden/>
          </w:rPr>
          <w:instrText xml:space="preserve"> PAGEREF _Toc482689412 \h </w:instrText>
        </w:r>
        <w:r>
          <w:rPr>
            <w:rFonts w:cs="Times New Roman"/>
            <w:noProof/>
          </w:rPr>
        </w:r>
        <w:r w:rsidRPr="008E462E">
          <w:rPr>
            <w:noProof/>
            <w:webHidden/>
          </w:rPr>
          <w:fldChar w:fldCharType="separate"/>
        </w:r>
        <w:r>
          <w:rPr>
            <w:noProof/>
            <w:webHidden/>
          </w:rPr>
          <w:t>15</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13" w:history="1">
        <w:r w:rsidRPr="008E462E">
          <w:rPr>
            <w:rStyle w:val="Hyperlink"/>
            <w:rFonts w:ascii="楷体_GB2312" w:eastAsia="楷体_GB2312" w:cs="楷体_GB2312" w:hint="eastAsia"/>
            <w:noProof/>
          </w:rPr>
          <w:t>（二）</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米仓山高端生态康养旅游示范区</w:t>
        </w:r>
        <w:r w:rsidRPr="008E462E">
          <w:rPr>
            <w:rFonts w:cs="Times New Roman"/>
            <w:noProof/>
            <w:webHidden/>
          </w:rPr>
          <w:tab/>
        </w:r>
        <w:r w:rsidRPr="008E462E">
          <w:rPr>
            <w:noProof/>
            <w:webHidden/>
          </w:rPr>
          <w:fldChar w:fldCharType="begin"/>
        </w:r>
        <w:r w:rsidRPr="008E462E">
          <w:rPr>
            <w:noProof/>
            <w:webHidden/>
          </w:rPr>
          <w:instrText xml:space="preserve"> PAGEREF _Toc482689413 \h </w:instrText>
        </w:r>
        <w:r>
          <w:rPr>
            <w:rFonts w:cs="Times New Roman"/>
            <w:noProof/>
          </w:rPr>
        </w:r>
        <w:r w:rsidRPr="008E462E">
          <w:rPr>
            <w:noProof/>
            <w:webHidden/>
          </w:rPr>
          <w:fldChar w:fldCharType="separate"/>
        </w:r>
        <w:r>
          <w:rPr>
            <w:noProof/>
            <w:webHidden/>
          </w:rPr>
          <w:t>15</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14" w:history="1">
        <w:r w:rsidRPr="008E462E">
          <w:rPr>
            <w:rStyle w:val="Hyperlink"/>
            <w:rFonts w:ascii="楷体_GB2312" w:eastAsia="楷体_GB2312" w:cs="楷体_GB2312" w:hint="eastAsia"/>
            <w:noProof/>
          </w:rPr>
          <w:t>（三）</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曾家山中国农业公园农旅融合示范区</w:t>
        </w:r>
        <w:r w:rsidRPr="008E462E">
          <w:rPr>
            <w:rFonts w:cs="Times New Roman"/>
            <w:noProof/>
            <w:webHidden/>
          </w:rPr>
          <w:tab/>
        </w:r>
        <w:r w:rsidRPr="008E462E">
          <w:rPr>
            <w:noProof/>
            <w:webHidden/>
          </w:rPr>
          <w:fldChar w:fldCharType="begin"/>
        </w:r>
        <w:r w:rsidRPr="008E462E">
          <w:rPr>
            <w:noProof/>
            <w:webHidden/>
          </w:rPr>
          <w:instrText xml:space="preserve"> PAGEREF _Toc482689414 \h </w:instrText>
        </w:r>
        <w:r>
          <w:rPr>
            <w:rFonts w:cs="Times New Roman"/>
            <w:noProof/>
          </w:rPr>
        </w:r>
        <w:r w:rsidRPr="008E462E">
          <w:rPr>
            <w:noProof/>
            <w:webHidden/>
          </w:rPr>
          <w:fldChar w:fldCharType="separate"/>
        </w:r>
        <w:r>
          <w:rPr>
            <w:noProof/>
            <w:webHidden/>
          </w:rPr>
          <w:t>16</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15" w:history="1">
        <w:r w:rsidRPr="008E462E">
          <w:rPr>
            <w:rStyle w:val="Hyperlink"/>
            <w:rFonts w:ascii="楷体_GB2312" w:eastAsia="楷体_GB2312" w:cs="楷体_GB2312" w:hint="eastAsia"/>
            <w:noProof/>
          </w:rPr>
          <w:t>（四）</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红色经典与全域乡村旅游示范区</w:t>
        </w:r>
        <w:r w:rsidRPr="008E462E">
          <w:rPr>
            <w:rFonts w:cs="Times New Roman"/>
            <w:noProof/>
            <w:webHidden/>
          </w:rPr>
          <w:tab/>
        </w:r>
        <w:r w:rsidRPr="008E462E">
          <w:rPr>
            <w:noProof/>
            <w:webHidden/>
          </w:rPr>
          <w:fldChar w:fldCharType="begin"/>
        </w:r>
        <w:r w:rsidRPr="008E462E">
          <w:rPr>
            <w:noProof/>
            <w:webHidden/>
          </w:rPr>
          <w:instrText xml:space="preserve"> PAGEREF _Toc482689415 \h </w:instrText>
        </w:r>
        <w:r>
          <w:rPr>
            <w:rFonts w:cs="Times New Roman"/>
            <w:noProof/>
          </w:rPr>
        </w:r>
        <w:r w:rsidRPr="008E462E">
          <w:rPr>
            <w:noProof/>
            <w:webHidden/>
          </w:rPr>
          <w:fldChar w:fldCharType="separate"/>
        </w:r>
        <w:r>
          <w:rPr>
            <w:noProof/>
            <w:webHidden/>
          </w:rPr>
          <w:t>16</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16" w:history="1">
        <w:r w:rsidRPr="008E462E">
          <w:rPr>
            <w:rStyle w:val="Hyperlink"/>
            <w:rFonts w:ascii="黑体" w:eastAsia="黑体" w:hAnsi="黑体" w:cs="黑体" w:hint="eastAsia"/>
            <w:noProof/>
          </w:rPr>
          <w:t>五、</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五廊合作，构筑区际文化旅游大脉络</w:t>
        </w:r>
        <w:r w:rsidRPr="008E462E">
          <w:rPr>
            <w:rFonts w:cs="Times New Roman"/>
            <w:noProof/>
            <w:webHidden/>
          </w:rPr>
          <w:tab/>
        </w:r>
        <w:r w:rsidRPr="008E462E">
          <w:rPr>
            <w:noProof/>
            <w:webHidden/>
          </w:rPr>
          <w:fldChar w:fldCharType="begin"/>
        </w:r>
        <w:r w:rsidRPr="008E462E">
          <w:rPr>
            <w:noProof/>
            <w:webHidden/>
          </w:rPr>
          <w:instrText xml:space="preserve"> PAGEREF _Toc482689416 \h </w:instrText>
        </w:r>
        <w:r>
          <w:rPr>
            <w:rFonts w:cs="Times New Roman"/>
            <w:noProof/>
          </w:rPr>
        </w:r>
        <w:r w:rsidRPr="008E462E">
          <w:rPr>
            <w:noProof/>
            <w:webHidden/>
          </w:rPr>
          <w:fldChar w:fldCharType="separate"/>
        </w:r>
        <w:r>
          <w:rPr>
            <w:noProof/>
            <w:webHidden/>
          </w:rPr>
          <w:t>17</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17" w:history="1">
        <w:r w:rsidRPr="008E462E">
          <w:rPr>
            <w:rStyle w:val="Hyperlink"/>
            <w:rFonts w:ascii="楷体_GB2312" w:eastAsia="楷体_GB2312" w:cs="楷体_GB2312" w:hint="eastAsia"/>
            <w:noProof/>
          </w:rPr>
          <w:t>（一）</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蜀道三国文化体验廊道</w:t>
        </w:r>
        <w:r w:rsidRPr="008E462E">
          <w:rPr>
            <w:rFonts w:cs="Times New Roman"/>
            <w:noProof/>
            <w:webHidden/>
          </w:rPr>
          <w:tab/>
        </w:r>
        <w:r w:rsidRPr="008E462E">
          <w:rPr>
            <w:noProof/>
            <w:webHidden/>
          </w:rPr>
          <w:fldChar w:fldCharType="begin"/>
        </w:r>
        <w:r w:rsidRPr="008E462E">
          <w:rPr>
            <w:noProof/>
            <w:webHidden/>
          </w:rPr>
          <w:instrText xml:space="preserve"> PAGEREF _Toc482689417 \h </w:instrText>
        </w:r>
        <w:r>
          <w:rPr>
            <w:rFonts w:cs="Times New Roman"/>
            <w:noProof/>
          </w:rPr>
        </w:r>
        <w:r w:rsidRPr="008E462E">
          <w:rPr>
            <w:noProof/>
            <w:webHidden/>
          </w:rPr>
          <w:fldChar w:fldCharType="separate"/>
        </w:r>
        <w:r>
          <w:rPr>
            <w:noProof/>
            <w:webHidden/>
          </w:rPr>
          <w:t>17</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18" w:history="1">
        <w:r w:rsidRPr="008E462E">
          <w:rPr>
            <w:rStyle w:val="Hyperlink"/>
            <w:rFonts w:ascii="楷体_GB2312" w:eastAsia="楷体_GB2312" w:cs="楷体_GB2312" w:hint="eastAsia"/>
            <w:noProof/>
          </w:rPr>
          <w:t>（二）</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民族风情文化体验廊道</w:t>
        </w:r>
        <w:r w:rsidRPr="008E462E">
          <w:rPr>
            <w:rFonts w:cs="Times New Roman"/>
            <w:noProof/>
            <w:webHidden/>
          </w:rPr>
          <w:tab/>
        </w:r>
        <w:r w:rsidRPr="008E462E">
          <w:rPr>
            <w:noProof/>
            <w:webHidden/>
          </w:rPr>
          <w:fldChar w:fldCharType="begin"/>
        </w:r>
        <w:r w:rsidRPr="008E462E">
          <w:rPr>
            <w:noProof/>
            <w:webHidden/>
          </w:rPr>
          <w:instrText xml:space="preserve"> PAGEREF _Toc482689418 \h </w:instrText>
        </w:r>
        <w:r>
          <w:rPr>
            <w:rFonts w:cs="Times New Roman"/>
            <w:noProof/>
          </w:rPr>
        </w:r>
        <w:r w:rsidRPr="008E462E">
          <w:rPr>
            <w:noProof/>
            <w:webHidden/>
          </w:rPr>
          <w:fldChar w:fldCharType="separate"/>
        </w:r>
        <w:r>
          <w:rPr>
            <w:noProof/>
            <w:webHidden/>
          </w:rPr>
          <w:t>17</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19" w:history="1">
        <w:r w:rsidRPr="008E462E">
          <w:rPr>
            <w:rStyle w:val="Hyperlink"/>
            <w:rFonts w:ascii="楷体_GB2312" w:eastAsia="楷体_GB2312" w:cs="楷体_GB2312" w:hint="eastAsia"/>
            <w:noProof/>
          </w:rPr>
          <w:t>（三）</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先秦栈道文化体验廊道</w:t>
        </w:r>
        <w:r w:rsidRPr="008E462E">
          <w:rPr>
            <w:rFonts w:cs="Times New Roman"/>
            <w:noProof/>
            <w:webHidden/>
          </w:rPr>
          <w:tab/>
        </w:r>
        <w:r w:rsidRPr="008E462E">
          <w:rPr>
            <w:noProof/>
            <w:webHidden/>
          </w:rPr>
          <w:fldChar w:fldCharType="begin"/>
        </w:r>
        <w:r w:rsidRPr="008E462E">
          <w:rPr>
            <w:noProof/>
            <w:webHidden/>
          </w:rPr>
          <w:instrText xml:space="preserve"> PAGEREF _Toc482689419 \h </w:instrText>
        </w:r>
        <w:r>
          <w:rPr>
            <w:rFonts w:cs="Times New Roman"/>
            <w:noProof/>
          </w:rPr>
        </w:r>
        <w:r w:rsidRPr="008E462E">
          <w:rPr>
            <w:noProof/>
            <w:webHidden/>
          </w:rPr>
          <w:fldChar w:fldCharType="separate"/>
        </w:r>
        <w:r>
          <w:rPr>
            <w:noProof/>
            <w:webHidden/>
          </w:rPr>
          <w:t>18</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20" w:history="1">
        <w:r w:rsidRPr="008E462E">
          <w:rPr>
            <w:rStyle w:val="Hyperlink"/>
            <w:rFonts w:ascii="楷体_GB2312" w:eastAsia="楷体_GB2312" w:cs="楷体_GB2312" w:hint="eastAsia"/>
            <w:noProof/>
          </w:rPr>
          <w:t>（四）</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红色文化体验廊道</w:t>
        </w:r>
        <w:r w:rsidRPr="008E462E">
          <w:rPr>
            <w:rFonts w:cs="Times New Roman"/>
            <w:noProof/>
            <w:webHidden/>
          </w:rPr>
          <w:tab/>
        </w:r>
        <w:r w:rsidRPr="008E462E">
          <w:rPr>
            <w:noProof/>
            <w:webHidden/>
          </w:rPr>
          <w:fldChar w:fldCharType="begin"/>
        </w:r>
        <w:r w:rsidRPr="008E462E">
          <w:rPr>
            <w:noProof/>
            <w:webHidden/>
          </w:rPr>
          <w:instrText xml:space="preserve"> PAGEREF _Toc482689420 \h </w:instrText>
        </w:r>
        <w:r>
          <w:rPr>
            <w:rFonts w:cs="Times New Roman"/>
            <w:noProof/>
          </w:rPr>
        </w:r>
        <w:r w:rsidRPr="008E462E">
          <w:rPr>
            <w:noProof/>
            <w:webHidden/>
          </w:rPr>
          <w:fldChar w:fldCharType="separate"/>
        </w:r>
        <w:r>
          <w:rPr>
            <w:noProof/>
            <w:webHidden/>
          </w:rPr>
          <w:t>18</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21" w:history="1">
        <w:r w:rsidRPr="008E462E">
          <w:rPr>
            <w:rStyle w:val="Hyperlink"/>
            <w:rFonts w:ascii="楷体_GB2312" w:eastAsia="楷体_GB2312" w:cs="楷体_GB2312" w:hint="eastAsia"/>
            <w:noProof/>
          </w:rPr>
          <w:t>（五）</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嘉陵江山水休闲体验廊道</w:t>
        </w:r>
        <w:r w:rsidRPr="008E462E">
          <w:rPr>
            <w:rFonts w:cs="Times New Roman"/>
            <w:noProof/>
            <w:webHidden/>
          </w:rPr>
          <w:tab/>
        </w:r>
        <w:r w:rsidRPr="008E462E">
          <w:rPr>
            <w:noProof/>
            <w:webHidden/>
          </w:rPr>
          <w:fldChar w:fldCharType="begin"/>
        </w:r>
        <w:r w:rsidRPr="008E462E">
          <w:rPr>
            <w:noProof/>
            <w:webHidden/>
          </w:rPr>
          <w:instrText xml:space="preserve"> PAGEREF _Toc482689421 \h </w:instrText>
        </w:r>
        <w:r>
          <w:rPr>
            <w:rFonts w:cs="Times New Roman"/>
            <w:noProof/>
          </w:rPr>
        </w:r>
        <w:r w:rsidRPr="008E462E">
          <w:rPr>
            <w:noProof/>
            <w:webHidden/>
          </w:rPr>
          <w:fldChar w:fldCharType="separate"/>
        </w:r>
        <w:r>
          <w:rPr>
            <w:noProof/>
            <w:webHidden/>
          </w:rPr>
          <w:t>18</w:t>
        </w:r>
        <w:r w:rsidRPr="008E462E">
          <w:rPr>
            <w:noProof/>
            <w:webHidden/>
          </w:rPr>
          <w:fldChar w:fldCharType="end"/>
        </w:r>
      </w:hyperlink>
    </w:p>
    <w:p w:rsidR="00095262" w:rsidRPr="008E462E" w:rsidRDefault="00095262" w:rsidP="006E5BA8">
      <w:pPr>
        <w:pStyle w:val="TOC2"/>
        <w:ind w:left="31680"/>
        <w:rPr>
          <w:rFonts w:ascii="Times New Roman" w:hAnsi="Times New Roman" w:cs="Times New Roman"/>
          <w:color w:val="auto"/>
          <w:sz w:val="21"/>
          <w:szCs w:val="21"/>
        </w:rPr>
      </w:pPr>
      <w:hyperlink w:anchor="_Toc482689422" w:history="1">
        <w:r w:rsidRPr="008E462E">
          <w:rPr>
            <w:rStyle w:val="Hyperlink"/>
            <w:rFonts w:hint="eastAsia"/>
          </w:rPr>
          <w:t>第四章</w:t>
        </w:r>
        <w:r w:rsidRPr="008E462E">
          <w:rPr>
            <w:rStyle w:val="Hyperlink"/>
          </w:rPr>
          <w:t xml:space="preserve"> </w:t>
        </w:r>
        <w:r w:rsidRPr="008E462E">
          <w:rPr>
            <w:rStyle w:val="Hyperlink"/>
            <w:rFonts w:hint="eastAsia"/>
          </w:rPr>
          <w:t>产品开发与品牌市场</w:t>
        </w:r>
        <w:r w:rsidRPr="008E462E">
          <w:rPr>
            <w:rFonts w:cs="Times New Roman"/>
            <w:webHidden/>
            <w:color w:val="auto"/>
          </w:rPr>
          <w:tab/>
        </w:r>
        <w:r w:rsidRPr="008E462E">
          <w:rPr>
            <w:webHidden/>
            <w:color w:val="auto"/>
          </w:rPr>
          <w:fldChar w:fldCharType="begin"/>
        </w:r>
        <w:r w:rsidRPr="008E462E">
          <w:rPr>
            <w:webHidden/>
            <w:color w:val="auto"/>
          </w:rPr>
          <w:instrText xml:space="preserve"> PAGEREF _Toc482689422 \h </w:instrText>
        </w:r>
        <w:r w:rsidRPr="006E5BA8">
          <w:rPr>
            <w:rFonts w:cs="Times New Roman"/>
            <w:color w:val="auto"/>
          </w:rPr>
        </w:r>
        <w:r w:rsidRPr="008E462E">
          <w:rPr>
            <w:webHidden/>
            <w:color w:val="auto"/>
          </w:rPr>
          <w:fldChar w:fldCharType="separate"/>
        </w:r>
        <w:r>
          <w:rPr>
            <w:webHidden/>
            <w:color w:val="auto"/>
          </w:rPr>
          <w:t>19</w:t>
        </w:r>
        <w:r w:rsidRPr="008E462E">
          <w:rPr>
            <w:webHidden/>
            <w:color w:val="auto"/>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23" w:history="1">
        <w:r w:rsidRPr="008E462E">
          <w:rPr>
            <w:rStyle w:val="Hyperlink"/>
            <w:rFonts w:ascii="黑体" w:eastAsia="黑体" w:hAnsi="黑体" w:cs="黑体" w:hint="eastAsia"/>
            <w:noProof/>
          </w:rPr>
          <w:t>一、</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打造特色文化旅游产品体系</w:t>
        </w:r>
        <w:r w:rsidRPr="008E462E">
          <w:rPr>
            <w:rFonts w:cs="Times New Roman"/>
            <w:noProof/>
            <w:webHidden/>
          </w:rPr>
          <w:tab/>
        </w:r>
        <w:r w:rsidRPr="008E462E">
          <w:rPr>
            <w:noProof/>
            <w:webHidden/>
          </w:rPr>
          <w:fldChar w:fldCharType="begin"/>
        </w:r>
        <w:r w:rsidRPr="008E462E">
          <w:rPr>
            <w:noProof/>
            <w:webHidden/>
          </w:rPr>
          <w:instrText xml:space="preserve"> PAGEREF _Toc482689423 \h </w:instrText>
        </w:r>
        <w:r>
          <w:rPr>
            <w:rFonts w:cs="Times New Roman"/>
            <w:noProof/>
          </w:rPr>
        </w:r>
        <w:r w:rsidRPr="008E462E">
          <w:rPr>
            <w:noProof/>
            <w:webHidden/>
          </w:rPr>
          <w:fldChar w:fldCharType="separate"/>
        </w:r>
        <w:r>
          <w:rPr>
            <w:noProof/>
            <w:webHidden/>
          </w:rPr>
          <w:t>19</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24" w:history="1">
        <w:r w:rsidRPr="008E462E">
          <w:rPr>
            <w:rStyle w:val="Hyperlink"/>
            <w:rFonts w:ascii="楷体_GB2312" w:eastAsia="楷体_GB2312" w:cs="楷体_GB2312" w:hint="eastAsia"/>
            <w:noProof/>
          </w:rPr>
          <w:t>（一）</w:t>
        </w:r>
        <w:r w:rsidRPr="008E462E">
          <w:rPr>
            <w:rStyle w:val="Hyperlink"/>
            <w:rFonts w:ascii="楷体_GB2312" w:eastAsia="楷体_GB2312" w:hAnsi="宋体" w:cs="楷体_GB2312"/>
            <w:noProof/>
          </w:rPr>
          <w:t xml:space="preserve"> </w:t>
        </w:r>
        <w:r w:rsidRPr="008E462E">
          <w:rPr>
            <w:rStyle w:val="Hyperlink"/>
            <w:rFonts w:ascii="楷体_GB2312" w:eastAsia="楷体_GB2312" w:hAnsi="宋体" w:cs="楷体_GB2312" w:hint="eastAsia"/>
            <w:noProof/>
          </w:rPr>
          <w:t>打造两大国际品牌旅游产品</w:t>
        </w:r>
        <w:r w:rsidRPr="008E462E">
          <w:rPr>
            <w:rFonts w:cs="Times New Roman"/>
            <w:noProof/>
            <w:webHidden/>
          </w:rPr>
          <w:tab/>
        </w:r>
        <w:r w:rsidRPr="008E462E">
          <w:rPr>
            <w:noProof/>
            <w:webHidden/>
          </w:rPr>
          <w:fldChar w:fldCharType="begin"/>
        </w:r>
        <w:r w:rsidRPr="008E462E">
          <w:rPr>
            <w:noProof/>
            <w:webHidden/>
          </w:rPr>
          <w:instrText xml:space="preserve"> PAGEREF _Toc482689424 \h </w:instrText>
        </w:r>
        <w:r>
          <w:rPr>
            <w:rFonts w:cs="Times New Roman"/>
            <w:noProof/>
          </w:rPr>
        </w:r>
        <w:r w:rsidRPr="008E462E">
          <w:rPr>
            <w:noProof/>
            <w:webHidden/>
          </w:rPr>
          <w:fldChar w:fldCharType="separate"/>
        </w:r>
        <w:r>
          <w:rPr>
            <w:noProof/>
            <w:webHidden/>
          </w:rPr>
          <w:t>19</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25" w:history="1">
        <w:r w:rsidRPr="008E462E">
          <w:rPr>
            <w:rStyle w:val="Hyperlink"/>
            <w:rFonts w:ascii="楷体_GB2312" w:eastAsia="楷体_GB2312" w:hAnsi="宋体" w:cs="楷体_GB2312" w:hint="eastAsia"/>
            <w:noProof/>
          </w:rPr>
          <w:t>（二）</w:t>
        </w:r>
        <w:r w:rsidRPr="008E462E">
          <w:rPr>
            <w:rStyle w:val="Hyperlink"/>
            <w:rFonts w:ascii="楷体_GB2312" w:eastAsia="楷体_GB2312" w:hAnsi="宋体" w:cs="楷体_GB2312"/>
            <w:noProof/>
          </w:rPr>
          <w:t xml:space="preserve"> </w:t>
        </w:r>
        <w:r w:rsidRPr="008E462E">
          <w:rPr>
            <w:rStyle w:val="Hyperlink"/>
            <w:rFonts w:ascii="楷体_GB2312" w:eastAsia="楷体_GB2312" w:hAnsi="宋体" w:cs="楷体_GB2312" w:hint="eastAsia"/>
            <w:noProof/>
          </w:rPr>
          <w:t>发展六大新业态旅游产品</w:t>
        </w:r>
        <w:r w:rsidRPr="008E462E">
          <w:rPr>
            <w:rFonts w:cs="Times New Roman"/>
            <w:noProof/>
            <w:webHidden/>
          </w:rPr>
          <w:tab/>
        </w:r>
        <w:r w:rsidRPr="008E462E">
          <w:rPr>
            <w:noProof/>
            <w:webHidden/>
          </w:rPr>
          <w:fldChar w:fldCharType="begin"/>
        </w:r>
        <w:r w:rsidRPr="008E462E">
          <w:rPr>
            <w:noProof/>
            <w:webHidden/>
          </w:rPr>
          <w:instrText xml:space="preserve"> PAGEREF _Toc482689425 \h </w:instrText>
        </w:r>
        <w:r>
          <w:rPr>
            <w:rFonts w:cs="Times New Roman"/>
            <w:noProof/>
          </w:rPr>
        </w:r>
        <w:r w:rsidRPr="008E462E">
          <w:rPr>
            <w:noProof/>
            <w:webHidden/>
          </w:rPr>
          <w:fldChar w:fldCharType="separate"/>
        </w:r>
        <w:r>
          <w:rPr>
            <w:noProof/>
            <w:webHidden/>
          </w:rPr>
          <w:t>24</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26" w:history="1">
        <w:r w:rsidRPr="008E462E">
          <w:rPr>
            <w:rStyle w:val="Hyperlink"/>
            <w:rFonts w:ascii="楷体_GB2312" w:eastAsia="楷体_GB2312" w:cs="楷体_GB2312" w:hint="eastAsia"/>
            <w:noProof/>
          </w:rPr>
          <w:t>（三）</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推广</w:t>
        </w:r>
        <w:r w:rsidRPr="008E462E">
          <w:rPr>
            <w:rStyle w:val="Hyperlink"/>
            <w:rFonts w:ascii="楷体_GB2312" w:eastAsia="楷体_GB2312" w:cs="楷体_GB2312"/>
            <w:noProof/>
          </w:rPr>
          <w:t>6+4</w:t>
        </w:r>
        <w:r w:rsidRPr="008E462E">
          <w:rPr>
            <w:rStyle w:val="Hyperlink"/>
            <w:rFonts w:ascii="楷体_GB2312" w:eastAsia="楷体_GB2312" w:cs="楷体_GB2312" w:hint="eastAsia"/>
            <w:noProof/>
          </w:rPr>
          <w:t>旅游线路</w:t>
        </w:r>
        <w:r w:rsidRPr="008E462E">
          <w:rPr>
            <w:rFonts w:cs="Times New Roman"/>
            <w:noProof/>
            <w:webHidden/>
          </w:rPr>
          <w:tab/>
        </w:r>
        <w:r w:rsidRPr="008E462E">
          <w:rPr>
            <w:noProof/>
            <w:webHidden/>
          </w:rPr>
          <w:fldChar w:fldCharType="begin"/>
        </w:r>
        <w:r w:rsidRPr="008E462E">
          <w:rPr>
            <w:noProof/>
            <w:webHidden/>
          </w:rPr>
          <w:instrText xml:space="preserve"> PAGEREF _Toc482689426 \h </w:instrText>
        </w:r>
        <w:r>
          <w:rPr>
            <w:rFonts w:cs="Times New Roman"/>
            <w:noProof/>
          </w:rPr>
        </w:r>
        <w:r w:rsidRPr="008E462E">
          <w:rPr>
            <w:noProof/>
            <w:webHidden/>
          </w:rPr>
          <w:fldChar w:fldCharType="separate"/>
        </w:r>
        <w:r>
          <w:rPr>
            <w:noProof/>
            <w:webHidden/>
          </w:rPr>
          <w:t>26</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27" w:history="1">
        <w:r w:rsidRPr="008E462E">
          <w:rPr>
            <w:rStyle w:val="Hyperlink"/>
            <w:rFonts w:ascii="黑体" w:eastAsia="黑体" w:hAnsi="黑体" w:cs="黑体" w:hint="eastAsia"/>
            <w:noProof/>
          </w:rPr>
          <w:t>二、</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加强文化旅游品牌营销</w:t>
        </w:r>
        <w:r w:rsidRPr="008E462E">
          <w:rPr>
            <w:rFonts w:cs="Times New Roman"/>
            <w:noProof/>
            <w:webHidden/>
          </w:rPr>
          <w:tab/>
        </w:r>
        <w:r w:rsidRPr="008E462E">
          <w:rPr>
            <w:noProof/>
            <w:webHidden/>
          </w:rPr>
          <w:fldChar w:fldCharType="begin"/>
        </w:r>
        <w:r w:rsidRPr="008E462E">
          <w:rPr>
            <w:noProof/>
            <w:webHidden/>
          </w:rPr>
          <w:instrText xml:space="preserve"> PAGEREF _Toc482689427 \h </w:instrText>
        </w:r>
        <w:r>
          <w:rPr>
            <w:rFonts w:cs="Times New Roman"/>
            <w:noProof/>
          </w:rPr>
        </w:r>
        <w:r w:rsidRPr="008E462E">
          <w:rPr>
            <w:noProof/>
            <w:webHidden/>
          </w:rPr>
          <w:fldChar w:fldCharType="separate"/>
        </w:r>
        <w:r>
          <w:rPr>
            <w:noProof/>
            <w:webHidden/>
          </w:rPr>
          <w:t>28</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28" w:history="1">
        <w:r w:rsidRPr="008E462E">
          <w:rPr>
            <w:rStyle w:val="Hyperlink"/>
            <w:rFonts w:ascii="楷体_GB2312" w:eastAsia="楷体_GB2312" w:cs="楷体_GB2312" w:hint="eastAsia"/>
            <w:noProof/>
          </w:rPr>
          <w:t>（一）</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形象定位</w:t>
        </w:r>
        <w:r w:rsidRPr="008E462E">
          <w:rPr>
            <w:rFonts w:cs="Times New Roman"/>
            <w:noProof/>
            <w:webHidden/>
          </w:rPr>
          <w:tab/>
        </w:r>
        <w:r w:rsidRPr="008E462E">
          <w:rPr>
            <w:noProof/>
            <w:webHidden/>
          </w:rPr>
          <w:fldChar w:fldCharType="begin"/>
        </w:r>
        <w:r w:rsidRPr="008E462E">
          <w:rPr>
            <w:noProof/>
            <w:webHidden/>
          </w:rPr>
          <w:instrText xml:space="preserve"> PAGEREF _Toc482689428 \h </w:instrText>
        </w:r>
        <w:r>
          <w:rPr>
            <w:rFonts w:cs="Times New Roman"/>
            <w:noProof/>
          </w:rPr>
        </w:r>
        <w:r w:rsidRPr="008E462E">
          <w:rPr>
            <w:noProof/>
            <w:webHidden/>
          </w:rPr>
          <w:fldChar w:fldCharType="separate"/>
        </w:r>
        <w:r>
          <w:rPr>
            <w:noProof/>
            <w:webHidden/>
          </w:rPr>
          <w:t>28</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29" w:history="1">
        <w:r w:rsidRPr="008E462E">
          <w:rPr>
            <w:rStyle w:val="Hyperlink"/>
            <w:rFonts w:ascii="楷体_GB2312" w:eastAsia="楷体_GB2312" w:cs="楷体_GB2312" w:hint="eastAsia"/>
            <w:noProof/>
          </w:rPr>
          <w:t>（二）</w:t>
        </w:r>
        <w:r w:rsidRPr="008E462E">
          <w:rPr>
            <w:rStyle w:val="Hyperlink"/>
            <w:rFonts w:ascii="楷体_GB2312" w:eastAsia="楷体_GB2312" w:hAnsi="宋体" w:cs="楷体_GB2312"/>
            <w:noProof/>
          </w:rPr>
          <w:t xml:space="preserve"> </w:t>
        </w:r>
        <w:r w:rsidRPr="008E462E">
          <w:rPr>
            <w:rStyle w:val="Hyperlink"/>
            <w:rFonts w:ascii="楷体_GB2312" w:eastAsia="楷体_GB2312" w:hAnsi="宋体" w:cs="楷体_GB2312" w:hint="eastAsia"/>
            <w:noProof/>
          </w:rPr>
          <w:t>打造国际旅游目的地品牌</w:t>
        </w:r>
        <w:r w:rsidRPr="008E462E">
          <w:rPr>
            <w:rFonts w:cs="Times New Roman"/>
            <w:noProof/>
            <w:webHidden/>
          </w:rPr>
          <w:tab/>
        </w:r>
        <w:r w:rsidRPr="008E462E">
          <w:rPr>
            <w:noProof/>
            <w:webHidden/>
          </w:rPr>
          <w:fldChar w:fldCharType="begin"/>
        </w:r>
        <w:r w:rsidRPr="008E462E">
          <w:rPr>
            <w:noProof/>
            <w:webHidden/>
          </w:rPr>
          <w:instrText xml:space="preserve"> PAGEREF _Toc482689429 \h </w:instrText>
        </w:r>
        <w:r>
          <w:rPr>
            <w:rFonts w:cs="Times New Roman"/>
            <w:noProof/>
          </w:rPr>
        </w:r>
        <w:r w:rsidRPr="008E462E">
          <w:rPr>
            <w:noProof/>
            <w:webHidden/>
          </w:rPr>
          <w:fldChar w:fldCharType="separate"/>
        </w:r>
        <w:r>
          <w:rPr>
            <w:noProof/>
            <w:webHidden/>
          </w:rPr>
          <w:t>29</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30" w:history="1">
        <w:r w:rsidRPr="008E462E">
          <w:rPr>
            <w:rStyle w:val="Hyperlink"/>
            <w:rFonts w:ascii="楷体_GB2312" w:eastAsia="楷体_GB2312" w:cs="楷体_GB2312" w:hint="eastAsia"/>
            <w:noProof/>
          </w:rPr>
          <w:t>（三）</w:t>
        </w:r>
        <w:r w:rsidRPr="008E462E">
          <w:rPr>
            <w:rStyle w:val="Hyperlink"/>
            <w:rFonts w:ascii="楷体_GB2312" w:eastAsia="楷体_GB2312" w:hAnsi="宋体" w:cs="楷体_GB2312"/>
            <w:noProof/>
          </w:rPr>
          <w:t xml:space="preserve"> </w:t>
        </w:r>
        <w:r w:rsidRPr="008E462E">
          <w:rPr>
            <w:rStyle w:val="Hyperlink"/>
            <w:rFonts w:ascii="楷体_GB2312" w:eastAsia="楷体_GB2312" w:hAnsi="宋体" w:cs="楷体_GB2312" w:hint="eastAsia"/>
            <w:noProof/>
          </w:rPr>
          <w:t>旅游营销体系建设工程</w:t>
        </w:r>
        <w:r w:rsidRPr="008E462E">
          <w:rPr>
            <w:rFonts w:cs="Times New Roman"/>
            <w:noProof/>
            <w:webHidden/>
          </w:rPr>
          <w:tab/>
        </w:r>
        <w:r w:rsidRPr="008E462E">
          <w:rPr>
            <w:noProof/>
            <w:webHidden/>
          </w:rPr>
          <w:fldChar w:fldCharType="begin"/>
        </w:r>
        <w:r w:rsidRPr="008E462E">
          <w:rPr>
            <w:noProof/>
            <w:webHidden/>
          </w:rPr>
          <w:instrText xml:space="preserve"> PAGEREF _Toc482689430 \h </w:instrText>
        </w:r>
        <w:r>
          <w:rPr>
            <w:rFonts w:cs="Times New Roman"/>
            <w:noProof/>
          </w:rPr>
        </w:r>
        <w:r w:rsidRPr="008E462E">
          <w:rPr>
            <w:noProof/>
            <w:webHidden/>
          </w:rPr>
          <w:fldChar w:fldCharType="separate"/>
        </w:r>
        <w:r>
          <w:rPr>
            <w:noProof/>
            <w:webHidden/>
          </w:rPr>
          <w:t>29</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31" w:history="1">
        <w:r w:rsidRPr="008E462E">
          <w:rPr>
            <w:rStyle w:val="Hyperlink"/>
            <w:rFonts w:ascii="黑体" w:eastAsia="黑体" w:hAnsi="黑体" w:cs="黑体" w:hint="eastAsia"/>
            <w:noProof/>
          </w:rPr>
          <w:t>三、</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构建现代文化旅游市场体系</w:t>
        </w:r>
        <w:r w:rsidRPr="008E462E">
          <w:rPr>
            <w:rFonts w:cs="Times New Roman"/>
            <w:noProof/>
            <w:webHidden/>
          </w:rPr>
          <w:tab/>
        </w:r>
        <w:r w:rsidRPr="008E462E">
          <w:rPr>
            <w:noProof/>
            <w:webHidden/>
          </w:rPr>
          <w:fldChar w:fldCharType="begin"/>
        </w:r>
        <w:r w:rsidRPr="008E462E">
          <w:rPr>
            <w:noProof/>
            <w:webHidden/>
          </w:rPr>
          <w:instrText xml:space="preserve"> PAGEREF _Toc482689431 \h </w:instrText>
        </w:r>
        <w:r>
          <w:rPr>
            <w:rFonts w:cs="Times New Roman"/>
            <w:noProof/>
          </w:rPr>
        </w:r>
        <w:r w:rsidRPr="008E462E">
          <w:rPr>
            <w:noProof/>
            <w:webHidden/>
          </w:rPr>
          <w:fldChar w:fldCharType="separate"/>
        </w:r>
        <w:r>
          <w:rPr>
            <w:noProof/>
            <w:webHidden/>
          </w:rPr>
          <w:t>32</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32" w:history="1">
        <w:r w:rsidRPr="008E462E">
          <w:rPr>
            <w:rStyle w:val="Hyperlink"/>
            <w:rFonts w:ascii="楷体_GB2312" w:eastAsia="楷体_GB2312" w:cs="楷体_GB2312" w:hint="eastAsia"/>
            <w:noProof/>
          </w:rPr>
          <w:t>（一）</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建设文化旅游市场服务品牌</w:t>
        </w:r>
        <w:r w:rsidRPr="008E462E">
          <w:rPr>
            <w:rFonts w:cs="Times New Roman"/>
            <w:noProof/>
            <w:webHidden/>
          </w:rPr>
          <w:tab/>
        </w:r>
        <w:r w:rsidRPr="008E462E">
          <w:rPr>
            <w:noProof/>
            <w:webHidden/>
          </w:rPr>
          <w:fldChar w:fldCharType="begin"/>
        </w:r>
        <w:r w:rsidRPr="008E462E">
          <w:rPr>
            <w:noProof/>
            <w:webHidden/>
          </w:rPr>
          <w:instrText xml:space="preserve"> PAGEREF _Toc482689432 \h </w:instrText>
        </w:r>
        <w:r>
          <w:rPr>
            <w:rFonts w:cs="Times New Roman"/>
            <w:noProof/>
          </w:rPr>
        </w:r>
        <w:r w:rsidRPr="008E462E">
          <w:rPr>
            <w:noProof/>
            <w:webHidden/>
          </w:rPr>
          <w:fldChar w:fldCharType="separate"/>
        </w:r>
        <w:r>
          <w:rPr>
            <w:noProof/>
            <w:webHidden/>
          </w:rPr>
          <w:t>32</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33" w:history="1">
        <w:r w:rsidRPr="008E462E">
          <w:rPr>
            <w:rStyle w:val="Hyperlink"/>
            <w:rFonts w:ascii="楷体_GB2312" w:eastAsia="楷体_GB2312" w:cs="楷体_GB2312" w:hint="eastAsia"/>
            <w:noProof/>
          </w:rPr>
          <w:t>（二）</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完善文化旅游市场组织子系统</w:t>
        </w:r>
        <w:r w:rsidRPr="008E462E">
          <w:rPr>
            <w:rFonts w:cs="Times New Roman"/>
            <w:noProof/>
            <w:webHidden/>
          </w:rPr>
          <w:tab/>
        </w:r>
        <w:r w:rsidRPr="008E462E">
          <w:rPr>
            <w:noProof/>
            <w:webHidden/>
          </w:rPr>
          <w:fldChar w:fldCharType="begin"/>
        </w:r>
        <w:r w:rsidRPr="008E462E">
          <w:rPr>
            <w:noProof/>
            <w:webHidden/>
          </w:rPr>
          <w:instrText xml:space="preserve"> PAGEREF _Toc482689433 \h </w:instrText>
        </w:r>
        <w:r>
          <w:rPr>
            <w:rFonts w:cs="Times New Roman"/>
            <w:noProof/>
          </w:rPr>
        </w:r>
        <w:r w:rsidRPr="008E462E">
          <w:rPr>
            <w:noProof/>
            <w:webHidden/>
          </w:rPr>
          <w:fldChar w:fldCharType="separate"/>
        </w:r>
        <w:r>
          <w:rPr>
            <w:noProof/>
            <w:webHidden/>
          </w:rPr>
          <w:t>33</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34" w:history="1">
        <w:r w:rsidRPr="008E462E">
          <w:rPr>
            <w:rStyle w:val="Hyperlink"/>
            <w:rFonts w:ascii="楷体_GB2312" w:eastAsia="楷体_GB2312" w:cs="楷体_GB2312" w:hint="eastAsia"/>
            <w:noProof/>
          </w:rPr>
          <w:t>（三）</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强化文化旅游市场政务服务</w:t>
        </w:r>
        <w:r w:rsidRPr="008E462E">
          <w:rPr>
            <w:rFonts w:cs="Times New Roman"/>
            <w:noProof/>
            <w:webHidden/>
          </w:rPr>
          <w:tab/>
        </w:r>
        <w:r w:rsidRPr="008E462E">
          <w:rPr>
            <w:noProof/>
            <w:webHidden/>
          </w:rPr>
          <w:fldChar w:fldCharType="begin"/>
        </w:r>
        <w:r w:rsidRPr="008E462E">
          <w:rPr>
            <w:noProof/>
            <w:webHidden/>
          </w:rPr>
          <w:instrText xml:space="preserve"> PAGEREF _Toc482689434 \h </w:instrText>
        </w:r>
        <w:r>
          <w:rPr>
            <w:rFonts w:cs="Times New Roman"/>
            <w:noProof/>
          </w:rPr>
        </w:r>
        <w:r w:rsidRPr="008E462E">
          <w:rPr>
            <w:noProof/>
            <w:webHidden/>
          </w:rPr>
          <w:fldChar w:fldCharType="separate"/>
        </w:r>
        <w:r>
          <w:rPr>
            <w:noProof/>
            <w:webHidden/>
          </w:rPr>
          <w:t>33</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35" w:history="1">
        <w:r w:rsidRPr="008E462E">
          <w:rPr>
            <w:rStyle w:val="Hyperlink"/>
            <w:rFonts w:ascii="楷体_GB2312" w:eastAsia="楷体_GB2312" w:cs="楷体_GB2312" w:hint="eastAsia"/>
            <w:noProof/>
          </w:rPr>
          <w:t>（四）</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建立健全文化旅游市场调控管理系统</w:t>
        </w:r>
        <w:r w:rsidRPr="008E462E">
          <w:rPr>
            <w:rFonts w:cs="Times New Roman"/>
            <w:noProof/>
            <w:webHidden/>
          </w:rPr>
          <w:tab/>
        </w:r>
        <w:r w:rsidRPr="008E462E">
          <w:rPr>
            <w:noProof/>
            <w:webHidden/>
          </w:rPr>
          <w:fldChar w:fldCharType="begin"/>
        </w:r>
        <w:r w:rsidRPr="008E462E">
          <w:rPr>
            <w:noProof/>
            <w:webHidden/>
          </w:rPr>
          <w:instrText xml:space="preserve"> PAGEREF _Toc482689435 \h </w:instrText>
        </w:r>
        <w:r>
          <w:rPr>
            <w:rFonts w:cs="Times New Roman"/>
            <w:noProof/>
          </w:rPr>
        </w:r>
        <w:r w:rsidRPr="008E462E">
          <w:rPr>
            <w:noProof/>
            <w:webHidden/>
          </w:rPr>
          <w:fldChar w:fldCharType="separate"/>
        </w:r>
        <w:r>
          <w:rPr>
            <w:noProof/>
            <w:webHidden/>
          </w:rPr>
          <w:t>33</w:t>
        </w:r>
        <w:r w:rsidRPr="008E462E">
          <w:rPr>
            <w:noProof/>
            <w:webHidden/>
          </w:rPr>
          <w:fldChar w:fldCharType="end"/>
        </w:r>
      </w:hyperlink>
    </w:p>
    <w:p w:rsidR="00095262" w:rsidRPr="008E462E" w:rsidRDefault="00095262" w:rsidP="006E5BA8">
      <w:pPr>
        <w:pStyle w:val="TOC2"/>
        <w:ind w:left="31680"/>
        <w:rPr>
          <w:rFonts w:ascii="Times New Roman" w:hAnsi="Times New Roman" w:cs="Times New Roman"/>
          <w:color w:val="auto"/>
          <w:sz w:val="21"/>
          <w:szCs w:val="21"/>
        </w:rPr>
      </w:pPr>
      <w:hyperlink w:anchor="_Toc482689436" w:history="1">
        <w:r w:rsidRPr="008E462E">
          <w:rPr>
            <w:rStyle w:val="Hyperlink"/>
            <w:rFonts w:hint="eastAsia"/>
          </w:rPr>
          <w:t>第五章</w:t>
        </w:r>
        <w:r w:rsidRPr="008E462E">
          <w:rPr>
            <w:rStyle w:val="Hyperlink"/>
          </w:rPr>
          <w:t xml:space="preserve"> </w:t>
        </w:r>
        <w:r w:rsidRPr="008E462E">
          <w:rPr>
            <w:rStyle w:val="Hyperlink"/>
            <w:rFonts w:hint="eastAsia"/>
          </w:rPr>
          <w:t>文创产业与产业融合</w:t>
        </w:r>
        <w:r w:rsidRPr="008E462E">
          <w:rPr>
            <w:rFonts w:cs="Times New Roman"/>
            <w:webHidden/>
            <w:color w:val="auto"/>
          </w:rPr>
          <w:tab/>
        </w:r>
        <w:r w:rsidRPr="008E462E">
          <w:rPr>
            <w:webHidden/>
            <w:color w:val="auto"/>
          </w:rPr>
          <w:fldChar w:fldCharType="begin"/>
        </w:r>
        <w:r w:rsidRPr="008E462E">
          <w:rPr>
            <w:webHidden/>
            <w:color w:val="auto"/>
          </w:rPr>
          <w:instrText xml:space="preserve"> PAGEREF _Toc482689436 \h </w:instrText>
        </w:r>
        <w:r w:rsidRPr="006E5BA8">
          <w:rPr>
            <w:rFonts w:cs="Times New Roman"/>
            <w:color w:val="auto"/>
          </w:rPr>
        </w:r>
        <w:r w:rsidRPr="008E462E">
          <w:rPr>
            <w:webHidden/>
            <w:color w:val="auto"/>
          </w:rPr>
          <w:fldChar w:fldCharType="separate"/>
        </w:r>
        <w:r>
          <w:rPr>
            <w:webHidden/>
            <w:color w:val="auto"/>
          </w:rPr>
          <w:t>35</w:t>
        </w:r>
        <w:r w:rsidRPr="008E462E">
          <w:rPr>
            <w:webHidden/>
            <w:color w:val="auto"/>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37" w:history="1">
        <w:r w:rsidRPr="008E462E">
          <w:rPr>
            <w:rStyle w:val="Hyperlink"/>
            <w:rFonts w:ascii="黑体" w:eastAsia="黑体" w:hAnsi="黑体" w:cs="黑体" w:hint="eastAsia"/>
            <w:noProof/>
          </w:rPr>
          <w:t>一、</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加快推进文旅创意产业体系建设</w:t>
        </w:r>
        <w:r w:rsidRPr="008E462E">
          <w:rPr>
            <w:rFonts w:cs="Times New Roman"/>
            <w:noProof/>
            <w:webHidden/>
          </w:rPr>
          <w:tab/>
        </w:r>
        <w:r w:rsidRPr="008E462E">
          <w:rPr>
            <w:noProof/>
            <w:webHidden/>
          </w:rPr>
          <w:fldChar w:fldCharType="begin"/>
        </w:r>
        <w:r w:rsidRPr="008E462E">
          <w:rPr>
            <w:noProof/>
            <w:webHidden/>
          </w:rPr>
          <w:instrText xml:space="preserve"> PAGEREF _Toc482689437 \h </w:instrText>
        </w:r>
        <w:r>
          <w:rPr>
            <w:rFonts w:cs="Times New Roman"/>
            <w:noProof/>
          </w:rPr>
        </w:r>
        <w:r w:rsidRPr="008E462E">
          <w:rPr>
            <w:noProof/>
            <w:webHidden/>
          </w:rPr>
          <w:fldChar w:fldCharType="separate"/>
        </w:r>
        <w:r>
          <w:rPr>
            <w:noProof/>
            <w:webHidden/>
          </w:rPr>
          <w:t>35</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38" w:history="1">
        <w:r w:rsidRPr="008E462E">
          <w:rPr>
            <w:rStyle w:val="Hyperlink"/>
            <w:rFonts w:ascii="黑体" w:eastAsia="黑体" w:hAnsi="黑体" w:cs="黑体" w:hint="eastAsia"/>
            <w:noProof/>
          </w:rPr>
          <w:t>二、</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促进文化旅游关联产业融合发展</w:t>
        </w:r>
        <w:r w:rsidRPr="008E462E">
          <w:rPr>
            <w:rFonts w:cs="Times New Roman"/>
            <w:noProof/>
            <w:webHidden/>
          </w:rPr>
          <w:tab/>
        </w:r>
        <w:r w:rsidRPr="008E462E">
          <w:rPr>
            <w:noProof/>
            <w:webHidden/>
          </w:rPr>
          <w:fldChar w:fldCharType="begin"/>
        </w:r>
        <w:r w:rsidRPr="008E462E">
          <w:rPr>
            <w:noProof/>
            <w:webHidden/>
          </w:rPr>
          <w:instrText xml:space="preserve"> PAGEREF _Toc482689438 \h </w:instrText>
        </w:r>
        <w:r>
          <w:rPr>
            <w:rFonts w:cs="Times New Roman"/>
            <w:noProof/>
          </w:rPr>
        </w:r>
        <w:r w:rsidRPr="008E462E">
          <w:rPr>
            <w:noProof/>
            <w:webHidden/>
          </w:rPr>
          <w:fldChar w:fldCharType="separate"/>
        </w:r>
        <w:r>
          <w:rPr>
            <w:noProof/>
            <w:webHidden/>
          </w:rPr>
          <w:t>36</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39" w:history="1">
        <w:r w:rsidRPr="008E462E">
          <w:rPr>
            <w:rStyle w:val="Hyperlink"/>
            <w:rFonts w:ascii="黑体" w:eastAsia="黑体" w:hAnsi="黑体" w:cs="黑体" w:hint="eastAsia"/>
            <w:noProof/>
          </w:rPr>
          <w:t>三、</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完善产业配套要素体系</w:t>
        </w:r>
        <w:r w:rsidRPr="008E462E">
          <w:rPr>
            <w:rFonts w:cs="Times New Roman"/>
            <w:noProof/>
            <w:webHidden/>
          </w:rPr>
          <w:tab/>
        </w:r>
        <w:r w:rsidRPr="008E462E">
          <w:rPr>
            <w:noProof/>
            <w:webHidden/>
          </w:rPr>
          <w:fldChar w:fldCharType="begin"/>
        </w:r>
        <w:r w:rsidRPr="008E462E">
          <w:rPr>
            <w:noProof/>
            <w:webHidden/>
          </w:rPr>
          <w:instrText xml:space="preserve"> PAGEREF _Toc482689439 \h </w:instrText>
        </w:r>
        <w:r>
          <w:rPr>
            <w:rFonts w:cs="Times New Roman"/>
            <w:noProof/>
          </w:rPr>
        </w:r>
        <w:r w:rsidRPr="008E462E">
          <w:rPr>
            <w:noProof/>
            <w:webHidden/>
          </w:rPr>
          <w:fldChar w:fldCharType="separate"/>
        </w:r>
        <w:r>
          <w:rPr>
            <w:noProof/>
            <w:webHidden/>
          </w:rPr>
          <w:t>38</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40" w:history="1">
        <w:r w:rsidRPr="008E462E">
          <w:rPr>
            <w:rStyle w:val="Hyperlink"/>
            <w:rFonts w:ascii="楷体_GB2312" w:eastAsia="楷体_GB2312" w:cs="楷体_GB2312" w:hint="eastAsia"/>
            <w:noProof/>
          </w:rPr>
          <w:t>（一）</w:t>
        </w:r>
        <w:r w:rsidRPr="008E462E">
          <w:rPr>
            <w:rStyle w:val="Hyperlink"/>
            <w:rFonts w:ascii="楷体_GB2312" w:eastAsia="楷体_GB2312" w:hAnsi="宋体" w:cs="楷体_GB2312"/>
            <w:noProof/>
          </w:rPr>
          <w:t xml:space="preserve"> </w:t>
        </w:r>
        <w:r w:rsidRPr="008E462E">
          <w:rPr>
            <w:rStyle w:val="Hyperlink"/>
            <w:rFonts w:ascii="楷体_GB2312" w:eastAsia="楷体_GB2312" w:hAnsi="宋体" w:cs="楷体_GB2312" w:hint="eastAsia"/>
            <w:noProof/>
          </w:rPr>
          <w:t>构建便捷旅游交通网络</w:t>
        </w:r>
        <w:r w:rsidRPr="008E462E">
          <w:rPr>
            <w:rFonts w:cs="Times New Roman"/>
            <w:noProof/>
            <w:webHidden/>
          </w:rPr>
          <w:tab/>
        </w:r>
        <w:r w:rsidRPr="008E462E">
          <w:rPr>
            <w:noProof/>
            <w:webHidden/>
          </w:rPr>
          <w:fldChar w:fldCharType="begin"/>
        </w:r>
        <w:r w:rsidRPr="008E462E">
          <w:rPr>
            <w:noProof/>
            <w:webHidden/>
          </w:rPr>
          <w:instrText xml:space="preserve"> PAGEREF _Toc482689440 \h </w:instrText>
        </w:r>
        <w:r>
          <w:rPr>
            <w:rFonts w:cs="Times New Roman"/>
            <w:noProof/>
          </w:rPr>
        </w:r>
        <w:r w:rsidRPr="008E462E">
          <w:rPr>
            <w:noProof/>
            <w:webHidden/>
          </w:rPr>
          <w:fldChar w:fldCharType="separate"/>
        </w:r>
        <w:r>
          <w:rPr>
            <w:noProof/>
            <w:webHidden/>
          </w:rPr>
          <w:t>38</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41" w:history="1">
        <w:r w:rsidRPr="008E462E">
          <w:rPr>
            <w:rStyle w:val="Hyperlink"/>
            <w:rFonts w:ascii="楷体_GB2312" w:eastAsia="楷体_GB2312" w:cs="楷体_GB2312" w:hint="eastAsia"/>
            <w:noProof/>
          </w:rPr>
          <w:t>（二）</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建立智慧旅游服务体系</w:t>
        </w:r>
        <w:r w:rsidRPr="008E462E">
          <w:rPr>
            <w:rFonts w:cs="Times New Roman"/>
            <w:noProof/>
            <w:webHidden/>
          </w:rPr>
          <w:tab/>
        </w:r>
        <w:r w:rsidRPr="008E462E">
          <w:rPr>
            <w:noProof/>
            <w:webHidden/>
          </w:rPr>
          <w:fldChar w:fldCharType="begin"/>
        </w:r>
        <w:r w:rsidRPr="008E462E">
          <w:rPr>
            <w:noProof/>
            <w:webHidden/>
          </w:rPr>
          <w:instrText xml:space="preserve"> PAGEREF _Toc482689441 \h </w:instrText>
        </w:r>
        <w:r>
          <w:rPr>
            <w:rFonts w:cs="Times New Roman"/>
            <w:noProof/>
          </w:rPr>
        </w:r>
        <w:r w:rsidRPr="008E462E">
          <w:rPr>
            <w:noProof/>
            <w:webHidden/>
          </w:rPr>
          <w:fldChar w:fldCharType="separate"/>
        </w:r>
        <w:r>
          <w:rPr>
            <w:noProof/>
            <w:webHidden/>
          </w:rPr>
          <w:t>40</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42" w:history="1">
        <w:r w:rsidRPr="008E462E">
          <w:rPr>
            <w:rStyle w:val="Hyperlink"/>
            <w:rFonts w:ascii="楷体_GB2312" w:eastAsia="楷体_GB2312" w:cs="楷体_GB2312" w:hint="eastAsia"/>
            <w:noProof/>
          </w:rPr>
          <w:t>（三）</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完善旅游公共服务体系</w:t>
        </w:r>
        <w:r w:rsidRPr="008E462E">
          <w:rPr>
            <w:rFonts w:cs="Times New Roman"/>
            <w:noProof/>
            <w:webHidden/>
          </w:rPr>
          <w:tab/>
        </w:r>
        <w:r w:rsidRPr="008E462E">
          <w:rPr>
            <w:noProof/>
            <w:webHidden/>
          </w:rPr>
          <w:fldChar w:fldCharType="begin"/>
        </w:r>
        <w:r w:rsidRPr="008E462E">
          <w:rPr>
            <w:noProof/>
            <w:webHidden/>
          </w:rPr>
          <w:instrText xml:space="preserve"> PAGEREF _Toc482689442 \h </w:instrText>
        </w:r>
        <w:r>
          <w:rPr>
            <w:rFonts w:cs="Times New Roman"/>
            <w:noProof/>
          </w:rPr>
        </w:r>
        <w:r w:rsidRPr="008E462E">
          <w:rPr>
            <w:noProof/>
            <w:webHidden/>
          </w:rPr>
          <w:fldChar w:fldCharType="separate"/>
        </w:r>
        <w:r>
          <w:rPr>
            <w:noProof/>
            <w:webHidden/>
          </w:rPr>
          <w:t>42</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43" w:history="1">
        <w:r w:rsidRPr="008E462E">
          <w:rPr>
            <w:rStyle w:val="Hyperlink"/>
            <w:rFonts w:ascii="楷体_GB2312" w:eastAsia="楷体_GB2312" w:hAnsi="黑体" w:cs="楷体_GB2312" w:hint="eastAsia"/>
            <w:noProof/>
          </w:rPr>
          <w:t>（四）</w:t>
        </w:r>
        <w:r w:rsidRPr="008E462E">
          <w:rPr>
            <w:rStyle w:val="Hyperlink"/>
            <w:rFonts w:ascii="楷体_GB2312" w:eastAsia="楷体_GB2312" w:hAnsi="黑体" w:cs="楷体_GB2312"/>
            <w:noProof/>
          </w:rPr>
          <w:t xml:space="preserve"> </w:t>
        </w:r>
        <w:r w:rsidRPr="008E462E">
          <w:rPr>
            <w:rStyle w:val="Hyperlink"/>
            <w:rFonts w:ascii="楷体_GB2312" w:eastAsia="楷体_GB2312" w:hAnsi="黑体" w:cs="楷体_GB2312" w:hint="eastAsia"/>
            <w:noProof/>
          </w:rPr>
          <w:t>优化传统产业要素</w:t>
        </w:r>
        <w:r w:rsidRPr="008E462E">
          <w:rPr>
            <w:rFonts w:cs="Times New Roman"/>
            <w:noProof/>
            <w:webHidden/>
          </w:rPr>
          <w:tab/>
        </w:r>
        <w:r w:rsidRPr="008E462E">
          <w:rPr>
            <w:noProof/>
            <w:webHidden/>
          </w:rPr>
          <w:fldChar w:fldCharType="begin"/>
        </w:r>
        <w:r w:rsidRPr="008E462E">
          <w:rPr>
            <w:noProof/>
            <w:webHidden/>
          </w:rPr>
          <w:instrText xml:space="preserve"> PAGEREF _Toc482689443 \h </w:instrText>
        </w:r>
        <w:r>
          <w:rPr>
            <w:rFonts w:cs="Times New Roman"/>
            <w:noProof/>
          </w:rPr>
        </w:r>
        <w:r w:rsidRPr="008E462E">
          <w:rPr>
            <w:noProof/>
            <w:webHidden/>
          </w:rPr>
          <w:fldChar w:fldCharType="separate"/>
        </w:r>
        <w:r>
          <w:rPr>
            <w:noProof/>
            <w:webHidden/>
          </w:rPr>
          <w:t>44</w:t>
        </w:r>
        <w:r w:rsidRPr="008E462E">
          <w:rPr>
            <w:noProof/>
            <w:webHidden/>
          </w:rPr>
          <w:fldChar w:fldCharType="end"/>
        </w:r>
      </w:hyperlink>
    </w:p>
    <w:p w:rsidR="00095262" w:rsidRPr="008E462E" w:rsidRDefault="00095262" w:rsidP="006E5BA8">
      <w:pPr>
        <w:pStyle w:val="TOC2"/>
        <w:ind w:left="31680"/>
        <w:rPr>
          <w:rFonts w:ascii="Times New Roman" w:hAnsi="Times New Roman" w:cs="Times New Roman"/>
          <w:color w:val="auto"/>
          <w:sz w:val="21"/>
          <w:szCs w:val="21"/>
        </w:rPr>
      </w:pPr>
      <w:hyperlink w:anchor="_Toc482689444" w:history="1">
        <w:r w:rsidRPr="008E462E">
          <w:rPr>
            <w:rStyle w:val="Hyperlink"/>
            <w:rFonts w:hint="eastAsia"/>
          </w:rPr>
          <w:t>第六章</w:t>
        </w:r>
        <w:r w:rsidRPr="008E462E">
          <w:rPr>
            <w:rStyle w:val="Hyperlink"/>
          </w:rPr>
          <w:t xml:space="preserve"> </w:t>
        </w:r>
        <w:r w:rsidRPr="008E462E">
          <w:rPr>
            <w:rStyle w:val="Hyperlink"/>
            <w:rFonts w:hint="eastAsia"/>
          </w:rPr>
          <w:t>文化传承与保护</w:t>
        </w:r>
        <w:r w:rsidRPr="008E462E">
          <w:rPr>
            <w:rFonts w:cs="Times New Roman"/>
            <w:webHidden/>
            <w:color w:val="auto"/>
          </w:rPr>
          <w:tab/>
        </w:r>
        <w:r w:rsidRPr="008E462E">
          <w:rPr>
            <w:webHidden/>
            <w:color w:val="auto"/>
          </w:rPr>
          <w:fldChar w:fldCharType="begin"/>
        </w:r>
        <w:r w:rsidRPr="008E462E">
          <w:rPr>
            <w:webHidden/>
            <w:color w:val="auto"/>
          </w:rPr>
          <w:instrText xml:space="preserve"> PAGEREF _Toc482689444 \h </w:instrText>
        </w:r>
        <w:r w:rsidRPr="006E5BA8">
          <w:rPr>
            <w:rFonts w:cs="Times New Roman"/>
            <w:color w:val="auto"/>
          </w:rPr>
        </w:r>
        <w:r w:rsidRPr="008E462E">
          <w:rPr>
            <w:webHidden/>
            <w:color w:val="auto"/>
          </w:rPr>
          <w:fldChar w:fldCharType="separate"/>
        </w:r>
        <w:r>
          <w:rPr>
            <w:webHidden/>
            <w:color w:val="auto"/>
          </w:rPr>
          <w:t>47</w:t>
        </w:r>
        <w:r w:rsidRPr="008E462E">
          <w:rPr>
            <w:webHidden/>
            <w:color w:val="auto"/>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45" w:history="1">
        <w:r w:rsidRPr="008E462E">
          <w:rPr>
            <w:rStyle w:val="Hyperlink"/>
            <w:rFonts w:ascii="黑体" w:eastAsia="黑体" w:hAnsi="黑体" w:cs="黑体" w:hint="eastAsia"/>
            <w:noProof/>
          </w:rPr>
          <w:t>一、</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构建现代文化服务体系</w:t>
        </w:r>
        <w:r w:rsidRPr="008E462E">
          <w:rPr>
            <w:rFonts w:cs="Times New Roman"/>
            <w:noProof/>
            <w:webHidden/>
          </w:rPr>
          <w:tab/>
        </w:r>
        <w:r w:rsidRPr="008E462E">
          <w:rPr>
            <w:noProof/>
            <w:webHidden/>
          </w:rPr>
          <w:fldChar w:fldCharType="begin"/>
        </w:r>
        <w:r w:rsidRPr="008E462E">
          <w:rPr>
            <w:noProof/>
            <w:webHidden/>
          </w:rPr>
          <w:instrText xml:space="preserve"> PAGEREF _Toc482689445 \h </w:instrText>
        </w:r>
        <w:r>
          <w:rPr>
            <w:rFonts w:cs="Times New Roman"/>
            <w:noProof/>
          </w:rPr>
        </w:r>
        <w:r w:rsidRPr="008E462E">
          <w:rPr>
            <w:noProof/>
            <w:webHidden/>
          </w:rPr>
          <w:fldChar w:fldCharType="separate"/>
        </w:r>
        <w:r>
          <w:rPr>
            <w:noProof/>
            <w:webHidden/>
          </w:rPr>
          <w:t>47</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46" w:history="1">
        <w:r w:rsidRPr="008E462E">
          <w:rPr>
            <w:rStyle w:val="Hyperlink"/>
            <w:rFonts w:ascii="黑体" w:eastAsia="黑体" w:hAnsi="黑体" w:cs="黑体" w:hint="eastAsia"/>
            <w:noProof/>
          </w:rPr>
          <w:t>二、</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构建文化遗产保护创新传承体系</w:t>
        </w:r>
        <w:r w:rsidRPr="008E462E">
          <w:rPr>
            <w:rFonts w:cs="Times New Roman"/>
            <w:noProof/>
            <w:webHidden/>
          </w:rPr>
          <w:tab/>
        </w:r>
        <w:r w:rsidRPr="008E462E">
          <w:rPr>
            <w:noProof/>
            <w:webHidden/>
          </w:rPr>
          <w:fldChar w:fldCharType="begin"/>
        </w:r>
        <w:r w:rsidRPr="008E462E">
          <w:rPr>
            <w:noProof/>
            <w:webHidden/>
          </w:rPr>
          <w:instrText xml:space="preserve"> PAGEREF _Toc482689446 \h </w:instrText>
        </w:r>
        <w:r>
          <w:rPr>
            <w:rFonts w:cs="Times New Roman"/>
            <w:noProof/>
          </w:rPr>
        </w:r>
        <w:r w:rsidRPr="008E462E">
          <w:rPr>
            <w:noProof/>
            <w:webHidden/>
          </w:rPr>
          <w:fldChar w:fldCharType="separate"/>
        </w:r>
        <w:r>
          <w:rPr>
            <w:noProof/>
            <w:webHidden/>
          </w:rPr>
          <w:t>48</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47" w:history="1">
        <w:r w:rsidRPr="008E462E">
          <w:rPr>
            <w:rStyle w:val="Hyperlink"/>
            <w:rFonts w:ascii="楷体_GB2312" w:eastAsia="楷体_GB2312" w:cs="楷体_GB2312" w:hint="eastAsia"/>
            <w:noProof/>
          </w:rPr>
          <w:t>（一）</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加强文物保护</w:t>
        </w:r>
        <w:r w:rsidRPr="008E462E">
          <w:rPr>
            <w:rFonts w:cs="Times New Roman"/>
            <w:noProof/>
            <w:webHidden/>
          </w:rPr>
          <w:tab/>
        </w:r>
        <w:r w:rsidRPr="008E462E">
          <w:rPr>
            <w:noProof/>
            <w:webHidden/>
          </w:rPr>
          <w:fldChar w:fldCharType="begin"/>
        </w:r>
        <w:r w:rsidRPr="008E462E">
          <w:rPr>
            <w:noProof/>
            <w:webHidden/>
          </w:rPr>
          <w:instrText xml:space="preserve"> PAGEREF _Toc482689447 \h </w:instrText>
        </w:r>
        <w:r>
          <w:rPr>
            <w:rFonts w:cs="Times New Roman"/>
            <w:noProof/>
          </w:rPr>
        </w:r>
        <w:r w:rsidRPr="008E462E">
          <w:rPr>
            <w:noProof/>
            <w:webHidden/>
          </w:rPr>
          <w:fldChar w:fldCharType="separate"/>
        </w:r>
        <w:r>
          <w:rPr>
            <w:noProof/>
            <w:webHidden/>
          </w:rPr>
          <w:t>48</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48" w:history="1">
        <w:r w:rsidRPr="008E462E">
          <w:rPr>
            <w:rStyle w:val="Hyperlink"/>
            <w:rFonts w:ascii="楷体_GB2312" w:eastAsia="楷体_GB2312" w:cs="楷体_GB2312" w:hint="eastAsia"/>
            <w:noProof/>
          </w:rPr>
          <w:t>（二）</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发展文博事业和文博产业</w:t>
        </w:r>
        <w:r w:rsidRPr="008E462E">
          <w:rPr>
            <w:rFonts w:cs="Times New Roman"/>
            <w:noProof/>
            <w:webHidden/>
          </w:rPr>
          <w:tab/>
        </w:r>
        <w:r w:rsidRPr="008E462E">
          <w:rPr>
            <w:noProof/>
            <w:webHidden/>
          </w:rPr>
          <w:fldChar w:fldCharType="begin"/>
        </w:r>
        <w:r w:rsidRPr="008E462E">
          <w:rPr>
            <w:noProof/>
            <w:webHidden/>
          </w:rPr>
          <w:instrText xml:space="preserve"> PAGEREF _Toc482689448 \h </w:instrText>
        </w:r>
        <w:r>
          <w:rPr>
            <w:rFonts w:cs="Times New Roman"/>
            <w:noProof/>
          </w:rPr>
        </w:r>
        <w:r w:rsidRPr="008E462E">
          <w:rPr>
            <w:noProof/>
            <w:webHidden/>
          </w:rPr>
          <w:fldChar w:fldCharType="separate"/>
        </w:r>
        <w:r>
          <w:rPr>
            <w:noProof/>
            <w:webHidden/>
          </w:rPr>
          <w:t>48</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49" w:history="1">
        <w:r w:rsidRPr="008E462E">
          <w:rPr>
            <w:rStyle w:val="Hyperlink"/>
            <w:rFonts w:ascii="楷体_GB2312" w:eastAsia="楷体_GB2312" w:cs="楷体_GB2312" w:hint="eastAsia"/>
            <w:noProof/>
          </w:rPr>
          <w:t>（三）</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注重文物展示利用</w:t>
        </w:r>
        <w:r w:rsidRPr="008E462E">
          <w:rPr>
            <w:rFonts w:cs="Times New Roman"/>
            <w:noProof/>
            <w:webHidden/>
          </w:rPr>
          <w:tab/>
        </w:r>
        <w:r w:rsidRPr="008E462E">
          <w:rPr>
            <w:noProof/>
            <w:webHidden/>
          </w:rPr>
          <w:fldChar w:fldCharType="begin"/>
        </w:r>
        <w:r w:rsidRPr="008E462E">
          <w:rPr>
            <w:noProof/>
            <w:webHidden/>
          </w:rPr>
          <w:instrText xml:space="preserve"> PAGEREF _Toc482689449 \h </w:instrText>
        </w:r>
        <w:r>
          <w:rPr>
            <w:rFonts w:cs="Times New Roman"/>
            <w:noProof/>
          </w:rPr>
        </w:r>
        <w:r w:rsidRPr="008E462E">
          <w:rPr>
            <w:noProof/>
            <w:webHidden/>
          </w:rPr>
          <w:fldChar w:fldCharType="separate"/>
        </w:r>
        <w:r>
          <w:rPr>
            <w:noProof/>
            <w:webHidden/>
          </w:rPr>
          <w:t>49</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50" w:history="1">
        <w:r w:rsidRPr="008E462E">
          <w:rPr>
            <w:rStyle w:val="Hyperlink"/>
            <w:rFonts w:ascii="黑体" w:eastAsia="黑体" w:hAnsi="黑体" w:cs="黑体" w:hint="eastAsia"/>
            <w:noProof/>
          </w:rPr>
          <w:t>三、</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提高非物质文化遗产保护传承水平</w:t>
        </w:r>
        <w:r w:rsidRPr="008E462E">
          <w:rPr>
            <w:rFonts w:cs="Times New Roman"/>
            <w:noProof/>
            <w:webHidden/>
          </w:rPr>
          <w:tab/>
        </w:r>
        <w:r w:rsidRPr="008E462E">
          <w:rPr>
            <w:noProof/>
            <w:webHidden/>
          </w:rPr>
          <w:fldChar w:fldCharType="begin"/>
        </w:r>
        <w:r w:rsidRPr="008E462E">
          <w:rPr>
            <w:noProof/>
            <w:webHidden/>
          </w:rPr>
          <w:instrText xml:space="preserve"> PAGEREF _Toc482689450 \h </w:instrText>
        </w:r>
        <w:r>
          <w:rPr>
            <w:rFonts w:cs="Times New Roman"/>
            <w:noProof/>
          </w:rPr>
        </w:r>
        <w:r w:rsidRPr="008E462E">
          <w:rPr>
            <w:noProof/>
            <w:webHidden/>
          </w:rPr>
          <w:fldChar w:fldCharType="separate"/>
        </w:r>
        <w:r>
          <w:rPr>
            <w:noProof/>
            <w:webHidden/>
          </w:rPr>
          <w:t>49</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51" w:history="1">
        <w:r w:rsidRPr="008E462E">
          <w:rPr>
            <w:rStyle w:val="Hyperlink"/>
            <w:rFonts w:ascii="楷体_GB2312" w:eastAsia="楷体_GB2312" w:cs="楷体_GB2312" w:hint="eastAsia"/>
            <w:noProof/>
          </w:rPr>
          <w:t>（一）</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完善非遗保护传承体系</w:t>
        </w:r>
        <w:r w:rsidRPr="008E462E">
          <w:rPr>
            <w:rFonts w:cs="Times New Roman"/>
            <w:noProof/>
            <w:webHidden/>
          </w:rPr>
          <w:tab/>
        </w:r>
        <w:r w:rsidRPr="008E462E">
          <w:rPr>
            <w:noProof/>
            <w:webHidden/>
          </w:rPr>
          <w:fldChar w:fldCharType="begin"/>
        </w:r>
        <w:r w:rsidRPr="008E462E">
          <w:rPr>
            <w:noProof/>
            <w:webHidden/>
          </w:rPr>
          <w:instrText xml:space="preserve"> PAGEREF _Toc482689451 \h </w:instrText>
        </w:r>
        <w:r>
          <w:rPr>
            <w:rFonts w:cs="Times New Roman"/>
            <w:noProof/>
          </w:rPr>
        </w:r>
        <w:r w:rsidRPr="008E462E">
          <w:rPr>
            <w:noProof/>
            <w:webHidden/>
          </w:rPr>
          <w:fldChar w:fldCharType="separate"/>
        </w:r>
        <w:r>
          <w:rPr>
            <w:noProof/>
            <w:webHidden/>
          </w:rPr>
          <w:t>49</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52" w:history="1">
        <w:r w:rsidRPr="008E462E">
          <w:rPr>
            <w:rStyle w:val="Hyperlink"/>
            <w:rFonts w:ascii="楷体_GB2312" w:eastAsia="楷体_GB2312" w:cs="楷体_GB2312" w:hint="eastAsia"/>
            <w:noProof/>
          </w:rPr>
          <w:t>（二）</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推进非遗的合理利用和创新发展</w:t>
        </w:r>
        <w:r w:rsidRPr="008E462E">
          <w:rPr>
            <w:rFonts w:cs="Times New Roman"/>
            <w:noProof/>
            <w:webHidden/>
          </w:rPr>
          <w:tab/>
        </w:r>
        <w:r w:rsidRPr="008E462E">
          <w:rPr>
            <w:noProof/>
            <w:webHidden/>
          </w:rPr>
          <w:fldChar w:fldCharType="begin"/>
        </w:r>
        <w:r w:rsidRPr="008E462E">
          <w:rPr>
            <w:noProof/>
            <w:webHidden/>
          </w:rPr>
          <w:instrText xml:space="preserve"> PAGEREF _Toc482689452 \h </w:instrText>
        </w:r>
        <w:r>
          <w:rPr>
            <w:rFonts w:cs="Times New Roman"/>
            <w:noProof/>
          </w:rPr>
        </w:r>
        <w:r w:rsidRPr="008E462E">
          <w:rPr>
            <w:noProof/>
            <w:webHidden/>
          </w:rPr>
          <w:fldChar w:fldCharType="separate"/>
        </w:r>
        <w:r>
          <w:rPr>
            <w:noProof/>
            <w:webHidden/>
          </w:rPr>
          <w:t>50</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53" w:history="1">
        <w:r w:rsidRPr="008E462E">
          <w:rPr>
            <w:rStyle w:val="Hyperlink"/>
            <w:rFonts w:ascii="楷体_GB2312" w:eastAsia="楷体_GB2312" w:cs="楷体_GB2312" w:hint="eastAsia"/>
            <w:noProof/>
          </w:rPr>
          <w:t>（三）</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加强广元非遗宣传传播</w:t>
        </w:r>
        <w:r w:rsidRPr="008E462E">
          <w:rPr>
            <w:rFonts w:cs="Times New Roman"/>
            <w:noProof/>
            <w:webHidden/>
          </w:rPr>
          <w:tab/>
        </w:r>
        <w:r w:rsidRPr="008E462E">
          <w:rPr>
            <w:noProof/>
            <w:webHidden/>
          </w:rPr>
          <w:fldChar w:fldCharType="begin"/>
        </w:r>
        <w:r w:rsidRPr="008E462E">
          <w:rPr>
            <w:noProof/>
            <w:webHidden/>
          </w:rPr>
          <w:instrText xml:space="preserve"> PAGEREF _Toc482689453 \h </w:instrText>
        </w:r>
        <w:r>
          <w:rPr>
            <w:rFonts w:cs="Times New Roman"/>
            <w:noProof/>
          </w:rPr>
        </w:r>
        <w:r w:rsidRPr="008E462E">
          <w:rPr>
            <w:noProof/>
            <w:webHidden/>
          </w:rPr>
          <w:fldChar w:fldCharType="separate"/>
        </w:r>
        <w:r>
          <w:rPr>
            <w:noProof/>
            <w:webHidden/>
          </w:rPr>
          <w:t>50</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54" w:history="1">
        <w:r w:rsidRPr="008E462E">
          <w:rPr>
            <w:rStyle w:val="Hyperlink"/>
            <w:rFonts w:ascii="楷体_GB2312" w:eastAsia="楷体_GB2312" w:cs="楷体_GB2312" w:hint="eastAsia"/>
            <w:noProof/>
          </w:rPr>
          <w:t>（四）</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强化非遗保护队伍建设</w:t>
        </w:r>
        <w:r w:rsidRPr="008E462E">
          <w:rPr>
            <w:rFonts w:cs="Times New Roman"/>
            <w:noProof/>
            <w:webHidden/>
          </w:rPr>
          <w:tab/>
        </w:r>
        <w:r w:rsidRPr="008E462E">
          <w:rPr>
            <w:noProof/>
            <w:webHidden/>
          </w:rPr>
          <w:fldChar w:fldCharType="begin"/>
        </w:r>
        <w:r w:rsidRPr="008E462E">
          <w:rPr>
            <w:noProof/>
            <w:webHidden/>
          </w:rPr>
          <w:instrText xml:space="preserve"> PAGEREF _Toc482689454 \h </w:instrText>
        </w:r>
        <w:r>
          <w:rPr>
            <w:rFonts w:cs="Times New Roman"/>
            <w:noProof/>
          </w:rPr>
        </w:r>
        <w:r w:rsidRPr="008E462E">
          <w:rPr>
            <w:noProof/>
            <w:webHidden/>
          </w:rPr>
          <w:fldChar w:fldCharType="separate"/>
        </w:r>
        <w:r>
          <w:rPr>
            <w:noProof/>
            <w:webHidden/>
          </w:rPr>
          <w:t>50</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55" w:history="1">
        <w:r w:rsidRPr="008E462E">
          <w:rPr>
            <w:rStyle w:val="Hyperlink"/>
            <w:rFonts w:ascii="楷体_GB2312" w:eastAsia="楷体_GB2312" w:cs="楷体_GB2312" w:hint="eastAsia"/>
            <w:noProof/>
          </w:rPr>
          <w:t>（五）</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夯实非遗展示场馆、传习所建设</w:t>
        </w:r>
        <w:r w:rsidRPr="008E462E">
          <w:rPr>
            <w:rFonts w:cs="Times New Roman"/>
            <w:noProof/>
            <w:webHidden/>
          </w:rPr>
          <w:tab/>
        </w:r>
        <w:r w:rsidRPr="008E462E">
          <w:rPr>
            <w:noProof/>
            <w:webHidden/>
          </w:rPr>
          <w:fldChar w:fldCharType="begin"/>
        </w:r>
        <w:r w:rsidRPr="008E462E">
          <w:rPr>
            <w:noProof/>
            <w:webHidden/>
          </w:rPr>
          <w:instrText xml:space="preserve"> PAGEREF _Toc482689455 \h </w:instrText>
        </w:r>
        <w:r>
          <w:rPr>
            <w:rFonts w:cs="Times New Roman"/>
            <w:noProof/>
          </w:rPr>
        </w:r>
        <w:r w:rsidRPr="008E462E">
          <w:rPr>
            <w:noProof/>
            <w:webHidden/>
          </w:rPr>
          <w:fldChar w:fldCharType="separate"/>
        </w:r>
        <w:r>
          <w:rPr>
            <w:noProof/>
            <w:webHidden/>
          </w:rPr>
          <w:t>50</w:t>
        </w:r>
        <w:r w:rsidRPr="008E462E">
          <w:rPr>
            <w:noProof/>
            <w:webHidden/>
          </w:rPr>
          <w:fldChar w:fldCharType="end"/>
        </w:r>
      </w:hyperlink>
    </w:p>
    <w:p w:rsidR="00095262" w:rsidRPr="008E462E" w:rsidRDefault="00095262" w:rsidP="006E5BA8">
      <w:pPr>
        <w:pStyle w:val="TOC2"/>
        <w:ind w:left="31680"/>
        <w:rPr>
          <w:rFonts w:ascii="Times New Roman" w:hAnsi="Times New Roman" w:cs="Times New Roman"/>
          <w:color w:val="auto"/>
          <w:sz w:val="21"/>
          <w:szCs w:val="21"/>
        </w:rPr>
      </w:pPr>
      <w:hyperlink w:anchor="_Toc482689456" w:history="1">
        <w:r w:rsidRPr="008E462E">
          <w:rPr>
            <w:rStyle w:val="Hyperlink"/>
            <w:rFonts w:hint="eastAsia"/>
          </w:rPr>
          <w:t>第七章</w:t>
        </w:r>
        <w:r w:rsidRPr="008E462E">
          <w:rPr>
            <w:rStyle w:val="Hyperlink"/>
          </w:rPr>
          <w:t xml:space="preserve"> </w:t>
        </w:r>
        <w:r w:rsidRPr="008E462E">
          <w:rPr>
            <w:rStyle w:val="Hyperlink"/>
            <w:rFonts w:hint="eastAsia"/>
          </w:rPr>
          <w:t>重点工程</w:t>
        </w:r>
        <w:r w:rsidRPr="008E462E">
          <w:rPr>
            <w:rFonts w:cs="Times New Roman"/>
            <w:webHidden/>
            <w:color w:val="auto"/>
          </w:rPr>
          <w:tab/>
        </w:r>
        <w:r w:rsidRPr="008E462E">
          <w:rPr>
            <w:webHidden/>
            <w:color w:val="auto"/>
          </w:rPr>
          <w:fldChar w:fldCharType="begin"/>
        </w:r>
        <w:r w:rsidRPr="008E462E">
          <w:rPr>
            <w:webHidden/>
            <w:color w:val="auto"/>
          </w:rPr>
          <w:instrText xml:space="preserve"> PAGEREF _Toc482689456 \h </w:instrText>
        </w:r>
        <w:r w:rsidRPr="006E5BA8">
          <w:rPr>
            <w:rFonts w:cs="Times New Roman"/>
            <w:color w:val="auto"/>
          </w:rPr>
        </w:r>
        <w:r w:rsidRPr="008E462E">
          <w:rPr>
            <w:webHidden/>
            <w:color w:val="auto"/>
          </w:rPr>
          <w:fldChar w:fldCharType="separate"/>
        </w:r>
        <w:r>
          <w:rPr>
            <w:webHidden/>
            <w:color w:val="auto"/>
          </w:rPr>
          <w:t>51</w:t>
        </w:r>
        <w:r w:rsidRPr="008E462E">
          <w:rPr>
            <w:webHidden/>
            <w:color w:val="auto"/>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57" w:history="1">
        <w:r w:rsidRPr="008E462E">
          <w:rPr>
            <w:rStyle w:val="Hyperlink"/>
            <w:rFonts w:ascii="黑体" w:eastAsia="黑体" w:hAnsi="黑体" w:cs="黑体" w:hint="eastAsia"/>
            <w:noProof/>
          </w:rPr>
          <w:t>一、</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文化旅游目的地打造工程</w:t>
        </w:r>
        <w:r w:rsidRPr="008E462E">
          <w:rPr>
            <w:rFonts w:cs="Times New Roman"/>
            <w:noProof/>
            <w:webHidden/>
          </w:rPr>
          <w:tab/>
        </w:r>
        <w:r w:rsidRPr="008E462E">
          <w:rPr>
            <w:noProof/>
            <w:webHidden/>
          </w:rPr>
          <w:fldChar w:fldCharType="begin"/>
        </w:r>
        <w:r w:rsidRPr="008E462E">
          <w:rPr>
            <w:noProof/>
            <w:webHidden/>
          </w:rPr>
          <w:instrText xml:space="preserve"> PAGEREF _Toc482689457 \h </w:instrText>
        </w:r>
        <w:r>
          <w:rPr>
            <w:rFonts w:cs="Times New Roman"/>
            <w:noProof/>
          </w:rPr>
        </w:r>
        <w:r w:rsidRPr="008E462E">
          <w:rPr>
            <w:noProof/>
            <w:webHidden/>
          </w:rPr>
          <w:fldChar w:fldCharType="separate"/>
        </w:r>
        <w:r>
          <w:rPr>
            <w:noProof/>
            <w:webHidden/>
          </w:rPr>
          <w:t>51</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58" w:history="1">
        <w:r w:rsidRPr="008E462E">
          <w:rPr>
            <w:rStyle w:val="Hyperlink"/>
            <w:rFonts w:ascii="楷体_GB2312" w:eastAsia="楷体_GB2312" w:cs="楷体_GB2312" w:hint="eastAsia"/>
            <w:noProof/>
          </w:rPr>
          <w:t>（一）</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提升七大文化旅游景区</w:t>
        </w:r>
        <w:r w:rsidRPr="008E462E">
          <w:rPr>
            <w:rFonts w:cs="Times New Roman"/>
            <w:noProof/>
            <w:webHidden/>
          </w:rPr>
          <w:tab/>
        </w:r>
        <w:r w:rsidRPr="008E462E">
          <w:rPr>
            <w:noProof/>
            <w:webHidden/>
          </w:rPr>
          <w:fldChar w:fldCharType="begin"/>
        </w:r>
        <w:r w:rsidRPr="008E462E">
          <w:rPr>
            <w:noProof/>
            <w:webHidden/>
          </w:rPr>
          <w:instrText xml:space="preserve"> PAGEREF _Toc482689458 \h </w:instrText>
        </w:r>
        <w:r>
          <w:rPr>
            <w:rFonts w:cs="Times New Roman"/>
            <w:noProof/>
          </w:rPr>
        </w:r>
        <w:r w:rsidRPr="008E462E">
          <w:rPr>
            <w:noProof/>
            <w:webHidden/>
          </w:rPr>
          <w:fldChar w:fldCharType="separate"/>
        </w:r>
        <w:r>
          <w:rPr>
            <w:noProof/>
            <w:webHidden/>
          </w:rPr>
          <w:t>51</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59" w:history="1">
        <w:r w:rsidRPr="008E462E">
          <w:rPr>
            <w:rStyle w:val="Hyperlink"/>
            <w:rFonts w:ascii="楷体_GB2312" w:eastAsia="楷体_GB2312" w:cs="楷体_GB2312" w:hint="eastAsia"/>
            <w:noProof/>
          </w:rPr>
          <w:t>（二）</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培育八大文化旅游产业园区</w:t>
        </w:r>
        <w:r w:rsidRPr="008E462E">
          <w:rPr>
            <w:rFonts w:cs="Times New Roman"/>
            <w:noProof/>
            <w:webHidden/>
          </w:rPr>
          <w:tab/>
        </w:r>
        <w:r w:rsidRPr="008E462E">
          <w:rPr>
            <w:noProof/>
            <w:webHidden/>
          </w:rPr>
          <w:fldChar w:fldCharType="begin"/>
        </w:r>
        <w:r w:rsidRPr="008E462E">
          <w:rPr>
            <w:noProof/>
            <w:webHidden/>
          </w:rPr>
          <w:instrText xml:space="preserve"> PAGEREF _Toc482689459 \h </w:instrText>
        </w:r>
        <w:r>
          <w:rPr>
            <w:rFonts w:cs="Times New Roman"/>
            <w:noProof/>
          </w:rPr>
        </w:r>
        <w:r w:rsidRPr="008E462E">
          <w:rPr>
            <w:noProof/>
            <w:webHidden/>
          </w:rPr>
          <w:fldChar w:fldCharType="separate"/>
        </w:r>
        <w:r>
          <w:rPr>
            <w:noProof/>
            <w:webHidden/>
          </w:rPr>
          <w:t>52</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60" w:history="1">
        <w:r w:rsidRPr="008E462E">
          <w:rPr>
            <w:rStyle w:val="Hyperlink"/>
            <w:rFonts w:ascii="楷体_GB2312" w:eastAsia="楷体_GB2312" w:cs="楷体_GB2312" w:hint="eastAsia"/>
            <w:noProof/>
          </w:rPr>
          <w:t>（三）</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打造八条特色文化旅游街区</w:t>
        </w:r>
        <w:r w:rsidRPr="008E462E">
          <w:rPr>
            <w:rFonts w:cs="Times New Roman"/>
            <w:noProof/>
            <w:webHidden/>
          </w:rPr>
          <w:tab/>
        </w:r>
        <w:r w:rsidRPr="008E462E">
          <w:rPr>
            <w:noProof/>
            <w:webHidden/>
          </w:rPr>
          <w:fldChar w:fldCharType="begin"/>
        </w:r>
        <w:r w:rsidRPr="008E462E">
          <w:rPr>
            <w:noProof/>
            <w:webHidden/>
          </w:rPr>
          <w:instrText xml:space="preserve"> PAGEREF _Toc482689460 \h </w:instrText>
        </w:r>
        <w:r>
          <w:rPr>
            <w:rFonts w:cs="Times New Roman"/>
            <w:noProof/>
          </w:rPr>
        </w:r>
        <w:r w:rsidRPr="008E462E">
          <w:rPr>
            <w:noProof/>
            <w:webHidden/>
          </w:rPr>
          <w:fldChar w:fldCharType="separate"/>
        </w:r>
        <w:r>
          <w:rPr>
            <w:noProof/>
            <w:webHidden/>
          </w:rPr>
          <w:t>53</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61" w:history="1">
        <w:r w:rsidRPr="008E462E">
          <w:rPr>
            <w:rStyle w:val="Hyperlink"/>
            <w:rFonts w:ascii="黑体" w:eastAsia="黑体" w:hAnsi="黑体" w:cs="黑体" w:hint="eastAsia"/>
            <w:noProof/>
          </w:rPr>
          <w:t>二、</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大蜀道（剑门蜀道）文化旅游发展工程</w:t>
        </w:r>
        <w:r w:rsidRPr="008E462E">
          <w:rPr>
            <w:rFonts w:cs="Times New Roman"/>
            <w:noProof/>
            <w:webHidden/>
          </w:rPr>
          <w:tab/>
        </w:r>
        <w:r w:rsidRPr="008E462E">
          <w:rPr>
            <w:noProof/>
            <w:webHidden/>
          </w:rPr>
          <w:fldChar w:fldCharType="begin"/>
        </w:r>
        <w:r w:rsidRPr="008E462E">
          <w:rPr>
            <w:noProof/>
            <w:webHidden/>
          </w:rPr>
          <w:instrText xml:space="preserve"> PAGEREF _Toc482689461 \h </w:instrText>
        </w:r>
        <w:r>
          <w:rPr>
            <w:rFonts w:cs="Times New Roman"/>
            <w:noProof/>
          </w:rPr>
        </w:r>
        <w:r w:rsidRPr="008E462E">
          <w:rPr>
            <w:noProof/>
            <w:webHidden/>
          </w:rPr>
          <w:fldChar w:fldCharType="separate"/>
        </w:r>
        <w:r>
          <w:rPr>
            <w:noProof/>
            <w:webHidden/>
          </w:rPr>
          <w:t>53</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62" w:history="1">
        <w:r w:rsidRPr="008E462E">
          <w:rPr>
            <w:rStyle w:val="Hyperlink"/>
            <w:rFonts w:ascii="楷体_GB2312" w:eastAsia="楷体_GB2312" w:cs="楷体_GB2312" w:hint="eastAsia"/>
            <w:noProof/>
          </w:rPr>
          <w:t>（一）</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三大战略推动国际遗产旅游目的地建设</w:t>
        </w:r>
        <w:r w:rsidRPr="008E462E">
          <w:rPr>
            <w:rFonts w:cs="Times New Roman"/>
            <w:noProof/>
            <w:webHidden/>
          </w:rPr>
          <w:tab/>
        </w:r>
        <w:r w:rsidRPr="008E462E">
          <w:rPr>
            <w:noProof/>
            <w:webHidden/>
          </w:rPr>
          <w:fldChar w:fldCharType="begin"/>
        </w:r>
        <w:r w:rsidRPr="008E462E">
          <w:rPr>
            <w:noProof/>
            <w:webHidden/>
          </w:rPr>
          <w:instrText xml:space="preserve"> PAGEREF _Toc482689462 \h </w:instrText>
        </w:r>
        <w:r>
          <w:rPr>
            <w:rFonts w:cs="Times New Roman"/>
            <w:noProof/>
          </w:rPr>
        </w:r>
        <w:r w:rsidRPr="008E462E">
          <w:rPr>
            <w:noProof/>
            <w:webHidden/>
          </w:rPr>
          <w:fldChar w:fldCharType="separate"/>
        </w:r>
        <w:r>
          <w:rPr>
            <w:noProof/>
            <w:webHidden/>
          </w:rPr>
          <w:t>53</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63" w:history="1">
        <w:r w:rsidRPr="008E462E">
          <w:rPr>
            <w:rStyle w:val="Hyperlink"/>
            <w:rFonts w:ascii="楷体_GB2312" w:eastAsia="楷体_GB2312" w:cs="楷体_GB2312" w:hint="eastAsia"/>
            <w:noProof/>
          </w:rPr>
          <w:t>（二）</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构建大蜀道文化轴线</w:t>
        </w:r>
        <w:r w:rsidRPr="008E462E">
          <w:rPr>
            <w:rFonts w:cs="Times New Roman"/>
            <w:noProof/>
            <w:webHidden/>
          </w:rPr>
          <w:tab/>
        </w:r>
        <w:r w:rsidRPr="008E462E">
          <w:rPr>
            <w:noProof/>
            <w:webHidden/>
          </w:rPr>
          <w:fldChar w:fldCharType="begin"/>
        </w:r>
        <w:r w:rsidRPr="008E462E">
          <w:rPr>
            <w:noProof/>
            <w:webHidden/>
          </w:rPr>
          <w:instrText xml:space="preserve"> PAGEREF _Toc482689463 \h </w:instrText>
        </w:r>
        <w:r>
          <w:rPr>
            <w:rFonts w:cs="Times New Roman"/>
            <w:noProof/>
          </w:rPr>
        </w:r>
        <w:r w:rsidRPr="008E462E">
          <w:rPr>
            <w:noProof/>
            <w:webHidden/>
          </w:rPr>
          <w:fldChar w:fldCharType="separate"/>
        </w:r>
        <w:r>
          <w:rPr>
            <w:noProof/>
            <w:webHidden/>
          </w:rPr>
          <w:t>54</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64" w:history="1">
        <w:r w:rsidRPr="008E462E">
          <w:rPr>
            <w:rStyle w:val="Hyperlink"/>
            <w:rFonts w:ascii="楷体_GB2312" w:eastAsia="楷体_GB2312" w:cs="楷体_GB2312" w:hint="eastAsia"/>
            <w:noProof/>
          </w:rPr>
          <w:t>（三）</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构建管理体制保障体系</w:t>
        </w:r>
        <w:r w:rsidRPr="008E462E">
          <w:rPr>
            <w:rFonts w:cs="Times New Roman"/>
            <w:noProof/>
            <w:webHidden/>
          </w:rPr>
          <w:tab/>
        </w:r>
        <w:r w:rsidRPr="008E462E">
          <w:rPr>
            <w:noProof/>
            <w:webHidden/>
          </w:rPr>
          <w:fldChar w:fldCharType="begin"/>
        </w:r>
        <w:r w:rsidRPr="008E462E">
          <w:rPr>
            <w:noProof/>
            <w:webHidden/>
          </w:rPr>
          <w:instrText xml:space="preserve"> PAGEREF _Toc482689464 \h </w:instrText>
        </w:r>
        <w:r>
          <w:rPr>
            <w:rFonts w:cs="Times New Roman"/>
            <w:noProof/>
          </w:rPr>
        </w:r>
        <w:r w:rsidRPr="008E462E">
          <w:rPr>
            <w:noProof/>
            <w:webHidden/>
          </w:rPr>
          <w:fldChar w:fldCharType="separate"/>
        </w:r>
        <w:r>
          <w:rPr>
            <w:noProof/>
            <w:webHidden/>
          </w:rPr>
          <w:t>54</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65" w:history="1">
        <w:r w:rsidRPr="008E462E">
          <w:rPr>
            <w:rStyle w:val="Hyperlink"/>
            <w:rFonts w:ascii="黑体" w:eastAsia="黑体" w:hAnsi="黑体" w:cs="黑体" w:hint="eastAsia"/>
            <w:noProof/>
          </w:rPr>
          <w:t>三、</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文化资源“活化”工程</w:t>
        </w:r>
        <w:r w:rsidRPr="008E462E">
          <w:rPr>
            <w:rFonts w:cs="Times New Roman"/>
            <w:noProof/>
            <w:webHidden/>
          </w:rPr>
          <w:tab/>
        </w:r>
        <w:r w:rsidRPr="008E462E">
          <w:rPr>
            <w:noProof/>
            <w:webHidden/>
          </w:rPr>
          <w:fldChar w:fldCharType="begin"/>
        </w:r>
        <w:r w:rsidRPr="008E462E">
          <w:rPr>
            <w:noProof/>
            <w:webHidden/>
          </w:rPr>
          <w:instrText xml:space="preserve"> PAGEREF _Toc482689465 \h </w:instrText>
        </w:r>
        <w:r>
          <w:rPr>
            <w:rFonts w:cs="Times New Roman"/>
            <w:noProof/>
          </w:rPr>
        </w:r>
        <w:r w:rsidRPr="008E462E">
          <w:rPr>
            <w:noProof/>
            <w:webHidden/>
          </w:rPr>
          <w:fldChar w:fldCharType="separate"/>
        </w:r>
        <w:r>
          <w:rPr>
            <w:noProof/>
            <w:webHidden/>
          </w:rPr>
          <w:t>55</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66" w:history="1">
        <w:r w:rsidRPr="008E462E">
          <w:rPr>
            <w:rStyle w:val="Hyperlink"/>
            <w:rFonts w:ascii="楷体_GB2312" w:eastAsia="楷体_GB2312" w:cs="楷体_GB2312" w:hint="eastAsia"/>
            <w:noProof/>
          </w:rPr>
          <w:t>（一）现代科技，让博物馆、文化馆“活起来”</w:t>
        </w:r>
        <w:r w:rsidRPr="008E462E">
          <w:rPr>
            <w:rFonts w:cs="Times New Roman"/>
            <w:noProof/>
            <w:webHidden/>
          </w:rPr>
          <w:tab/>
        </w:r>
        <w:r w:rsidRPr="008E462E">
          <w:rPr>
            <w:noProof/>
            <w:webHidden/>
          </w:rPr>
          <w:fldChar w:fldCharType="begin"/>
        </w:r>
        <w:r w:rsidRPr="008E462E">
          <w:rPr>
            <w:noProof/>
            <w:webHidden/>
          </w:rPr>
          <w:instrText xml:space="preserve"> PAGEREF _Toc482689466 \h </w:instrText>
        </w:r>
        <w:r>
          <w:rPr>
            <w:rFonts w:cs="Times New Roman"/>
            <w:noProof/>
          </w:rPr>
        </w:r>
        <w:r w:rsidRPr="008E462E">
          <w:rPr>
            <w:noProof/>
            <w:webHidden/>
          </w:rPr>
          <w:fldChar w:fldCharType="separate"/>
        </w:r>
        <w:r>
          <w:rPr>
            <w:noProof/>
            <w:webHidden/>
          </w:rPr>
          <w:t>55</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67" w:history="1">
        <w:r w:rsidRPr="008E462E">
          <w:rPr>
            <w:rStyle w:val="Hyperlink"/>
            <w:rFonts w:ascii="楷体_GB2312" w:eastAsia="楷体_GB2312" w:cs="楷体_GB2312" w:hint="eastAsia"/>
            <w:noProof/>
          </w:rPr>
          <w:t>（二）创意设计，让文化旅游纪念品“活起来”</w:t>
        </w:r>
        <w:r w:rsidRPr="008E462E">
          <w:rPr>
            <w:rFonts w:cs="Times New Roman"/>
            <w:noProof/>
            <w:webHidden/>
          </w:rPr>
          <w:tab/>
        </w:r>
        <w:r w:rsidRPr="008E462E">
          <w:rPr>
            <w:noProof/>
            <w:webHidden/>
          </w:rPr>
          <w:fldChar w:fldCharType="begin"/>
        </w:r>
        <w:r w:rsidRPr="008E462E">
          <w:rPr>
            <w:noProof/>
            <w:webHidden/>
          </w:rPr>
          <w:instrText xml:space="preserve"> PAGEREF _Toc482689467 \h </w:instrText>
        </w:r>
        <w:r>
          <w:rPr>
            <w:rFonts w:cs="Times New Roman"/>
            <w:noProof/>
          </w:rPr>
        </w:r>
        <w:r w:rsidRPr="008E462E">
          <w:rPr>
            <w:noProof/>
            <w:webHidden/>
          </w:rPr>
          <w:fldChar w:fldCharType="separate"/>
        </w:r>
        <w:r>
          <w:rPr>
            <w:noProof/>
            <w:webHidden/>
          </w:rPr>
          <w:t>56</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68" w:history="1">
        <w:r w:rsidRPr="008E462E">
          <w:rPr>
            <w:rStyle w:val="Hyperlink"/>
            <w:rFonts w:ascii="楷体_GB2312" w:eastAsia="楷体_GB2312" w:cs="楷体_GB2312" w:hint="eastAsia"/>
            <w:noProof/>
          </w:rPr>
          <w:t>（三）影视演艺，让厚重的历史故事“活起来”</w:t>
        </w:r>
        <w:r w:rsidRPr="008E462E">
          <w:rPr>
            <w:rFonts w:cs="Times New Roman"/>
            <w:noProof/>
            <w:webHidden/>
          </w:rPr>
          <w:tab/>
        </w:r>
        <w:r w:rsidRPr="008E462E">
          <w:rPr>
            <w:noProof/>
            <w:webHidden/>
          </w:rPr>
          <w:fldChar w:fldCharType="begin"/>
        </w:r>
        <w:r w:rsidRPr="008E462E">
          <w:rPr>
            <w:noProof/>
            <w:webHidden/>
          </w:rPr>
          <w:instrText xml:space="preserve"> PAGEREF _Toc482689468 \h </w:instrText>
        </w:r>
        <w:r>
          <w:rPr>
            <w:rFonts w:cs="Times New Roman"/>
            <w:noProof/>
          </w:rPr>
        </w:r>
        <w:r w:rsidRPr="008E462E">
          <w:rPr>
            <w:noProof/>
            <w:webHidden/>
          </w:rPr>
          <w:fldChar w:fldCharType="separate"/>
        </w:r>
        <w:r>
          <w:rPr>
            <w:noProof/>
            <w:webHidden/>
          </w:rPr>
          <w:t>56</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69" w:history="1">
        <w:r w:rsidRPr="008E462E">
          <w:rPr>
            <w:rStyle w:val="Hyperlink"/>
            <w:rFonts w:ascii="黑体" w:eastAsia="黑体" w:hAnsi="黑体" w:cs="黑体" w:hint="eastAsia"/>
            <w:noProof/>
          </w:rPr>
          <w:t>四、</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文化旅游扶贫工程</w:t>
        </w:r>
        <w:r w:rsidRPr="008E462E">
          <w:rPr>
            <w:rFonts w:cs="Times New Roman"/>
            <w:noProof/>
            <w:webHidden/>
          </w:rPr>
          <w:tab/>
        </w:r>
        <w:r w:rsidRPr="008E462E">
          <w:rPr>
            <w:noProof/>
            <w:webHidden/>
          </w:rPr>
          <w:fldChar w:fldCharType="begin"/>
        </w:r>
        <w:r w:rsidRPr="008E462E">
          <w:rPr>
            <w:noProof/>
            <w:webHidden/>
          </w:rPr>
          <w:instrText xml:space="preserve"> PAGEREF _Toc482689469 \h </w:instrText>
        </w:r>
        <w:r>
          <w:rPr>
            <w:rFonts w:cs="Times New Roman"/>
            <w:noProof/>
          </w:rPr>
        </w:r>
        <w:r w:rsidRPr="008E462E">
          <w:rPr>
            <w:noProof/>
            <w:webHidden/>
          </w:rPr>
          <w:fldChar w:fldCharType="separate"/>
        </w:r>
        <w:r>
          <w:rPr>
            <w:noProof/>
            <w:webHidden/>
          </w:rPr>
          <w:t>56</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70" w:history="1">
        <w:r w:rsidRPr="008E462E">
          <w:rPr>
            <w:rStyle w:val="Hyperlink"/>
            <w:rFonts w:ascii="楷体_GB2312" w:eastAsia="楷体_GB2312" w:cs="楷体_GB2312" w:hint="eastAsia"/>
            <w:noProof/>
          </w:rPr>
          <w:t>（一）</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推进旅游扶贫两大示范工程</w:t>
        </w:r>
        <w:r w:rsidRPr="008E462E">
          <w:rPr>
            <w:rFonts w:cs="Times New Roman"/>
            <w:noProof/>
            <w:webHidden/>
          </w:rPr>
          <w:tab/>
        </w:r>
        <w:r w:rsidRPr="008E462E">
          <w:rPr>
            <w:noProof/>
            <w:webHidden/>
          </w:rPr>
          <w:fldChar w:fldCharType="begin"/>
        </w:r>
        <w:r w:rsidRPr="008E462E">
          <w:rPr>
            <w:noProof/>
            <w:webHidden/>
          </w:rPr>
          <w:instrText xml:space="preserve"> PAGEREF _Toc482689470 \h </w:instrText>
        </w:r>
        <w:r>
          <w:rPr>
            <w:rFonts w:cs="Times New Roman"/>
            <w:noProof/>
          </w:rPr>
        </w:r>
        <w:r w:rsidRPr="008E462E">
          <w:rPr>
            <w:noProof/>
            <w:webHidden/>
          </w:rPr>
          <w:fldChar w:fldCharType="separate"/>
        </w:r>
        <w:r>
          <w:rPr>
            <w:noProof/>
            <w:webHidden/>
          </w:rPr>
          <w:t>56</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71" w:history="1">
        <w:r w:rsidRPr="008E462E">
          <w:rPr>
            <w:rStyle w:val="Hyperlink"/>
            <w:rFonts w:ascii="楷体_GB2312" w:eastAsia="楷体_GB2312" w:cs="楷体_GB2312" w:hint="eastAsia"/>
            <w:noProof/>
          </w:rPr>
          <w:t>（二）</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打造文化旅游扶贫重点村</w:t>
        </w:r>
        <w:r w:rsidRPr="008E462E">
          <w:rPr>
            <w:rFonts w:cs="Times New Roman"/>
            <w:noProof/>
            <w:webHidden/>
          </w:rPr>
          <w:tab/>
        </w:r>
        <w:r w:rsidRPr="008E462E">
          <w:rPr>
            <w:noProof/>
            <w:webHidden/>
          </w:rPr>
          <w:fldChar w:fldCharType="begin"/>
        </w:r>
        <w:r w:rsidRPr="008E462E">
          <w:rPr>
            <w:noProof/>
            <w:webHidden/>
          </w:rPr>
          <w:instrText xml:space="preserve"> PAGEREF _Toc482689471 \h </w:instrText>
        </w:r>
        <w:r>
          <w:rPr>
            <w:rFonts w:cs="Times New Roman"/>
            <w:noProof/>
          </w:rPr>
        </w:r>
        <w:r w:rsidRPr="008E462E">
          <w:rPr>
            <w:noProof/>
            <w:webHidden/>
          </w:rPr>
          <w:fldChar w:fldCharType="separate"/>
        </w:r>
        <w:r>
          <w:rPr>
            <w:noProof/>
            <w:webHidden/>
          </w:rPr>
          <w:t>57</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72" w:history="1">
        <w:r w:rsidRPr="008E462E">
          <w:rPr>
            <w:rStyle w:val="Hyperlink"/>
            <w:rFonts w:ascii="楷体_GB2312" w:eastAsia="楷体_GB2312" w:cs="楷体_GB2312" w:hint="eastAsia"/>
            <w:noProof/>
          </w:rPr>
          <w:t>（三）</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推进文化扶贫“五个一”发展计划</w:t>
        </w:r>
        <w:r w:rsidRPr="008E462E">
          <w:rPr>
            <w:rFonts w:cs="Times New Roman"/>
            <w:noProof/>
            <w:webHidden/>
          </w:rPr>
          <w:tab/>
        </w:r>
        <w:r w:rsidRPr="008E462E">
          <w:rPr>
            <w:noProof/>
            <w:webHidden/>
          </w:rPr>
          <w:fldChar w:fldCharType="begin"/>
        </w:r>
        <w:r w:rsidRPr="008E462E">
          <w:rPr>
            <w:noProof/>
            <w:webHidden/>
          </w:rPr>
          <w:instrText xml:space="preserve"> PAGEREF _Toc482689472 \h </w:instrText>
        </w:r>
        <w:r>
          <w:rPr>
            <w:rFonts w:cs="Times New Roman"/>
            <w:noProof/>
          </w:rPr>
        </w:r>
        <w:r w:rsidRPr="008E462E">
          <w:rPr>
            <w:noProof/>
            <w:webHidden/>
          </w:rPr>
          <w:fldChar w:fldCharType="separate"/>
        </w:r>
        <w:r>
          <w:rPr>
            <w:noProof/>
            <w:webHidden/>
          </w:rPr>
          <w:t>57</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73" w:history="1">
        <w:r w:rsidRPr="008E462E">
          <w:rPr>
            <w:rStyle w:val="Hyperlink"/>
            <w:rFonts w:ascii="楷体_GB2312" w:eastAsia="楷体_GB2312" w:cs="楷体_GB2312" w:hint="eastAsia"/>
            <w:noProof/>
          </w:rPr>
          <w:t>（四）</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推进旅游扶贫“五个一”发展计划</w:t>
        </w:r>
        <w:r w:rsidRPr="008E462E">
          <w:rPr>
            <w:rFonts w:cs="Times New Roman"/>
            <w:noProof/>
            <w:webHidden/>
          </w:rPr>
          <w:tab/>
        </w:r>
        <w:r w:rsidRPr="008E462E">
          <w:rPr>
            <w:noProof/>
            <w:webHidden/>
          </w:rPr>
          <w:fldChar w:fldCharType="begin"/>
        </w:r>
        <w:r w:rsidRPr="008E462E">
          <w:rPr>
            <w:noProof/>
            <w:webHidden/>
          </w:rPr>
          <w:instrText xml:space="preserve"> PAGEREF _Toc482689473 \h </w:instrText>
        </w:r>
        <w:r>
          <w:rPr>
            <w:rFonts w:cs="Times New Roman"/>
            <w:noProof/>
          </w:rPr>
        </w:r>
        <w:r w:rsidRPr="008E462E">
          <w:rPr>
            <w:noProof/>
            <w:webHidden/>
          </w:rPr>
          <w:fldChar w:fldCharType="separate"/>
        </w:r>
        <w:r>
          <w:rPr>
            <w:noProof/>
            <w:webHidden/>
          </w:rPr>
          <w:t>57</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74" w:history="1">
        <w:r w:rsidRPr="008E462E">
          <w:rPr>
            <w:rStyle w:val="Hyperlink"/>
            <w:rFonts w:ascii="楷体_GB2312" w:eastAsia="楷体_GB2312" w:cs="楷体_GB2312" w:hint="eastAsia"/>
            <w:noProof/>
          </w:rPr>
          <w:t>（五）</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推动乡村旅游创客行动</w:t>
        </w:r>
        <w:r w:rsidRPr="008E462E">
          <w:rPr>
            <w:rFonts w:cs="Times New Roman"/>
            <w:noProof/>
            <w:webHidden/>
          </w:rPr>
          <w:tab/>
        </w:r>
        <w:r w:rsidRPr="008E462E">
          <w:rPr>
            <w:noProof/>
            <w:webHidden/>
          </w:rPr>
          <w:fldChar w:fldCharType="begin"/>
        </w:r>
        <w:r w:rsidRPr="008E462E">
          <w:rPr>
            <w:noProof/>
            <w:webHidden/>
          </w:rPr>
          <w:instrText xml:space="preserve"> PAGEREF _Toc482689474 \h </w:instrText>
        </w:r>
        <w:r>
          <w:rPr>
            <w:rFonts w:cs="Times New Roman"/>
            <w:noProof/>
          </w:rPr>
        </w:r>
        <w:r w:rsidRPr="008E462E">
          <w:rPr>
            <w:noProof/>
            <w:webHidden/>
          </w:rPr>
          <w:fldChar w:fldCharType="separate"/>
        </w:r>
        <w:r>
          <w:rPr>
            <w:noProof/>
            <w:webHidden/>
          </w:rPr>
          <w:t>58</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75" w:history="1">
        <w:r w:rsidRPr="008E462E">
          <w:rPr>
            <w:rStyle w:val="Hyperlink"/>
            <w:rFonts w:ascii="黑体" w:eastAsia="黑体" w:hAnsi="黑体" w:cs="黑体" w:hint="eastAsia"/>
            <w:noProof/>
          </w:rPr>
          <w:t>五、</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文化旅游人才培养工程</w:t>
        </w:r>
        <w:r w:rsidRPr="008E462E">
          <w:rPr>
            <w:rFonts w:cs="Times New Roman"/>
            <w:noProof/>
            <w:webHidden/>
          </w:rPr>
          <w:tab/>
        </w:r>
        <w:r w:rsidRPr="008E462E">
          <w:rPr>
            <w:noProof/>
            <w:webHidden/>
          </w:rPr>
          <w:fldChar w:fldCharType="begin"/>
        </w:r>
        <w:r w:rsidRPr="008E462E">
          <w:rPr>
            <w:noProof/>
            <w:webHidden/>
          </w:rPr>
          <w:instrText xml:space="preserve"> PAGEREF _Toc482689475 \h </w:instrText>
        </w:r>
        <w:r>
          <w:rPr>
            <w:rFonts w:cs="Times New Roman"/>
            <w:noProof/>
          </w:rPr>
        </w:r>
        <w:r w:rsidRPr="008E462E">
          <w:rPr>
            <w:noProof/>
            <w:webHidden/>
          </w:rPr>
          <w:fldChar w:fldCharType="separate"/>
        </w:r>
        <w:r>
          <w:rPr>
            <w:noProof/>
            <w:webHidden/>
          </w:rPr>
          <w:t>58</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76" w:history="1">
        <w:r w:rsidRPr="008E462E">
          <w:rPr>
            <w:rStyle w:val="Hyperlink"/>
            <w:rFonts w:ascii="楷体_GB2312" w:eastAsia="楷体_GB2312" w:cs="楷体_GB2312" w:hint="eastAsia"/>
            <w:noProof/>
          </w:rPr>
          <w:t>（一）</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完善管理干部选拔与培养机制</w:t>
        </w:r>
        <w:r w:rsidRPr="008E462E">
          <w:rPr>
            <w:rFonts w:cs="Times New Roman"/>
            <w:noProof/>
            <w:webHidden/>
          </w:rPr>
          <w:tab/>
        </w:r>
        <w:r w:rsidRPr="008E462E">
          <w:rPr>
            <w:noProof/>
            <w:webHidden/>
          </w:rPr>
          <w:fldChar w:fldCharType="begin"/>
        </w:r>
        <w:r w:rsidRPr="008E462E">
          <w:rPr>
            <w:noProof/>
            <w:webHidden/>
          </w:rPr>
          <w:instrText xml:space="preserve"> PAGEREF _Toc482689476 \h </w:instrText>
        </w:r>
        <w:r>
          <w:rPr>
            <w:rFonts w:cs="Times New Roman"/>
            <w:noProof/>
          </w:rPr>
        </w:r>
        <w:r w:rsidRPr="008E462E">
          <w:rPr>
            <w:noProof/>
            <w:webHidden/>
          </w:rPr>
          <w:fldChar w:fldCharType="separate"/>
        </w:r>
        <w:r>
          <w:rPr>
            <w:noProof/>
            <w:webHidden/>
          </w:rPr>
          <w:t>58</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77" w:history="1">
        <w:r w:rsidRPr="008E462E">
          <w:rPr>
            <w:rStyle w:val="Hyperlink"/>
            <w:rFonts w:ascii="楷体_GB2312" w:eastAsia="楷体_GB2312" w:cs="楷体_GB2312" w:hint="eastAsia"/>
            <w:noProof/>
          </w:rPr>
          <w:t>（二）</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完善人才培养和引进机制</w:t>
        </w:r>
        <w:r w:rsidRPr="008E462E">
          <w:rPr>
            <w:rFonts w:cs="Times New Roman"/>
            <w:noProof/>
            <w:webHidden/>
          </w:rPr>
          <w:tab/>
        </w:r>
        <w:r w:rsidRPr="008E462E">
          <w:rPr>
            <w:noProof/>
            <w:webHidden/>
          </w:rPr>
          <w:fldChar w:fldCharType="begin"/>
        </w:r>
        <w:r w:rsidRPr="008E462E">
          <w:rPr>
            <w:noProof/>
            <w:webHidden/>
          </w:rPr>
          <w:instrText xml:space="preserve"> PAGEREF _Toc482689477 \h </w:instrText>
        </w:r>
        <w:r>
          <w:rPr>
            <w:rFonts w:cs="Times New Roman"/>
            <w:noProof/>
          </w:rPr>
        </w:r>
        <w:r w:rsidRPr="008E462E">
          <w:rPr>
            <w:noProof/>
            <w:webHidden/>
          </w:rPr>
          <w:fldChar w:fldCharType="separate"/>
        </w:r>
        <w:r>
          <w:rPr>
            <w:noProof/>
            <w:webHidden/>
          </w:rPr>
          <w:t>59</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78" w:history="1">
        <w:r w:rsidRPr="008E462E">
          <w:rPr>
            <w:rStyle w:val="Hyperlink"/>
            <w:rFonts w:ascii="楷体_GB2312" w:eastAsia="楷体_GB2312" w:cs="楷体_GB2312" w:hint="eastAsia"/>
            <w:noProof/>
          </w:rPr>
          <w:t>（三）</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开启文旅“双创”新时代</w:t>
        </w:r>
        <w:r w:rsidRPr="008E462E">
          <w:rPr>
            <w:rFonts w:cs="Times New Roman"/>
            <w:noProof/>
            <w:webHidden/>
          </w:rPr>
          <w:tab/>
        </w:r>
        <w:r w:rsidRPr="008E462E">
          <w:rPr>
            <w:noProof/>
            <w:webHidden/>
          </w:rPr>
          <w:fldChar w:fldCharType="begin"/>
        </w:r>
        <w:r w:rsidRPr="008E462E">
          <w:rPr>
            <w:noProof/>
            <w:webHidden/>
          </w:rPr>
          <w:instrText xml:space="preserve"> PAGEREF _Toc482689478 \h </w:instrText>
        </w:r>
        <w:r>
          <w:rPr>
            <w:rFonts w:cs="Times New Roman"/>
            <w:noProof/>
          </w:rPr>
        </w:r>
        <w:r w:rsidRPr="008E462E">
          <w:rPr>
            <w:noProof/>
            <w:webHidden/>
          </w:rPr>
          <w:fldChar w:fldCharType="separate"/>
        </w:r>
        <w:r>
          <w:rPr>
            <w:noProof/>
            <w:webHidden/>
          </w:rPr>
          <w:t>60</w:t>
        </w:r>
        <w:r w:rsidRPr="008E462E">
          <w:rPr>
            <w:noProof/>
            <w:webHidden/>
          </w:rPr>
          <w:fldChar w:fldCharType="end"/>
        </w:r>
      </w:hyperlink>
    </w:p>
    <w:p w:rsidR="00095262" w:rsidRPr="008E462E" w:rsidRDefault="00095262" w:rsidP="006E5BA8">
      <w:pPr>
        <w:pStyle w:val="TOC2"/>
        <w:ind w:left="31680"/>
        <w:rPr>
          <w:rFonts w:ascii="Times New Roman" w:hAnsi="Times New Roman" w:cs="Times New Roman"/>
          <w:color w:val="auto"/>
          <w:sz w:val="21"/>
          <w:szCs w:val="21"/>
        </w:rPr>
      </w:pPr>
      <w:hyperlink w:anchor="_Toc482689479" w:history="1">
        <w:r w:rsidRPr="008E462E">
          <w:rPr>
            <w:rStyle w:val="Hyperlink"/>
            <w:rFonts w:hint="eastAsia"/>
          </w:rPr>
          <w:t>第八章</w:t>
        </w:r>
        <w:r w:rsidRPr="008E462E">
          <w:rPr>
            <w:rStyle w:val="Hyperlink"/>
          </w:rPr>
          <w:t xml:space="preserve"> </w:t>
        </w:r>
        <w:r w:rsidRPr="008E462E">
          <w:rPr>
            <w:rStyle w:val="Hyperlink"/>
            <w:rFonts w:hint="eastAsia"/>
          </w:rPr>
          <w:t>生态环境保护与品质提升</w:t>
        </w:r>
        <w:r w:rsidRPr="008E462E">
          <w:rPr>
            <w:rFonts w:cs="Times New Roman"/>
            <w:webHidden/>
            <w:color w:val="auto"/>
          </w:rPr>
          <w:tab/>
        </w:r>
        <w:r w:rsidRPr="008E462E">
          <w:rPr>
            <w:webHidden/>
            <w:color w:val="auto"/>
          </w:rPr>
          <w:fldChar w:fldCharType="begin"/>
        </w:r>
        <w:r w:rsidRPr="008E462E">
          <w:rPr>
            <w:webHidden/>
            <w:color w:val="auto"/>
          </w:rPr>
          <w:instrText xml:space="preserve"> PAGEREF _Toc482689479 \h </w:instrText>
        </w:r>
        <w:r w:rsidRPr="006E5BA8">
          <w:rPr>
            <w:rFonts w:cs="Times New Roman"/>
            <w:color w:val="auto"/>
          </w:rPr>
        </w:r>
        <w:r w:rsidRPr="008E462E">
          <w:rPr>
            <w:webHidden/>
            <w:color w:val="auto"/>
          </w:rPr>
          <w:fldChar w:fldCharType="separate"/>
        </w:r>
        <w:r>
          <w:rPr>
            <w:webHidden/>
            <w:color w:val="auto"/>
          </w:rPr>
          <w:t>60</w:t>
        </w:r>
        <w:r w:rsidRPr="008E462E">
          <w:rPr>
            <w:webHidden/>
            <w:color w:val="auto"/>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80" w:history="1">
        <w:r w:rsidRPr="008E462E">
          <w:rPr>
            <w:rStyle w:val="Hyperlink"/>
            <w:rFonts w:ascii="黑体" w:eastAsia="黑体" w:hAnsi="黑体" w:cs="黑体" w:hint="eastAsia"/>
            <w:noProof/>
          </w:rPr>
          <w:t>一、</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实行严格的生态环境保护行动措施</w:t>
        </w:r>
        <w:r w:rsidRPr="008E462E">
          <w:rPr>
            <w:rFonts w:cs="Times New Roman"/>
            <w:noProof/>
            <w:webHidden/>
          </w:rPr>
          <w:tab/>
        </w:r>
        <w:r w:rsidRPr="008E462E">
          <w:rPr>
            <w:noProof/>
            <w:webHidden/>
          </w:rPr>
          <w:fldChar w:fldCharType="begin"/>
        </w:r>
        <w:r w:rsidRPr="008E462E">
          <w:rPr>
            <w:noProof/>
            <w:webHidden/>
          </w:rPr>
          <w:instrText xml:space="preserve"> PAGEREF _Toc482689480 \h </w:instrText>
        </w:r>
        <w:r>
          <w:rPr>
            <w:rFonts w:cs="Times New Roman"/>
            <w:noProof/>
          </w:rPr>
        </w:r>
        <w:r w:rsidRPr="008E462E">
          <w:rPr>
            <w:noProof/>
            <w:webHidden/>
          </w:rPr>
          <w:fldChar w:fldCharType="separate"/>
        </w:r>
        <w:r>
          <w:rPr>
            <w:noProof/>
            <w:webHidden/>
          </w:rPr>
          <w:t>60</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81" w:history="1">
        <w:r w:rsidRPr="008E462E">
          <w:rPr>
            <w:rStyle w:val="Hyperlink"/>
            <w:rFonts w:ascii="楷体_GB2312" w:eastAsia="楷体_GB2312" w:cs="楷体_GB2312" w:hint="eastAsia"/>
            <w:noProof/>
          </w:rPr>
          <w:t>（一）</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水资源保护措施</w:t>
        </w:r>
        <w:r w:rsidRPr="008E462E">
          <w:rPr>
            <w:rFonts w:cs="Times New Roman"/>
            <w:noProof/>
            <w:webHidden/>
          </w:rPr>
          <w:tab/>
        </w:r>
        <w:r w:rsidRPr="008E462E">
          <w:rPr>
            <w:noProof/>
            <w:webHidden/>
          </w:rPr>
          <w:fldChar w:fldCharType="begin"/>
        </w:r>
        <w:r w:rsidRPr="008E462E">
          <w:rPr>
            <w:noProof/>
            <w:webHidden/>
          </w:rPr>
          <w:instrText xml:space="preserve"> PAGEREF _Toc482689481 \h </w:instrText>
        </w:r>
        <w:r>
          <w:rPr>
            <w:rFonts w:cs="Times New Roman"/>
            <w:noProof/>
          </w:rPr>
        </w:r>
        <w:r w:rsidRPr="008E462E">
          <w:rPr>
            <w:noProof/>
            <w:webHidden/>
          </w:rPr>
          <w:fldChar w:fldCharType="separate"/>
        </w:r>
        <w:r>
          <w:rPr>
            <w:noProof/>
            <w:webHidden/>
          </w:rPr>
          <w:t>61</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82" w:history="1">
        <w:r w:rsidRPr="008E462E">
          <w:rPr>
            <w:rStyle w:val="Hyperlink"/>
            <w:rFonts w:ascii="楷体_GB2312" w:eastAsia="楷体_GB2312" w:cs="楷体_GB2312" w:hint="eastAsia"/>
            <w:noProof/>
          </w:rPr>
          <w:t>（二）</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森林及植物资源保护措施</w:t>
        </w:r>
        <w:r w:rsidRPr="008E462E">
          <w:rPr>
            <w:rFonts w:cs="Times New Roman"/>
            <w:noProof/>
            <w:webHidden/>
          </w:rPr>
          <w:tab/>
        </w:r>
        <w:r w:rsidRPr="008E462E">
          <w:rPr>
            <w:noProof/>
            <w:webHidden/>
          </w:rPr>
          <w:fldChar w:fldCharType="begin"/>
        </w:r>
        <w:r w:rsidRPr="008E462E">
          <w:rPr>
            <w:noProof/>
            <w:webHidden/>
          </w:rPr>
          <w:instrText xml:space="preserve"> PAGEREF _Toc482689482 \h </w:instrText>
        </w:r>
        <w:r>
          <w:rPr>
            <w:rFonts w:cs="Times New Roman"/>
            <w:noProof/>
          </w:rPr>
        </w:r>
        <w:r w:rsidRPr="008E462E">
          <w:rPr>
            <w:noProof/>
            <w:webHidden/>
          </w:rPr>
          <w:fldChar w:fldCharType="separate"/>
        </w:r>
        <w:r>
          <w:rPr>
            <w:noProof/>
            <w:webHidden/>
          </w:rPr>
          <w:t>62</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83" w:history="1">
        <w:r w:rsidRPr="008E462E">
          <w:rPr>
            <w:rStyle w:val="Hyperlink"/>
            <w:rFonts w:ascii="楷体_GB2312" w:eastAsia="楷体_GB2312" w:cs="楷体_GB2312" w:hint="eastAsia"/>
            <w:noProof/>
          </w:rPr>
          <w:t>（三）</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大气环境保护措施</w:t>
        </w:r>
        <w:r w:rsidRPr="008E462E">
          <w:rPr>
            <w:rFonts w:cs="Times New Roman"/>
            <w:noProof/>
            <w:webHidden/>
          </w:rPr>
          <w:tab/>
        </w:r>
        <w:r w:rsidRPr="008E462E">
          <w:rPr>
            <w:noProof/>
            <w:webHidden/>
          </w:rPr>
          <w:fldChar w:fldCharType="begin"/>
        </w:r>
        <w:r w:rsidRPr="008E462E">
          <w:rPr>
            <w:noProof/>
            <w:webHidden/>
          </w:rPr>
          <w:instrText xml:space="preserve"> PAGEREF _Toc482689483 \h </w:instrText>
        </w:r>
        <w:r>
          <w:rPr>
            <w:rFonts w:cs="Times New Roman"/>
            <w:noProof/>
          </w:rPr>
        </w:r>
        <w:r w:rsidRPr="008E462E">
          <w:rPr>
            <w:noProof/>
            <w:webHidden/>
          </w:rPr>
          <w:fldChar w:fldCharType="separate"/>
        </w:r>
        <w:r>
          <w:rPr>
            <w:noProof/>
            <w:webHidden/>
          </w:rPr>
          <w:t>62</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84" w:history="1">
        <w:r w:rsidRPr="008E462E">
          <w:rPr>
            <w:rStyle w:val="Hyperlink"/>
            <w:rFonts w:ascii="楷体_GB2312" w:eastAsia="楷体_GB2312" w:cs="楷体_GB2312" w:hint="eastAsia"/>
            <w:noProof/>
          </w:rPr>
          <w:t>（四）</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声环境保护措施</w:t>
        </w:r>
        <w:r w:rsidRPr="008E462E">
          <w:rPr>
            <w:rFonts w:cs="Times New Roman"/>
            <w:noProof/>
            <w:webHidden/>
          </w:rPr>
          <w:tab/>
        </w:r>
        <w:r w:rsidRPr="008E462E">
          <w:rPr>
            <w:noProof/>
            <w:webHidden/>
          </w:rPr>
          <w:fldChar w:fldCharType="begin"/>
        </w:r>
        <w:r w:rsidRPr="008E462E">
          <w:rPr>
            <w:noProof/>
            <w:webHidden/>
          </w:rPr>
          <w:instrText xml:space="preserve"> PAGEREF _Toc482689484 \h </w:instrText>
        </w:r>
        <w:r>
          <w:rPr>
            <w:rFonts w:cs="Times New Roman"/>
            <w:noProof/>
          </w:rPr>
        </w:r>
        <w:r w:rsidRPr="008E462E">
          <w:rPr>
            <w:noProof/>
            <w:webHidden/>
          </w:rPr>
          <w:fldChar w:fldCharType="separate"/>
        </w:r>
        <w:r>
          <w:rPr>
            <w:noProof/>
            <w:webHidden/>
          </w:rPr>
          <w:t>63</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85" w:history="1">
        <w:r w:rsidRPr="008E462E">
          <w:rPr>
            <w:rStyle w:val="Hyperlink"/>
            <w:rFonts w:ascii="黑体" w:eastAsia="黑体" w:hAnsi="黑体" w:cs="黑体" w:hint="eastAsia"/>
            <w:noProof/>
          </w:rPr>
          <w:t>二、</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完善促进生态品质提升的节能机制</w:t>
        </w:r>
        <w:r w:rsidRPr="008E462E">
          <w:rPr>
            <w:rFonts w:cs="Times New Roman"/>
            <w:noProof/>
            <w:webHidden/>
          </w:rPr>
          <w:tab/>
        </w:r>
        <w:r w:rsidRPr="008E462E">
          <w:rPr>
            <w:noProof/>
            <w:webHidden/>
          </w:rPr>
          <w:fldChar w:fldCharType="begin"/>
        </w:r>
        <w:r w:rsidRPr="008E462E">
          <w:rPr>
            <w:noProof/>
            <w:webHidden/>
          </w:rPr>
          <w:instrText xml:space="preserve"> PAGEREF _Toc482689485 \h </w:instrText>
        </w:r>
        <w:r>
          <w:rPr>
            <w:rFonts w:cs="Times New Roman"/>
            <w:noProof/>
          </w:rPr>
        </w:r>
        <w:r w:rsidRPr="008E462E">
          <w:rPr>
            <w:noProof/>
            <w:webHidden/>
          </w:rPr>
          <w:fldChar w:fldCharType="separate"/>
        </w:r>
        <w:r>
          <w:rPr>
            <w:noProof/>
            <w:webHidden/>
          </w:rPr>
          <w:t>64</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86" w:history="1">
        <w:r w:rsidRPr="008E462E">
          <w:rPr>
            <w:rStyle w:val="Hyperlink"/>
            <w:rFonts w:ascii="楷体_GB2312" w:eastAsia="楷体_GB2312" w:cs="楷体_GB2312" w:hint="eastAsia"/>
            <w:noProof/>
          </w:rPr>
          <w:t>（一）</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景观风貌保护机制</w:t>
        </w:r>
        <w:r w:rsidRPr="008E462E">
          <w:rPr>
            <w:rFonts w:cs="Times New Roman"/>
            <w:noProof/>
            <w:webHidden/>
          </w:rPr>
          <w:tab/>
        </w:r>
        <w:r w:rsidRPr="008E462E">
          <w:rPr>
            <w:noProof/>
            <w:webHidden/>
          </w:rPr>
          <w:fldChar w:fldCharType="begin"/>
        </w:r>
        <w:r w:rsidRPr="008E462E">
          <w:rPr>
            <w:noProof/>
            <w:webHidden/>
          </w:rPr>
          <w:instrText xml:space="preserve"> PAGEREF _Toc482689486 \h </w:instrText>
        </w:r>
        <w:r>
          <w:rPr>
            <w:rFonts w:cs="Times New Roman"/>
            <w:noProof/>
          </w:rPr>
        </w:r>
        <w:r w:rsidRPr="008E462E">
          <w:rPr>
            <w:noProof/>
            <w:webHidden/>
          </w:rPr>
          <w:fldChar w:fldCharType="separate"/>
        </w:r>
        <w:r>
          <w:rPr>
            <w:noProof/>
            <w:webHidden/>
          </w:rPr>
          <w:t>64</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87" w:history="1">
        <w:r w:rsidRPr="008E462E">
          <w:rPr>
            <w:rStyle w:val="Hyperlink"/>
            <w:rFonts w:ascii="楷体_GB2312" w:eastAsia="楷体_GB2312" w:cs="楷体_GB2312" w:hint="eastAsia"/>
            <w:noProof/>
          </w:rPr>
          <w:t>（二）</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土地利用集约机制</w:t>
        </w:r>
        <w:r w:rsidRPr="008E462E">
          <w:rPr>
            <w:rFonts w:cs="Times New Roman"/>
            <w:noProof/>
            <w:webHidden/>
          </w:rPr>
          <w:tab/>
        </w:r>
        <w:r w:rsidRPr="008E462E">
          <w:rPr>
            <w:noProof/>
            <w:webHidden/>
          </w:rPr>
          <w:fldChar w:fldCharType="begin"/>
        </w:r>
        <w:r w:rsidRPr="008E462E">
          <w:rPr>
            <w:noProof/>
            <w:webHidden/>
          </w:rPr>
          <w:instrText xml:space="preserve"> PAGEREF _Toc482689487 \h </w:instrText>
        </w:r>
        <w:r>
          <w:rPr>
            <w:rFonts w:cs="Times New Roman"/>
            <w:noProof/>
          </w:rPr>
        </w:r>
        <w:r w:rsidRPr="008E462E">
          <w:rPr>
            <w:noProof/>
            <w:webHidden/>
          </w:rPr>
          <w:fldChar w:fldCharType="separate"/>
        </w:r>
        <w:r>
          <w:rPr>
            <w:noProof/>
            <w:webHidden/>
          </w:rPr>
          <w:t>64</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88" w:history="1">
        <w:r w:rsidRPr="008E462E">
          <w:rPr>
            <w:rStyle w:val="Hyperlink"/>
            <w:rFonts w:ascii="楷体_GB2312" w:eastAsia="楷体_GB2312" w:cs="楷体_GB2312" w:hint="eastAsia"/>
            <w:noProof/>
          </w:rPr>
          <w:t>（三）</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循环经济开发机制</w:t>
        </w:r>
        <w:r w:rsidRPr="008E462E">
          <w:rPr>
            <w:rFonts w:cs="Times New Roman"/>
            <w:noProof/>
            <w:webHidden/>
          </w:rPr>
          <w:tab/>
        </w:r>
        <w:r w:rsidRPr="008E462E">
          <w:rPr>
            <w:noProof/>
            <w:webHidden/>
          </w:rPr>
          <w:fldChar w:fldCharType="begin"/>
        </w:r>
        <w:r w:rsidRPr="008E462E">
          <w:rPr>
            <w:noProof/>
            <w:webHidden/>
          </w:rPr>
          <w:instrText xml:space="preserve"> PAGEREF _Toc482689488 \h </w:instrText>
        </w:r>
        <w:r>
          <w:rPr>
            <w:rFonts w:cs="Times New Roman"/>
            <w:noProof/>
          </w:rPr>
        </w:r>
        <w:r w:rsidRPr="008E462E">
          <w:rPr>
            <w:noProof/>
            <w:webHidden/>
          </w:rPr>
          <w:fldChar w:fldCharType="separate"/>
        </w:r>
        <w:r>
          <w:rPr>
            <w:noProof/>
            <w:webHidden/>
          </w:rPr>
          <w:t>65</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89" w:history="1">
        <w:r w:rsidRPr="008E462E">
          <w:rPr>
            <w:rStyle w:val="Hyperlink"/>
            <w:rFonts w:ascii="楷体_GB2312" w:eastAsia="楷体_GB2312" w:cs="楷体_GB2312" w:hint="eastAsia"/>
            <w:noProof/>
          </w:rPr>
          <w:t>（四）</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低碳旅游生活机制</w:t>
        </w:r>
        <w:r w:rsidRPr="008E462E">
          <w:rPr>
            <w:rFonts w:cs="Times New Roman"/>
            <w:noProof/>
            <w:webHidden/>
          </w:rPr>
          <w:tab/>
        </w:r>
        <w:r w:rsidRPr="008E462E">
          <w:rPr>
            <w:noProof/>
            <w:webHidden/>
          </w:rPr>
          <w:fldChar w:fldCharType="begin"/>
        </w:r>
        <w:r w:rsidRPr="008E462E">
          <w:rPr>
            <w:noProof/>
            <w:webHidden/>
          </w:rPr>
          <w:instrText xml:space="preserve"> PAGEREF _Toc482689489 \h </w:instrText>
        </w:r>
        <w:r>
          <w:rPr>
            <w:rFonts w:cs="Times New Roman"/>
            <w:noProof/>
          </w:rPr>
        </w:r>
        <w:r w:rsidRPr="008E462E">
          <w:rPr>
            <w:noProof/>
            <w:webHidden/>
          </w:rPr>
          <w:fldChar w:fldCharType="separate"/>
        </w:r>
        <w:r>
          <w:rPr>
            <w:noProof/>
            <w:webHidden/>
          </w:rPr>
          <w:t>65</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90" w:history="1">
        <w:r w:rsidRPr="008E462E">
          <w:rPr>
            <w:rStyle w:val="Hyperlink"/>
            <w:rFonts w:ascii="楷体_GB2312" w:eastAsia="楷体_GB2312" w:cs="楷体_GB2312" w:hint="eastAsia"/>
            <w:noProof/>
          </w:rPr>
          <w:t>（五）</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生态品质监察机制</w:t>
        </w:r>
        <w:r w:rsidRPr="008E462E">
          <w:rPr>
            <w:rFonts w:cs="Times New Roman"/>
            <w:noProof/>
            <w:webHidden/>
          </w:rPr>
          <w:tab/>
        </w:r>
        <w:r w:rsidRPr="008E462E">
          <w:rPr>
            <w:noProof/>
            <w:webHidden/>
          </w:rPr>
          <w:fldChar w:fldCharType="begin"/>
        </w:r>
        <w:r w:rsidRPr="008E462E">
          <w:rPr>
            <w:noProof/>
            <w:webHidden/>
          </w:rPr>
          <w:instrText xml:space="preserve"> PAGEREF _Toc482689490 \h </w:instrText>
        </w:r>
        <w:r>
          <w:rPr>
            <w:rFonts w:cs="Times New Roman"/>
            <w:noProof/>
          </w:rPr>
        </w:r>
        <w:r w:rsidRPr="008E462E">
          <w:rPr>
            <w:noProof/>
            <w:webHidden/>
          </w:rPr>
          <w:fldChar w:fldCharType="separate"/>
        </w:r>
        <w:r>
          <w:rPr>
            <w:noProof/>
            <w:webHidden/>
          </w:rPr>
          <w:t>65</w:t>
        </w:r>
        <w:r w:rsidRPr="008E462E">
          <w:rPr>
            <w:noProof/>
            <w:webHidden/>
          </w:rPr>
          <w:fldChar w:fldCharType="end"/>
        </w:r>
      </w:hyperlink>
    </w:p>
    <w:p w:rsidR="00095262" w:rsidRPr="008E462E" w:rsidRDefault="00095262" w:rsidP="006E5BA8">
      <w:pPr>
        <w:pStyle w:val="TOC4"/>
        <w:tabs>
          <w:tab w:val="right" w:leader="dot" w:pos="8834"/>
        </w:tabs>
        <w:ind w:left="31680"/>
        <w:rPr>
          <w:rFonts w:ascii="Times New Roman" w:hAnsi="Times New Roman" w:cs="Times New Roman"/>
          <w:noProof/>
        </w:rPr>
      </w:pPr>
      <w:hyperlink w:anchor="_Toc482689491" w:history="1">
        <w:r w:rsidRPr="008E462E">
          <w:rPr>
            <w:rStyle w:val="Hyperlink"/>
            <w:rFonts w:ascii="楷体_GB2312" w:eastAsia="楷体_GB2312" w:cs="楷体_GB2312" w:hint="eastAsia"/>
            <w:noProof/>
          </w:rPr>
          <w:t>（六）</w:t>
        </w:r>
        <w:r w:rsidRPr="008E462E">
          <w:rPr>
            <w:rStyle w:val="Hyperlink"/>
            <w:rFonts w:ascii="楷体_GB2312" w:eastAsia="楷体_GB2312" w:cs="楷体_GB2312"/>
            <w:noProof/>
          </w:rPr>
          <w:t xml:space="preserve"> </w:t>
        </w:r>
        <w:r w:rsidRPr="008E462E">
          <w:rPr>
            <w:rStyle w:val="Hyperlink"/>
            <w:rFonts w:ascii="楷体_GB2312" w:eastAsia="楷体_GB2312" w:cs="楷体_GB2312" w:hint="eastAsia"/>
            <w:noProof/>
          </w:rPr>
          <w:t>全域生态补偿机制</w:t>
        </w:r>
        <w:r w:rsidRPr="008E462E">
          <w:rPr>
            <w:rFonts w:cs="Times New Roman"/>
            <w:noProof/>
            <w:webHidden/>
          </w:rPr>
          <w:tab/>
        </w:r>
        <w:r w:rsidRPr="008E462E">
          <w:rPr>
            <w:noProof/>
            <w:webHidden/>
          </w:rPr>
          <w:fldChar w:fldCharType="begin"/>
        </w:r>
        <w:r w:rsidRPr="008E462E">
          <w:rPr>
            <w:noProof/>
            <w:webHidden/>
          </w:rPr>
          <w:instrText xml:space="preserve"> PAGEREF _Toc482689491 \h </w:instrText>
        </w:r>
        <w:r>
          <w:rPr>
            <w:rFonts w:cs="Times New Roman"/>
            <w:noProof/>
          </w:rPr>
        </w:r>
        <w:r w:rsidRPr="008E462E">
          <w:rPr>
            <w:noProof/>
            <w:webHidden/>
          </w:rPr>
          <w:fldChar w:fldCharType="separate"/>
        </w:r>
        <w:r>
          <w:rPr>
            <w:noProof/>
            <w:webHidden/>
          </w:rPr>
          <w:t>65</w:t>
        </w:r>
        <w:r w:rsidRPr="008E462E">
          <w:rPr>
            <w:noProof/>
            <w:webHidden/>
          </w:rPr>
          <w:fldChar w:fldCharType="end"/>
        </w:r>
      </w:hyperlink>
    </w:p>
    <w:p w:rsidR="00095262" w:rsidRPr="008E462E" w:rsidRDefault="00095262" w:rsidP="006E5BA8">
      <w:pPr>
        <w:pStyle w:val="TOC2"/>
        <w:ind w:left="31680"/>
        <w:rPr>
          <w:rFonts w:ascii="Times New Roman" w:hAnsi="Times New Roman" w:cs="Times New Roman"/>
          <w:color w:val="auto"/>
          <w:sz w:val="21"/>
          <w:szCs w:val="21"/>
        </w:rPr>
      </w:pPr>
      <w:hyperlink w:anchor="_Toc482689492" w:history="1">
        <w:r w:rsidRPr="008E462E">
          <w:rPr>
            <w:rStyle w:val="Hyperlink"/>
            <w:rFonts w:hint="eastAsia"/>
          </w:rPr>
          <w:t>第九章</w:t>
        </w:r>
        <w:r w:rsidRPr="008E462E">
          <w:rPr>
            <w:rStyle w:val="Hyperlink"/>
          </w:rPr>
          <w:t xml:space="preserve"> </w:t>
        </w:r>
        <w:r w:rsidRPr="008E462E">
          <w:rPr>
            <w:rStyle w:val="Hyperlink"/>
            <w:rFonts w:hint="eastAsia"/>
          </w:rPr>
          <w:t>保障体系</w:t>
        </w:r>
        <w:r w:rsidRPr="008E462E">
          <w:rPr>
            <w:rFonts w:cs="Times New Roman"/>
            <w:webHidden/>
            <w:color w:val="auto"/>
          </w:rPr>
          <w:tab/>
        </w:r>
        <w:r w:rsidRPr="008E462E">
          <w:rPr>
            <w:webHidden/>
            <w:color w:val="auto"/>
          </w:rPr>
          <w:fldChar w:fldCharType="begin"/>
        </w:r>
        <w:r w:rsidRPr="008E462E">
          <w:rPr>
            <w:webHidden/>
            <w:color w:val="auto"/>
          </w:rPr>
          <w:instrText xml:space="preserve"> PAGEREF _Toc482689492 \h </w:instrText>
        </w:r>
        <w:r w:rsidRPr="006E5BA8">
          <w:rPr>
            <w:rFonts w:cs="Times New Roman"/>
            <w:color w:val="auto"/>
          </w:rPr>
        </w:r>
        <w:r w:rsidRPr="008E462E">
          <w:rPr>
            <w:webHidden/>
            <w:color w:val="auto"/>
          </w:rPr>
          <w:fldChar w:fldCharType="separate"/>
        </w:r>
        <w:r>
          <w:rPr>
            <w:webHidden/>
            <w:color w:val="auto"/>
          </w:rPr>
          <w:t>65</w:t>
        </w:r>
        <w:r w:rsidRPr="008E462E">
          <w:rPr>
            <w:webHidden/>
            <w:color w:val="auto"/>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93" w:history="1">
        <w:r w:rsidRPr="008E462E">
          <w:rPr>
            <w:rStyle w:val="Hyperlink"/>
            <w:rFonts w:ascii="黑体" w:eastAsia="黑体" w:hAnsi="黑体" w:cs="黑体" w:hint="eastAsia"/>
            <w:noProof/>
          </w:rPr>
          <w:t>一、</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加强组织领导，创新联动机制</w:t>
        </w:r>
        <w:r w:rsidRPr="008E462E">
          <w:rPr>
            <w:rFonts w:cs="Times New Roman"/>
            <w:noProof/>
            <w:webHidden/>
          </w:rPr>
          <w:tab/>
        </w:r>
        <w:r w:rsidRPr="008E462E">
          <w:rPr>
            <w:noProof/>
            <w:webHidden/>
          </w:rPr>
          <w:fldChar w:fldCharType="begin"/>
        </w:r>
        <w:r w:rsidRPr="008E462E">
          <w:rPr>
            <w:noProof/>
            <w:webHidden/>
          </w:rPr>
          <w:instrText xml:space="preserve"> PAGEREF _Toc482689493 \h </w:instrText>
        </w:r>
        <w:r>
          <w:rPr>
            <w:rFonts w:cs="Times New Roman"/>
            <w:noProof/>
          </w:rPr>
        </w:r>
        <w:r w:rsidRPr="008E462E">
          <w:rPr>
            <w:noProof/>
            <w:webHidden/>
          </w:rPr>
          <w:fldChar w:fldCharType="separate"/>
        </w:r>
        <w:r>
          <w:rPr>
            <w:noProof/>
            <w:webHidden/>
          </w:rPr>
          <w:t>65</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94" w:history="1">
        <w:r w:rsidRPr="008E462E">
          <w:rPr>
            <w:rStyle w:val="Hyperlink"/>
            <w:rFonts w:ascii="黑体" w:eastAsia="黑体" w:hAnsi="黑体" w:cs="黑体" w:hint="eastAsia"/>
            <w:noProof/>
          </w:rPr>
          <w:t>二、</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制定文化旅游发展优先支持政策</w:t>
        </w:r>
        <w:r w:rsidRPr="008E462E">
          <w:rPr>
            <w:rFonts w:cs="Times New Roman"/>
            <w:noProof/>
            <w:webHidden/>
          </w:rPr>
          <w:tab/>
        </w:r>
        <w:r w:rsidRPr="008E462E">
          <w:rPr>
            <w:noProof/>
            <w:webHidden/>
          </w:rPr>
          <w:fldChar w:fldCharType="begin"/>
        </w:r>
        <w:r w:rsidRPr="008E462E">
          <w:rPr>
            <w:noProof/>
            <w:webHidden/>
          </w:rPr>
          <w:instrText xml:space="preserve"> PAGEREF _Toc482689494 \h </w:instrText>
        </w:r>
        <w:r>
          <w:rPr>
            <w:rFonts w:cs="Times New Roman"/>
            <w:noProof/>
          </w:rPr>
        </w:r>
        <w:r w:rsidRPr="008E462E">
          <w:rPr>
            <w:noProof/>
            <w:webHidden/>
          </w:rPr>
          <w:fldChar w:fldCharType="separate"/>
        </w:r>
        <w:r>
          <w:rPr>
            <w:noProof/>
            <w:webHidden/>
          </w:rPr>
          <w:t>66</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95" w:history="1">
        <w:r w:rsidRPr="008E462E">
          <w:rPr>
            <w:rStyle w:val="Hyperlink"/>
            <w:rFonts w:ascii="黑体" w:eastAsia="黑体" w:hAnsi="黑体" w:cs="黑体" w:hint="eastAsia"/>
            <w:noProof/>
          </w:rPr>
          <w:t>三、</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加大资金支持，扩展融资渠道</w:t>
        </w:r>
        <w:r w:rsidRPr="008E462E">
          <w:rPr>
            <w:rFonts w:cs="Times New Roman"/>
            <w:noProof/>
            <w:webHidden/>
          </w:rPr>
          <w:tab/>
        </w:r>
        <w:r w:rsidRPr="008E462E">
          <w:rPr>
            <w:noProof/>
            <w:webHidden/>
          </w:rPr>
          <w:fldChar w:fldCharType="begin"/>
        </w:r>
        <w:r w:rsidRPr="008E462E">
          <w:rPr>
            <w:noProof/>
            <w:webHidden/>
          </w:rPr>
          <w:instrText xml:space="preserve"> PAGEREF _Toc482689495 \h </w:instrText>
        </w:r>
        <w:r>
          <w:rPr>
            <w:rFonts w:cs="Times New Roman"/>
            <w:noProof/>
          </w:rPr>
        </w:r>
        <w:r w:rsidRPr="008E462E">
          <w:rPr>
            <w:noProof/>
            <w:webHidden/>
          </w:rPr>
          <w:fldChar w:fldCharType="separate"/>
        </w:r>
        <w:r>
          <w:rPr>
            <w:noProof/>
            <w:webHidden/>
          </w:rPr>
          <w:t>66</w:t>
        </w:r>
        <w:r w:rsidRPr="008E462E">
          <w:rPr>
            <w:noProof/>
            <w:webHidden/>
          </w:rPr>
          <w:fldChar w:fldCharType="end"/>
        </w:r>
      </w:hyperlink>
    </w:p>
    <w:p w:rsidR="00095262" w:rsidRPr="008E462E" w:rsidRDefault="00095262" w:rsidP="006E5BA8">
      <w:pPr>
        <w:pStyle w:val="TOC3"/>
        <w:tabs>
          <w:tab w:val="right" w:leader="dot" w:pos="8834"/>
        </w:tabs>
        <w:ind w:left="31680"/>
        <w:rPr>
          <w:rFonts w:ascii="Times New Roman" w:hAnsi="Times New Roman" w:cs="Times New Roman"/>
          <w:noProof/>
          <w:sz w:val="21"/>
          <w:szCs w:val="21"/>
        </w:rPr>
      </w:pPr>
      <w:hyperlink w:anchor="_Toc482689496" w:history="1">
        <w:r w:rsidRPr="008E462E">
          <w:rPr>
            <w:rStyle w:val="Hyperlink"/>
            <w:rFonts w:ascii="黑体" w:eastAsia="黑体" w:hAnsi="黑体" w:cs="黑体" w:hint="eastAsia"/>
            <w:noProof/>
          </w:rPr>
          <w:t>四、</w:t>
        </w:r>
        <w:r w:rsidRPr="008E462E">
          <w:rPr>
            <w:rStyle w:val="Hyperlink"/>
            <w:rFonts w:ascii="黑体" w:eastAsia="黑体" w:hAnsi="黑体" w:cs="黑体"/>
            <w:noProof/>
          </w:rPr>
          <w:t xml:space="preserve"> </w:t>
        </w:r>
        <w:r w:rsidRPr="008E462E">
          <w:rPr>
            <w:rStyle w:val="Hyperlink"/>
            <w:rFonts w:ascii="黑体" w:eastAsia="黑体" w:hAnsi="黑体" w:cs="黑体" w:hint="eastAsia"/>
            <w:noProof/>
          </w:rPr>
          <w:t>扶持组建大型文化旅游集团</w:t>
        </w:r>
        <w:r w:rsidRPr="008E462E">
          <w:rPr>
            <w:rFonts w:cs="Times New Roman"/>
            <w:noProof/>
            <w:webHidden/>
          </w:rPr>
          <w:tab/>
        </w:r>
        <w:r w:rsidRPr="008E462E">
          <w:rPr>
            <w:noProof/>
            <w:webHidden/>
          </w:rPr>
          <w:fldChar w:fldCharType="begin"/>
        </w:r>
        <w:r w:rsidRPr="008E462E">
          <w:rPr>
            <w:noProof/>
            <w:webHidden/>
          </w:rPr>
          <w:instrText xml:space="preserve"> PAGEREF _Toc482689496 \h </w:instrText>
        </w:r>
        <w:r>
          <w:rPr>
            <w:rFonts w:cs="Times New Roman"/>
            <w:noProof/>
          </w:rPr>
        </w:r>
        <w:r w:rsidRPr="008E462E">
          <w:rPr>
            <w:noProof/>
            <w:webHidden/>
          </w:rPr>
          <w:fldChar w:fldCharType="separate"/>
        </w:r>
        <w:r>
          <w:rPr>
            <w:noProof/>
            <w:webHidden/>
          </w:rPr>
          <w:t>67</w:t>
        </w:r>
        <w:r w:rsidRPr="008E462E">
          <w:rPr>
            <w:noProof/>
            <w:webHidden/>
          </w:rPr>
          <w:fldChar w:fldCharType="end"/>
        </w:r>
      </w:hyperlink>
    </w:p>
    <w:p w:rsidR="00095262" w:rsidRPr="008E462E" w:rsidRDefault="00095262" w:rsidP="006E5BA8">
      <w:pPr>
        <w:pStyle w:val="TOC2"/>
        <w:ind w:left="31680"/>
        <w:rPr>
          <w:rFonts w:hAnsi="Times New Roman" w:cs="Times New Roman"/>
          <w:color w:val="auto"/>
          <w:sz w:val="21"/>
          <w:szCs w:val="21"/>
        </w:rPr>
      </w:pPr>
      <w:r w:rsidRPr="008E462E">
        <w:rPr>
          <w:rStyle w:val="Hyperlink"/>
          <w:rFonts w:hint="eastAsia"/>
          <w:u w:val="none"/>
        </w:rPr>
        <w:t>附件：</w:t>
      </w:r>
      <w:hyperlink w:anchor="_Toc482689498" w:history="1">
        <w:r w:rsidRPr="008E462E">
          <w:rPr>
            <w:rStyle w:val="Hyperlink"/>
            <w:rFonts w:hint="eastAsia"/>
          </w:rPr>
          <w:t>广元市“十三五”文化旅游发展规划重点项目库</w:t>
        </w:r>
        <w:r w:rsidRPr="008E462E">
          <w:rPr>
            <w:rFonts w:cs="Times New Roman"/>
            <w:webHidden/>
            <w:color w:val="auto"/>
          </w:rPr>
          <w:tab/>
        </w:r>
        <w:r w:rsidRPr="008E462E">
          <w:rPr>
            <w:webHidden/>
            <w:color w:val="auto"/>
          </w:rPr>
          <w:fldChar w:fldCharType="begin"/>
        </w:r>
        <w:r w:rsidRPr="008E462E">
          <w:rPr>
            <w:webHidden/>
            <w:color w:val="auto"/>
          </w:rPr>
          <w:instrText xml:space="preserve"> PAGEREF _Toc482689498 \h </w:instrText>
        </w:r>
        <w:r w:rsidRPr="006E5BA8">
          <w:rPr>
            <w:rFonts w:cs="Times New Roman"/>
            <w:color w:val="auto"/>
          </w:rPr>
        </w:r>
        <w:r w:rsidRPr="008E462E">
          <w:rPr>
            <w:webHidden/>
            <w:color w:val="auto"/>
          </w:rPr>
          <w:fldChar w:fldCharType="separate"/>
        </w:r>
        <w:r>
          <w:rPr>
            <w:webHidden/>
            <w:color w:val="auto"/>
          </w:rPr>
          <w:t>68</w:t>
        </w:r>
        <w:r w:rsidRPr="008E462E">
          <w:rPr>
            <w:webHidden/>
            <w:color w:val="auto"/>
          </w:rPr>
          <w:fldChar w:fldCharType="end"/>
        </w:r>
      </w:hyperlink>
    </w:p>
    <w:p w:rsidR="00095262" w:rsidRPr="008E462E" w:rsidRDefault="00095262">
      <w:pPr>
        <w:pStyle w:val="TOC1"/>
        <w:tabs>
          <w:tab w:val="right" w:leader="dot" w:pos="8834"/>
        </w:tabs>
        <w:rPr>
          <w:rFonts w:ascii="Times New Roman" w:hAnsi="Times New Roman" w:cs="Times New Roman"/>
          <w:noProof/>
          <w:sz w:val="21"/>
          <w:szCs w:val="21"/>
        </w:rPr>
      </w:pPr>
    </w:p>
    <w:p w:rsidR="00095262" w:rsidRPr="008E462E" w:rsidRDefault="00095262" w:rsidP="006E5BA8">
      <w:pPr>
        <w:pStyle w:val="TOC2"/>
        <w:ind w:left="31680"/>
        <w:rPr>
          <w:rFonts w:cs="Times New Roman"/>
          <w:color w:val="auto"/>
        </w:rPr>
        <w:sectPr w:rsidR="00095262" w:rsidRPr="008E462E" w:rsidSect="0004403B">
          <w:footerReference w:type="default" r:id="rId7"/>
          <w:pgSz w:w="11906" w:h="16838" w:code="9"/>
          <w:pgMar w:top="1928" w:right="1531" w:bottom="1701" w:left="1531" w:header="851" w:footer="1247" w:gutter="0"/>
          <w:pgNumType w:fmt="upperRoman" w:start="1"/>
          <w:cols w:space="854"/>
          <w:docGrid w:type="lines" w:linePitch="326"/>
        </w:sectPr>
      </w:pPr>
      <w:r w:rsidRPr="008E462E">
        <w:rPr>
          <w:rFonts w:ascii="仿宋_GB2312" w:eastAsia="仿宋_GB2312" w:cs="仿宋_GB2312"/>
          <w:color w:val="auto"/>
          <w:sz w:val="32"/>
          <w:szCs w:val="32"/>
        </w:rPr>
        <w:fldChar w:fldCharType="end"/>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为促进广元市文化资源与旅游业的有机融合，提升文化旅游业产业化质量和水平，根据国家有关政策文件和国家《“十三五”旅游业发展规划》《四川省推进文化创意和设计服务与相关产业融合发展专项行动计划（</w:t>
      </w:r>
      <w:r w:rsidRPr="008E462E">
        <w:rPr>
          <w:rFonts w:ascii="仿宋_GB2312" w:eastAsia="仿宋_GB2312" w:cs="仿宋_GB2312"/>
          <w:sz w:val="32"/>
          <w:szCs w:val="32"/>
        </w:rPr>
        <w:t>2014</w:t>
      </w:r>
      <w:r w:rsidRPr="008E462E">
        <w:rPr>
          <w:rFonts w:ascii="仿宋_GB2312" w:eastAsia="仿宋_GB2312"/>
          <w:sz w:val="32"/>
          <w:szCs w:val="32"/>
        </w:rPr>
        <w:t>—</w:t>
      </w:r>
      <w:r w:rsidRPr="008E462E">
        <w:rPr>
          <w:rFonts w:ascii="仿宋_GB2312" w:eastAsia="仿宋_GB2312" w:cs="仿宋_GB2312"/>
          <w:sz w:val="32"/>
          <w:szCs w:val="32"/>
        </w:rPr>
        <w:t xml:space="preserve">2020 </w:t>
      </w:r>
      <w:r w:rsidRPr="008E462E">
        <w:rPr>
          <w:rFonts w:ascii="仿宋_GB2312" w:eastAsia="仿宋_GB2312" w:cs="仿宋_GB2312" w:hint="eastAsia"/>
          <w:sz w:val="32"/>
          <w:szCs w:val="32"/>
        </w:rPr>
        <w:t>年）》《四川省“十三五”旅游业发展规划》《四川省十三五文化产业发展规划》《全省五大经济区十三五发展规划（川东经济区）》《中共广元市委关于推进绿色发展实现绿色崛起建设中国生态康养旅游名市的决定》《广元市国民经济和社会发展第十三个五年规划纲要》，统筹全市文化资源分布、自然资源特征、地理位置特点，制定《广元市“十三五”文化旅游发展规划》。本规划是引领广元市文化旅游发展的宏观性、战略性、基础性规划。</w:t>
      </w:r>
    </w:p>
    <w:p w:rsidR="00095262" w:rsidRPr="008E462E" w:rsidRDefault="00095262" w:rsidP="00457A10">
      <w:pPr>
        <w:pStyle w:val="Heading2"/>
        <w:spacing w:beforeLines="50" w:afterLines="50" w:line="570" w:lineRule="exact"/>
        <w:ind w:left="0" w:firstLine="0"/>
        <w:rPr>
          <w:rFonts w:ascii="方正小标宋简体" w:eastAsia="方正小标宋简体" w:hAnsi="黑体" w:cs="Times New Roman"/>
        </w:rPr>
      </w:pPr>
      <w:bookmarkStart w:id="0" w:name="_Toc482689384"/>
      <w:r w:rsidRPr="008E462E">
        <w:rPr>
          <w:rFonts w:ascii="方正小标宋简体" w:eastAsia="方正小标宋简体" w:hAnsi="黑体" w:cs="方正小标宋简体" w:hint="eastAsia"/>
        </w:rPr>
        <w:t>发展基础与环境分析</w:t>
      </w:r>
      <w:bookmarkEnd w:id="0"/>
    </w:p>
    <w:p w:rsidR="00095262" w:rsidRPr="008E462E" w:rsidRDefault="00095262" w:rsidP="006E5BA8">
      <w:pPr>
        <w:pStyle w:val="Heading3"/>
        <w:spacing w:beforeLines="0" w:afterLines="0" w:line="570" w:lineRule="exact"/>
        <w:ind w:left="0" w:firstLineChars="200" w:firstLine="31680"/>
        <w:rPr>
          <w:rFonts w:ascii="黑体" w:eastAsia="黑体" w:hAnsi="黑体" w:cs="Times New Roman"/>
          <w:b w:val="0"/>
          <w:bCs w:val="0"/>
          <w:sz w:val="32"/>
          <w:szCs w:val="32"/>
        </w:rPr>
      </w:pPr>
      <w:bookmarkStart w:id="1" w:name="_Toc482689385"/>
      <w:r w:rsidRPr="008E462E">
        <w:rPr>
          <w:rFonts w:ascii="黑体" w:eastAsia="黑体" w:hAnsi="黑体" w:cs="黑体" w:hint="eastAsia"/>
          <w:b w:val="0"/>
          <w:bCs w:val="0"/>
          <w:sz w:val="32"/>
          <w:szCs w:val="32"/>
        </w:rPr>
        <w:t>发展评估</w:t>
      </w:r>
      <w:bookmarkEnd w:id="1"/>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“十二五”期间，广元累计接待国内外游客</w:t>
      </w:r>
      <w:r w:rsidRPr="008E462E">
        <w:rPr>
          <w:rFonts w:ascii="仿宋_GB2312" w:eastAsia="仿宋_GB2312" w:cs="仿宋_GB2312"/>
          <w:sz w:val="32"/>
          <w:szCs w:val="32"/>
        </w:rPr>
        <w:t>11801.9</w:t>
      </w:r>
      <w:r w:rsidRPr="008E462E">
        <w:rPr>
          <w:rFonts w:ascii="仿宋_GB2312" w:eastAsia="仿宋_GB2312" w:cs="仿宋_GB2312" w:hint="eastAsia"/>
          <w:sz w:val="32"/>
          <w:szCs w:val="32"/>
        </w:rPr>
        <w:t>万人次，比“十一五”期间（</w:t>
      </w:r>
      <w:r w:rsidRPr="008E462E">
        <w:rPr>
          <w:rFonts w:ascii="仿宋_GB2312" w:eastAsia="仿宋_GB2312" w:cs="仿宋_GB2312"/>
          <w:sz w:val="32"/>
          <w:szCs w:val="32"/>
        </w:rPr>
        <w:t>2549</w:t>
      </w:r>
      <w:r w:rsidRPr="008E462E">
        <w:rPr>
          <w:rFonts w:ascii="仿宋_GB2312" w:eastAsia="仿宋_GB2312" w:cs="仿宋_GB2312" w:hint="eastAsia"/>
          <w:sz w:val="32"/>
          <w:szCs w:val="32"/>
        </w:rPr>
        <w:t>万人次）增长</w:t>
      </w:r>
      <w:r w:rsidRPr="008E462E">
        <w:rPr>
          <w:rFonts w:ascii="仿宋_GB2312" w:eastAsia="仿宋_GB2312" w:cs="仿宋_GB2312"/>
          <w:sz w:val="32"/>
          <w:szCs w:val="32"/>
        </w:rPr>
        <w:t>363%</w:t>
      </w:r>
      <w:r w:rsidRPr="008E462E">
        <w:rPr>
          <w:rFonts w:ascii="仿宋_GB2312" w:eastAsia="仿宋_GB2312" w:cs="仿宋_GB2312" w:hint="eastAsia"/>
          <w:sz w:val="32"/>
          <w:szCs w:val="32"/>
        </w:rPr>
        <w:t>；实现旅游总收入</w:t>
      </w:r>
      <w:r w:rsidRPr="008E462E">
        <w:rPr>
          <w:rFonts w:ascii="仿宋_GB2312" w:eastAsia="仿宋_GB2312" w:cs="仿宋_GB2312"/>
          <w:sz w:val="32"/>
          <w:szCs w:val="32"/>
        </w:rPr>
        <w:t>614.87</w:t>
      </w:r>
      <w:r w:rsidRPr="008E462E">
        <w:rPr>
          <w:rFonts w:ascii="仿宋_GB2312" w:eastAsia="仿宋_GB2312" w:cs="仿宋_GB2312" w:hint="eastAsia"/>
          <w:sz w:val="32"/>
          <w:szCs w:val="32"/>
        </w:rPr>
        <w:t>亿元，比“十一五”期间（</w:t>
      </w:r>
      <w:r w:rsidRPr="008E462E">
        <w:rPr>
          <w:rFonts w:ascii="仿宋_GB2312" w:eastAsia="仿宋_GB2312" w:cs="仿宋_GB2312"/>
          <w:sz w:val="32"/>
          <w:szCs w:val="32"/>
        </w:rPr>
        <w:t>123.57</w:t>
      </w:r>
      <w:r w:rsidRPr="008E462E">
        <w:rPr>
          <w:rFonts w:ascii="仿宋_GB2312" w:eastAsia="仿宋_GB2312" w:cs="仿宋_GB2312" w:hint="eastAsia"/>
          <w:sz w:val="32"/>
          <w:szCs w:val="32"/>
        </w:rPr>
        <w:t>亿元）翻两番。文化旅游业已经成为广元市经济社会发展的重要组成和四川全省旅游的多点多极支撑的重要组成部分。</w:t>
      </w:r>
    </w:p>
    <w:p w:rsidR="00095262" w:rsidRPr="008E462E" w:rsidRDefault="00095262" w:rsidP="006E5BA8">
      <w:pPr>
        <w:pStyle w:val="Heading4"/>
        <w:numPr>
          <w:ilvl w:val="0"/>
          <w:numId w:val="8"/>
        </w:numPr>
        <w:spacing w:line="570" w:lineRule="exact"/>
        <w:ind w:left="0" w:firstLineChars="200" w:firstLine="31680"/>
        <w:rPr>
          <w:rFonts w:ascii="楷体_GB2312" w:eastAsia="楷体_GB2312" w:cs="Times New Roman"/>
          <w:b w:val="0"/>
          <w:bCs w:val="0"/>
          <w:sz w:val="32"/>
          <w:szCs w:val="32"/>
        </w:rPr>
      </w:pPr>
      <w:bookmarkStart w:id="2" w:name="_Toc482689386"/>
      <w:r w:rsidRPr="008E462E">
        <w:rPr>
          <w:rFonts w:ascii="楷体_GB2312" w:eastAsia="楷体_GB2312" w:cs="楷体_GB2312" w:hint="eastAsia"/>
          <w:b w:val="0"/>
          <w:bCs w:val="0"/>
          <w:sz w:val="32"/>
          <w:szCs w:val="32"/>
        </w:rPr>
        <w:t>取得的成绩</w:t>
      </w:r>
      <w:bookmarkEnd w:id="2"/>
    </w:p>
    <w:p w:rsidR="00095262" w:rsidRPr="008E462E" w:rsidRDefault="00095262" w:rsidP="00374BF3">
      <w:pPr>
        <w:pStyle w:val="Heading5"/>
        <w:numPr>
          <w:ilvl w:val="0"/>
          <w:numId w:val="0"/>
        </w:numPr>
        <w:spacing w:beforeLines="0" w:line="570" w:lineRule="exact"/>
        <w:ind w:left="643"/>
        <w:rPr>
          <w:rFonts w:ascii="仿宋_GB2312" w:eastAsia="仿宋_GB2312" w:cs="Times New Roman"/>
          <w:sz w:val="32"/>
          <w:szCs w:val="32"/>
        </w:rPr>
      </w:pPr>
      <w:r w:rsidRPr="008E462E">
        <w:rPr>
          <w:rFonts w:ascii="仿宋_GB2312" w:eastAsia="仿宋_GB2312" w:cs="仿宋_GB2312"/>
          <w:sz w:val="32"/>
          <w:szCs w:val="32"/>
        </w:rPr>
        <w:t>1.</w:t>
      </w:r>
      <w:r w:rsidRPr="008E462E">
        <w:rPr>
          <w:rFonts w:ascii="仿宋_GB2312" w:eastAsia="仿宋_GB2312" w:cs="仿宋_GB2312" w:hint="eastAsia"/>
          <w:sz w:val="32"/>
          <w:szCs w:val="32"/>
        </w:rPr>
        <w:t>文化旅游形象显著提升</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十二五”期间，市委、市政府将文化旅游工作列为全市重点工作。紧紧围绕“文旅兴市”发展思路和“建设川陕甘结合部经济文化生态强市”奋斗目标，在政府与各方共同努力下，广元“剑门蜀道、女皇故里”文化旅游形象不断增强，同时广元市坚持整合营销策略，加强区域协作营销，高度重视网络营销，在国内外影响力显著提升。</w:t>
      </w:r>
    </w:p>
    <w:p w:rsidR="00095262" w:rsidRPr="008E462E" w:rsidRDefault="00095262" w:rsidP="00374BF3">
      <w:pPr>
        <w:pStyle w:val="Heading5"/>
        <w:numPr>
          <w:ilvl w:val="0"/>
          <w:numId w:val="0"/>
        </w:numPr>
        <w:spacing w:beforeLines="0" w:line="570" w:lineRule="exact"/>
        <w:ind w:left="851"/>
        <w:rPr>
          <w:rFonts w:ascii="仿宋_GB2312" w:eastAsia="仿宋_GB2312" w:cs="Times New Roman"/>
          <w:sz w:val="32"/>
          <w:szCs w:val="32"/>
        </w:rPr>
      </w:pPr>
      <w:r w:rsidRPr="008E462E">
        <w:rPr>
          <w:rFonts w:ascii="仿宋_GB2312" w:eastAsia="仿宋_GB2312" w:cs="仿宋_GB2312"/>
          <w:sz w:val="32"/>
          <w:szCs w:val="32"/>
        </w:rPr>
        <w:t>2.</w:t>
      </w:r>
      <w:r w:rsidRPr="008E462E">
        <w:rPr>
          <w:rFonts w:ascii="仿宋_GB2312" w:eastAsia="仿宋_GB2312" w:cs="仿宋_GB2312" w:hint="eastAsia"/>
          <w:sz w:val="32"/>
          <w:szCs w:val="32"/>
        </w:rPr>
        <w:t>文物保护利用成绩突出</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十二五”期间，广元市文物保护与利用工作取得重大进展。文化遗产保护传承体系不断完善，重点文物保护工作成效明显，博物馆体系初步建立，非物质文化遗产保护传承体系和机制不断健全。全市共有皇泽寺摩崖石窟造像、广元千佛崖摩崖石刻造像（含观音岩摩崖造像）、觉苑寺、剑门蜀道遗址、郝家坪战国墓群、鹤鸣山道教石窟寺及石刻等</w:t>
      </w:r>
      <w:r w:rsidRPr="008E462E">
        <w:rPr>
          <w:rFonts w:ascii="仿宋_GB2312" w:eastAsia="仿宋_GB2312" w:cs="仿宋_GB2312"/>
          <w:sz w:val="32"/>
          <w:szCs w:val="32"/>
        </w:rPr>
        <w:t>6</w:t>
      </w:r>
      <w:r w:rsidRPr="008E462E">
        <w:rPr>
          <w:rFonts w:ascii="仿宋_GB2312" w:eastAsia="仿宋_GB2312" w:cs="仿宋_GB2312" w:hint="eastAsia"/>
          <w:sz w:val="32"/>
          <w:szCs w:val="32"/>
        </w:rPr>
        <w:t>处全国重点文物保护单位。</w:t>
      </w:r>
    </w:p>
    <w:p w:rsidR="00095262" w:rsidRPr="008E462E" w:rsidRDefault="00095262" w:rsidP="00374BF3">
      <w:pPr>
        <w:pStyle w:val="Heading5"/>
        <w:numPr>
          <w:ilvl w:val="0"/>
          <w:numId w:val="0"/>
        </w:numPr>
        <w:spacing w:beforeLines="0" w:line="570" w:lineRule="exact"/>
        <w:ind w:left="640"/>
        <w:rPr>
          <w:rFonts w:ascii="仿宋_GB2312" w:eastAsia="仿宋_GB2312" w:cs="Times New Roman"/>
          <w:b w:val="0"/>
          <w:bCs w:val="0"/>
          <w:sz w:val="32"/>
          <w:szCs w:val="32"/>
        </w:rPr>
      </w:pPr>
      <w:r w:rsidRPr="008E462E">
        <w:rPr>
          <w:rFonts w:ascii="仿宋_GB2312" w:eastAsia="仿宋_GB2312" w:cs="仿宋_GB2312"/>
          <w:sz w:val="32"/>
          <w:szCs w:val="32"/>
        </w:rPr>
        <w:t>3.</w:t>
      </w:r>
      <w:r w:rsidRPr="008E462E">
        <w:rPr>
          <w:rFonts w:ascii="仿宋_GB2312" w:eastAsia="仿宋_GB2312" w:cs="仿宋_GB2312" w:hint="eastAsia"/>
          <w:b w:val="0"/>
          <w:bCs w:val="0"/>
          <w:sz w:val="32"/>
          <w:szCs w:val="32"/>
        </w:rPr>
        <w:t>文化旅游园区建设初见成效</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十二五”期间，全市以文化产业园区和示范基地建设为抓手，深入挖掘文化资源潜力，积极培育各类文化市场主体，构建多渠道、多文化的文化产业投入机制。指导了剑门关、昭化古城打造险峻地貌和古战场遗址展示区；皇泽寺、天</w:t>
      </w:r>
      <w:r w:rsidRPr="008E462E">
        <w:rPr>
          <w:rFonts w:ascii="仿宋_GB2312" w:cs="宋体" w:hint="eastAsia"/>
          <w:sz w:val="32"/>
          <w:szCs w:val="32"/>
        </w:rPr>
        <w:t>曌</w:t>
      </w:r>
      <w:r w:rsidRPr="008E462E">
        <w:rPr>
          <w:rFonts w:ascii="仿宋_GB2312" w:eastAsia="仿宋_GB2312" w:cs="仿宋_GB2312" w:hint="eastAsia"/>
          <w:sz w:val="32"/>
          <w:szCs w:val="32"/>
        </w:rPr>
        <w:t>山打造独特魅力的凤之城；苍溪红军渡、旺苍红军城、红军血战剑门关遗址打造革命历史展示区；川北民俗文化园、青溪古城打造广元民俗民族文化大观园。截止到</w:t>
      </w:r>
      <w:r w:rsidRPr="008E462E">
        <w:rPr>
          <w:rFonts w:ascii="仿宋_GB2312" w:eastAsia="仿宋_GB2312" w:cs="仿宋_GB2312"/>
          <w:sz w:val="32"/>
          <w:szCs w:val="32"/>
        </w:rPr>
        <w:t>2015</w:t>
      </w:r>
      <w:r w:rsidRPr="008E462E">
        <w:rPr>
          <w:rFonts w:ascii="仿宋_GB2312" w:eastAsia="仿宋_GB2312" w:cs="仿宋_GB2312" w:hint="eastAsia"/>
          <w:sz w:val="32"/>
          <w:szCs w:val="32"/>
        </w:rPr>
        <w:t>年底，全市具有女皇文化产业示范基地、剑门关景区开发有限责任公司</w:t>
      </w:r>
      <w:r w:rsidRPr="008E462E">
        <w:rPr>
          <w:rFonts w:ascii="仿宋_GB2312" w:eastAsia="仿宋_GB2312" w:cs="仿宋_GB2312"/>
          <w:sz w:val="32"/>
          <w:szCs w:val="32"/>
        </w:rPr>
        <w:t>2</w:t>
      </w:r>
      <w:r w:rsidRPr="008E462E">
        <w:rPr>
          <w:rFonts w:ascii="仿宋_GB2312" w:eastAsia="仿宋_GB2312" w:cs="仿宋_GB2312" w:hint="eastAsia"/>
          <w:sz w:val="32"/>
          <w:szCs w:val="32"/>
        </w:rPr>
        <w:t>家国家级文化产业示范基地。</w:t>
      </w:r>
    </w:p>
    <w:p w:rsidR="00095262" w:rsidRPr="008E462E" w:rsidRDefault="00095262" w:rsidP="00374BF3">
      <w:pPr>
        <w:pStyle w:val="Heading5"/>
        <w:numPr>
          <w:ilvl w:val="0"/>
          <w:numId w:val="0"/>
        </w:numPr>
        <w:spacing w:beforeLines="0" w:line="570" w:lineRule="exact"/>
        <w:ind w:left="567"/>
        <w:rPr>
          <w:rFonts w:ascii="仿宋_GB2312" w:eastAsia="仿宋_GB2312" w:cs="Times New Roman"/>
          <w:sz w:val="32"/>
          <w:szCs w:val="32"/>
        </w:rPr>
      </w:pPr>
      <w:r w:rsidRPr="008E462E">
        <w:rPr>
          <w:rFonts w:ascii="仿宋_GB2312" w:eastAsia="仿宋_GB2312" w:cs="仿宋_GB2312"/>
          <w:sz w:val="32"/>
          <w:szCs w:val="32"/>
        </w:rPr>
        <w:t>4.</w:t>
      </w:r>
      <w:r w:rsidRPr="008E462E">
        <w:rPr>
          <w:rFonts w:ascii="仿宋_GB2312" w:eastAsia="仿宋_GB2312" w:cs="仿宋_GB2312" w:hint="eastAsia"/>
          <w:sz w:val="32"/>
          <w:szCs w:val="32"/>
        </w:rPr>
        <w:t>项目融资渠道进一步拓宽</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十二五”期间，全市文化旅游项目融资渠道进一步拓宽，举办了“中国广元经济发展高峰论坛暨城市投资推介会”、“乡村文化旅游节（春季）广元旅游项目推介会”、“中国（四川）国际旅游投资大会广元专场推介会”、“四川广元康养投资项目推介会”等，邀请了国内外知名投资商实地考察，实现旅游项目融资。</w:t>
      </w:r>
    </w:p>
    <w:p w:rsidR="00095262" w:rsidRPr="008E462E" w:rsidRDefault="00095262" w:rsidP="00374BF3">
      <w:pPr>
        <w:pStyle w:val="Heading5"/>
        <w:numPr>
          <w:ilvl w:val="0"/>
          <w:numId w:val="0"/>
        </w:numPr>
        <w:spacing w:beforeLines="0" w:line="570" w:lineRule="exact"/>
        <w:ind w:left="567"/>
        <w:rPr>
          <w:rFonts w:ascii="仿宋_GB2312" w:eastAsia="仿宋_GB2312" w:cs="Times New Roman"/>
          <w:sz w:val="32"/>
          <w:szCs w:val="32"/>
        </w:rPr>
      </w:pPr>
      <w:r w:rsidRPr="008E462E">
        <w:rPr>
          <w:rFonts w:ascii="仿宋_GB2312" w:eastAsia="仿宋_GB2312" w:cs="仿宋_GB2312"/>
          <w:sz w:val="32"/>
          <w:szCs w:val="32"/>
        </w:rPr>
        <w:t>5.</w:t>
      </w:r>
      <w:r w:rsidRPr="008E462E">
        <w:rPr>
          <w:rFonts w:ascii="仿宋_GB2312" w:eastAsia="仿宋_GB2312" w:cs="仿宋_GB2312" w:hint="eastAsia"/>
          <w:sz w:val="32"/>
          <w:szCs w:val="32"/>
        </w:rPr>
        <w:t>配套服务体系不断完善</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“十二五”期间，广元市旅游接待能力稳步提升。至</w:t>
      </w:r>
      <w:r w:rsidRPr="008E462E">
        <w:rPr>
          <w:rFonts w:ascii="仿宋_GB2312" w:eastAsia="仿宋_GB2312" w:cs="仿宋_GB2312"/>
          <w:sz w:val="32"/>
          <w:szCs w:val="32"/>
        </w:rPr>
        <w:t>2015</w:t>
      </w:r>
      <w:r w:rsidRPr="008E462E">
        <w:rPr>
          <w:rFonts w:ascii="仿宋_GB2312" w:eastAsia="仿宋_GB2312" w:cs="仿宋_GB2312" w:hint="eastAsia"/>
          <w:sz w:val="32"/>
          <w:szCs w:val="32"/>
        </w:rPr>
        <w:t>年底，全市共有星级饭店</w:t>
      </w:r>
      <w:r w:rsidRPr="008E462E">
        <w:rPr>
          <w:rFonts w:ascii="仿宋_GB2312" w:eastAsia="仿宋_GB2312" w:cs="仿宋_GB2312"/>
          <w:sz w:val="32"/>
          <w:szCs w:val="32"/>
        </w:rPr>
        <w:t>20</w:t>
      </w:r>
      <w:r w:rsidRPr="008E462E">
        <w:rPr>
          <w:rFonts w:ascii="仿宋_GB2312" w:eastAsia="仿宋_GB2312" w:cs="仿宋_GB2312" w:hint="eastAsia"/>
          <w:sz w:val="32"/>
          <w:szCs w:val="32"/>
        </w:rPr>
        <w:t>家，其中四星级酒店</w:t>
      </w:r>
      <w:r w:rsidRPr="008E462E">
        <w:rPr>
          <w:rFonts w:ascii="仿宋_GB2312" w:eastAsia="仿宋_GB2312" w:cs="仿宋_GB2312"/>
          <w:sz w:val="32"/>
          <w:szCs w:val="32"/>
        </w:rPr>
        <w:t>2</w:t>
      </w:r>
      <w:r w:rsidRPr="008E462E">
        <w:rPr>
          <w:rFonts w:ascii="仿宋_GB2312" w:eastAsia="仿宋_GB2312" w:cs="仿宋_GB2312" w:hint="eastAsia"/>
          <w:sz w:val="32"/>
          <w:szCs w:val="32"/>
        </w:rPr>
        <w:t>家，三星级酒店</w:t>
      </w:r>
      <w:r w:rsidRPr="008E462E">
        <w:rPr>
          <w:rFonts w:ascii="仿宋_GB2312" w:eastAsia="仿宋_GB2312" w:cs="仿宋_GB2312"/>
          <w:sz w:val="32"/>
          <w:szCs w:val="32"/>
        </w:rPr>
        <w:t>10</w:t>
      </w:r>
      <w:r w:rsidRPr="008E462E">
        <w:rPr>
          <w:rFonts w:ascii="仿宋_GB2312" w:eastAsia="仿宋_GB2312" w:cs="仿宋_GB2312" w:hint="eastAsia"/>
          <w:sz w:val="32"/>
          <w:szCs w:val="32"/>
        </w:rPr>
        <w:t>家，全市共有旅行社</w:t>
      </w:r>
      <w:r w:rsidRPr="008E462E">
        <w:rPr>
          <w:rFonts w:ascii="仿宋_GB2312" w:eastAsia="仿宋_GB2312" w:cs="仿宋_GB2312"/>
          <w:sz w:val="32"/>
          <w:szCs w:val="32"/>
        </w:rPr>
        <w:t>14</w:t>
      </w:r>
      <w:r w:rsidRPr="008E462E">
        <w:rPr>
          <w:rFonts w:ascii="仿宋_GB2312" w:eastAsia="仿宋_GB2312" w:cs="仿宋_GB2312" w:hint="eastAsia"/>
          <w:sz w:val="32"/>
          <w:szCs w:val="32"/>
        </w:rPr>
        <w:t>家，现有省级星级农家乐近</w:t>
      </w:r>
      <w:r w:rsidRPr="008E462E">
        <w:rPr>
          <w:rFonts w:ascii="仿宋_GB2312" w:eastAsia="仿宋_GB2312" w:cs="仿宋_GB2312"/>
          <w:sz w:val="32"/>
          <w:szCs w:val="32"/>
        </w:rPr>
        <w:t>100</w:t>
      </w:r>
      <w:r w:rsidRPr="008E462E">
        <w:rPr>
          <w:rFonts w:ascii="仿宋_GB2312" w:eastAsia="仿宋_GB2312" w:cs="仿宋_GB2312" w:hint="eastAsia"/>
          <w:sz w:val="32"/>
          <w:szCs w:val="32"/>
        </w:rPr>
        <w:t>家。广元红岩港作业区建成试运行，盘龙机场已开通至北京、上海、广州、杭州、深圳等国内主要客源城市航班，兰渝铁路建成通车，西（安）成（都）高铁即将建成通车，广南、广巴、广甘、绕城高速等相继建成，旅游交通接待能力显著增强。文化服务网络不断健全。市县（区）“两馆”、乡镇综合文化站、农家书屋、文化信息资源共享工程覆盖率达</w:t>
      </w:r>
      <w:r w:rsidRPr="008E462E">
        <w:rPr>
          <w:rFonts w:ascii="仿宋_GB2312" w:eastAsia="仿宋_GB2312" w:cs="仿宋_GB2312"/>
          <w:sz w:val="32"/>
          <w:szCs w:val="32"/>
        </w:rPr>
        <w:t>100%</w:t>
      </w:r>
      <w:r w:rsidRPr="008E462E">
        <w:rPr>
          <w:rFonts w:ascii="仿宋_GB2312" w:eastAsia="仿宋_GB2312" w:cs="仿宋_GB2312" w:hint="eastAsia"/>
          <w:sz w:val="32"/>
          <w:szCs w:val="32"/>
        </w:rPr>
        <w:t>，市县博物馆（纪念馆）覆盖率达</w:t>
      </w:r>
      <w:r w:rsidRPr="008E462E">
        <w:rPr>
          <w:rFonts w:ascii="仿宋_GB2312" w:eastAsia="仿宋_GB2312" w:cs="仿宋_GB2312"/>
          <w:sz w:val="32"/>
          <w:szCs w:val="32"/>
        </w:rPr>
        <w:t>75%</w:t>
      </w:r>
      <w:r w:rsidRPr="008E462E">
        <w:rPr>
          <w:rFonts w:ascii="仿宋_GB2312" w:eastAsia="仿宋_GB2312" w:cs="仿宋_GB2312" w:hint="eastAsia"/>
          <w:sz w:val="32"/>
          <w:szCs w:val="32"/>
        </w:rPr>
        <w:t>，市县美术馆覆盖率达</w:t>
      </w:r>
      <w:r w:rsidRPr="008E462E">
        <w:rPr>
          <w:rFonts w:ascii="仿宋_GB2312" w:eastAsia="仿宋_GB2312" w:cs="仿宋_GB2312"/>
          <w:sz w:val="32"/>
          <w:szCs w:val="32"/>
        </w:rPr>
        <w:t>50%</w:t>
      </w:r>
      <w:r w:rsidRPr="008E462E">
        <w:rPr>
          <w:rFonts w:ascii="仿宋_GB2312" w:eastAsia="仿宋_GB2312" w:cs="仿宋_GB2312" w:hint="eastAsia"/>
          <w:sz w:val="32"/>
          <w:szCs w:val="32"/>
        </w:rPr>
        <w:t>，村（社区）文化活动室覆盖率达</w:t>
      </w:r>
      <w:r w:rsidRPr="008E462E">
        <w:rPr>
          <w:rFonts w:ascii="仿宋_GB2312" w:eastAsia="仿宋_GB2312" w:cs="仿宋_GB2312"/>
          <w:sz w:val="32"/>
          <w:szCs w:val="32"/>
        </w:rPr>
        <w:t>90%</w:t>
      </w:r>
      <w:r w:rsidRPr="008E462E">
        <w:rPr>
          <w:rFonts w:ascii="仿宋_GB2312" w:eastAsia="仿宋_GB2312" w:cs="仿宋_GB2312" w:hint="eastAsia"/>
          <w:sz w:val="32"/>
          <w:szCs w:val="32"/>
        </w:rPr>
        <w:t>以上。</w:t>
      </w:r>
    </w:p>
    <w:p w:rsidR="00095262" w:rsidRPr="008E462E" w:rsidRDefault="00095262" w:rsidP="00374BF3">
      <w:pPr>
        <w:pStyle w:val="Heading5"/>
        <w:numPr>
          <w:ilvl w:val="0"/>
          <w:numId w:val="0"/>
        </w:numPr>
        <w:spacing w:beforeLines="0" w:line="570" w:lineRule="exact"/>
        <w:ind w:left="567"/>
        <w:rPr>
          <w:rFonts w:ascii="仿宋_GB2312" w:eastAsia="仿宋_GB2312" w:cs="Times New Roman"/>
          <w:sz w:val="32"/>
          <w:szCs w:val="32"/>
        </w:rPr>
      </w:pPr>
      <w:r w:rsidRPr="008E462E">
        <w:rPr>
          <w:rFonts w:ascii="仿宋_GB2312" w:eastAsia="仿宋_GB2312" w:cs="仿宋_GB2312"/>
          <w:sz w:val="32"/>
          <w:szCs w:val="32"/>
        </w:rPr>
        <w:t>6.</w:t>
      </w:r>
      <w:r w:rsidRPr="008E462E">
        <w:rPr>
          <w:rFonts w:ascii="仿宋_GB2312" w:eastAsia="仿宋_GB2312" w:cs="仿宋_GB2312" w:hint="eastAsia"/>
          <w:sz w:val="32"/>
          <w:szCs w:val="32"/>
        </w:rPr>
        <w:t>商品研发能力不断增强</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“十二五”期间，全市旅游商品研发能力不断增强，高级手工真丝挂毯、永不分离</w:t>
      </w:r>
      <w:r w:rsidRPr="008E462E">
        <w:rPr>
          <w:rFonts w:ascii="仿宋_GB2312" w:eastAsia="仿宋_GB2312" w:cs="仿宋_GB2312"/>
          <w:sz w:val="32"/>
          <w:szCs w:val="32"/>
        </w:rPr>
        <w:t>(</w:t>
      </w:r>
      <w:r w:rsidRPr="008E462E">
        <w:rPr>
          <w:rFonts w:ascii="仿宋_GB2312" w:eastAsia="仿宋_GB2312" w:cs="仿宋_GB2312" w:hint="eastAsia"/>
          <w:sz w:val="32"/>
          <w:szCs w:val="32"/>
        </w:rPr>
        <w:t>梨</w:t>
      </w:r>
      <w:r w:rsidRPr="008E462E">
        <w:rPr>
          <w:rFonts w:ascii="仿宋_GB2312" w:eastAsia="仿宋_GB2312" w:cs="仿宋_GB2312"/>
          <w:sz w:val="32"/>
          <w:szCs w:val="32"/>
        </w:rPr>
        <w:t>)</w:t>
      </w:r>
      <w:r w:rsidRPr="008E462E">
        <w:rPr>
          <w:rFonts w:ascii="仿宋_GB2312" w:eastAsia="仿宋_GB2312" w:cs="仿宋_GB2312" w:hint="eastAsia"/>
          <w:sz w:val="32"/>
          <w:szCs w:val="32"/>
        </w:rPr>
        <w:t>获</w:t>
      </w:r>
      <w:r w:rsidRPr="008E462E">
        <w:rPr>
          <w:rFonts w:ascii="仿宋_GB2312" w:eastAsia="仿宋_GB2312" w:cs="仿宋_GB2312"/>
          <w:sz w:val="32"/>
          <w:szCs w:val="32"/>
        </w:rPr>
        <w:t>2016</w:t>
      </w:r>
      <w:r w:rsidRPr="008E462E">
        <w:rPr>
          <w:rFonts w:ascii="仿宋_GB2312" w:eastAsia="仿宋_GB2312" w:cs="仿宋_GB2312" w:hint="eastAsia"/>
          <w:sz w:val="32"/>
          <w:szCs w:val="32"/>
        </w:rPr>
        <w:t>中国旅游商品大赛四川赛区预赛银奖；剑门关酒、琉璃</w:t>
      </w:r>
      <w:r w:rsidRPr="008E462E">
        <w:rPr>
          <w:rFonts w:ascii="仿宋_GB2312" w:cs="宋体" w:hint="eastAsia"/>
          <w:sz w:val="32"/>
          <w:szCs w:val="32"/>
        </w:rPr>
        <w:t>農</w:t>
      </w:r>
      <w:r w:rsidRPr="008E462E">
        <w:rPr>
          <w:rFonts w:ascii="仿宋_GB2312" w:eastAsia="仿宋_GB2312" w:cs="仿宋_GB2312" w:hint="eastAsia"/>
          <w:sz w:val="32"/>
          <w:szCs w:val="32"/>
        </w:rPr>
        <w:t>场特级初榨橄榄油获铜奖。建成“苍溪特色旅游商品购物店”，举办“广元女儿节旅游商品展销会”、“广元特色美食和旅游商品展销会”，推进旅游商品的消费与研发。</w:t>
      </w:r>
    </w:p>
    <w:p w:rsidR="00095262" w:rsidRPr="008E462E" w:rsidRDefault="00095262" w:rsidP="006E5BA8">
      <w:pPr>
        <w:pStyle w:val="Heading4"/>
        <w:spacing w:line="570" w:lineRule="exact"/>
        <w:ind w:left="0" w:firstLineChars="200" w:firstLine="31680"/>
        <w:rPr>
          <w:rFonts w:ascii="楷体_GB2312" w:eastAsia="楷体_GB2312" w:cs="Times New Roman"/>
          <w:b w:val="0"/>
          <w:bCs w:val="0"/>
          <w:sz w:val="32"/>
          <w:szCs w:val="32"/>
        </w:rPr>
      </w:pPr>
      <w:bookmarkStart w:id="3" w:name="_Toc482689387"/>
      <w:r w:rsidRPr="008E462E">
        <w:rPr>
          <w:rFonts w:ascii="楷体_GB2312" w:eastAsia="楷体_GB2312" w:cs="楷体_GB2312" w:hint="eastAsia"/>
          <w:b w:val="0"/>
          <w:bCs w:val="0"/>
          <w:sz w:val="32"/>
          <w:szCs w:val="32"/>
        </w:rPr>
        <w:t>存在的问题</w:t>
      </w:r>
      <w:bookmarkEnd w:id="3"/>
    </w:p>
    <w:p w:rsidR="00095262" w:rsidRPr="008E462E" w:rsidRDefault="00095262" w:rsidP="00374BF3">
      <w:pPr>
        <w:pStyle w:val="Heading5"/>
        <w:numPr>
          <w:ilvl w:val="0"/>
          <w:numId w:val="0"/>
        </w:numPr>
        <w:spacing w:beforeLines="0" w:line="570" w:lineRule="exact"/>
        <w:ind w:left="567"/>
        <w:rPr>
          <w:rFonts w:ascii="仿宋_GB2312" w:eastAsia="仿宋_GB2312" w:cs="Times New Roman"/>
          <w:sz w:val="32"/>
          <w:szCs w:val="32"/>
        </w:rPr>
      </w:pPr>
      <w:r w:rsidRPr="008E462E">
        <w:rPr>
          <w:rFonts w:ascii="仿宋_GB2312" w:eastAsia="仿宋_GB2312" w:cs="仿宋_GB2312"/>
          <w:sz w:val="32"/>
          <w:szCs w:val="32"/>
        </w:rPr>
        <w:t>1.</w:t>
      </w:r>
      <w:r w:rsidRPr="008E462E">
        <w:rPr>
          <w:rFonts w:ascii="仿宋_GB2312" w:eastAsia="仿宋_GB2312" w:cs="仿宋_GB2312" w:hint="eastAsia"/>
          <w:sz w:val="32"/>
          <w:szCs w:val="32"/>
        </w:rPr>
        <w:t>缺乏强有力的融合机制</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在广元“十二五”文化旅游产业融合过程中，文化部门和旅游部门谁作主导的问题没有得到正面回应；两部门所掌握的资源，包括政策、资金、税收、人才等不能有效统筹，难以最大程度释放潜能；两产业规划不能有效衔接，产业定位、发展方向、建设重点等存在冲突。</w:t>
      </w:r>
    </w:p>
    <w:p w:rsidR="00095262" w:rsidRPr="008E462E" w:rsidRDefault="00095262" w:rsidP="00374BF3">
      <w:pPr>
        <w:pStyle w:val="Heading5"/>
        <w:numPr>
          <w:ilvl w:val="0"/>
          <w:numId w:val="0"/>
        </w:numPr>
        <w:spacing w:beforeLines="0" w:line="570" w:lineRule="exact"/>
        <w:ind w:left="567"/>
        <w:rPr>
          <w:rFonts w:ascii="仿宋_GB2312" w:eastAsia="仿宋_GB2312" w:cs="Times New Roman"/>
          <w:sz w:val="32"/>
          <w:szCs w:val="32"/>
        </w:rPr>
      </w:pPr>
      <w:r w:rsidRPr="008E462E">
        <w:rPr>
          <w:rFonts w:ascii="仿宋_GB2312" w:eastAsia="仿宋_GB2312" w:cs="仿宋_GB2312"/>
          <w:sz w:val="32"/>
          <w:szCs w:val="32"/>
        </w:rPr>
        <w:t>2.</w:t>
      </w:r>
      <w:r w:rsidRPr="008E462E">
        <w:rPr>
          <w:rFonts w:ascii="仿宋_GB2312" w:eastAsia="仿宋_GB2312" w:cs="仿宋_GB2312" w:hint="eastAsia"/>
          <w:sz w:val="32"/>
          <w:szCs w:val="32"/>
        </w:rPr>
        <w:t>融合发展缺乏广度和深度</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十二五”期间，广元市积极推动落实“文旅兴市”战略，文化与旅游融合发展取得了显著成效，举办了系列文化旅游节庆活动。但文化旅游发展与一、二、三产业融合力度依旧不够，缺少具有较大规模和影响力的文化旅游集团公司，特色文化资源背后的旅游价值仍未被充分挖掘，制约了文化旅游的跨越式发展。</w:t>
      </w:r>
    </w:p>
    <w:p w:rsidR="00095262" w:rsidRPr="008E462E" w:rsidRDefault="00095262" w:rsidP="00374BF3">
      <w:pPr>
        <w:pStyle w:val="Heading5"/>
        <w:numPr>
          <w:ilvl w:val="0"/>
          <w:numId w:val="0"/>
        </w:numPr>
        <w:spacing w:beforeLines="0" w:line="570" w:lineRule="exact"/>
        <w:ind w:left="567"/>
        <w:rPr>
          <w:rFonts w:ascii="仿宋_GB2312" w:eastAsia="仿宋_GB2312" w:cs="Times New Roman"/>
          <w:b w:val="0"/>
          <w:bCs w:val="0"/>
          <w:sz w:val="32"/>
          <w:szCs w:val="32"/>
        </w:rPr>
      </w:pPr>
      <w:r w:rsidRPr="008E462E">
        <w:rPr>
          <w:rFonts w:ascii="仿宋_GB2312" w:eastAsia="仿宋_GB2312" w:cs="仿宋_GB2312"/>
          <w:sz w:val="32"/>
          <w:szCs w:val="32"/>
        </w:rPr>
        <w:t>3.</w:t>
      </w:r>
      <w:r w:rsidRPr="008E462E">
        <w:rPr>
          <w:rFonts w:ascii="仿宋_GB2312" w:eastAsia="仿宋_GB2312" w:cs="仿宋_GB2312" w:hint="eastAsia"/>
          <w:sz w:val="32"/>
          <w:szCs w:val="32"/>
        </w:rPr>
        <w:t>与公共文化事业缺乏深度结合</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十二五”期间，全市兴建了一批博物院、文化馆、图书馆、公园、广场等公共文化基础设施，但仍存在公共空间不足、文化设施利用程度低、文化活动举办频率不高、群众和游客参与程度低等问题，文化旅游发展与公共文化事业结合不充分，很大程度上抑制了文化旅游消费，制约了文化旅游氛围打造。</w:t>
      </w:r>
    </w:p>
    <w:p w:rsidR="00095262" w:rsidRPr="008E462E" w:rsidRDefault="00095262" w:rsidP="00374BF3">
      <w:pPr>
        <w:pStyle w:val="Heading5"/>
        <w:numPr>
          <w:ilvl w:val="0"/>
          <w:numId w:val="0"/>
        </w:numPr>
        <w:spacing w:beforeLines="0" w:line="570" w:lineRule="exact"/>
        <w:ind w:left="567"/>
        <w:rPr>
          <w:rFonts w:ascii="仿宋_GB2312" w:eastAsia="仿宋_GB2312" w:cs="Times New Roman"/>
          <w:sz w:val="32"/>
          <w:szCs w:val="32"/>
        </w:rPr>
      </w:pPr>
      <w:r w:rsidRPr="008E462E">
        <w:rPr>
          <w:rFonts w:ascii="仿宋_GB2312" w:eastAsia="仿宋_GB2312" w:cs="仿宋_GB2312"/>
          <w:sz w:val="32"/>
          <w:szCs w:val="32"/>
        </w:rPr>
        <w:t>4.</w:t>
      </w:r>
      <w:r w:rsidRPr="008E462E">
        <w:rPr>
          <w:rFonts w:ascii="仿宋_GB2312" w:eastAsia="仿宋_GB2312" w:cs="仿宋_GB2312" w:hint="eastAsia"/>
          <w:sz w:val="32"/>
          <w:szCs w:val="32"/>
        </w:rPr>
        <w:t>基础设施和配套缺乏系统性规划</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全市目前游客服务中心接待力不足，市、县、景区三级游客服务中心体系尚未建立；自驾车营地、加油站、休憩服务站、旅游公共信息平台等服务设施全方位缺失，难以满足散客的个性化、及时化需求；智慧旅游仍处于起步阶段。全市旅游基础设施配套和游客服务体系难以支撑广元市打造川陕甘重要游客集散中心的目标，游客潜在旅游需求难以转化为现实消费。</w:t>
      </w:r>
    </w:p>
    <w:p w:rsidR="00095262" w:rsidRPr="008E462E" w:rsidRDefault="00095262" w:rsidP="006E5BA8">
      <w:pPr>
        <w:pStyle w:val="Heading3"/>
        <w:spacing w:beforeLines="0" w:afterLines="0" w:line="570" w:lineRule="exact"/>
        <w:ind w:left="0" w:firstLineChars="200" w:firstLine="31680"/>
        <w:rPr>
          <w:rFonts w:ascii="黑体" w:eastAsia="黑体" w:hAnsi="黑体" w:cs="Times New Roman"/>
          <w:b w:val="0"/>
          <w:bCs w:val="0"/>
          <w:sz w:val="32"/>
          <w:szCs w:val="32"/>
        </w:rPr>
      </w:pPr>
      <w:bookmarkStart w:id="4" w:name="_Toc482689388"/>
      <w:r w:rsidRPr="008E462E">
        <w:rPr>
          <w:rFonts w:ascii="黑体" w:eastAsia="黑体" w:hAnsi="黑体" w:cs="黑体" w:hint="eastAsia"/>
          <w:b w:val="0"/>
          <w:bCs w:val="0"/>
          <w:sz w:val="32"/>
          <w:szCs w:val="32"/>
        </w:rPr>
        <w:t>发展环境</w:t>
      </w:r>
      <w:bookmarkEnd w:id="4"/>
    </w:p>
    <w:p w:rsidR="00095262" w:rsidRPr="008E462E" w:rsidRDefault="00095262" w:rsidP="006E5BA8">
      <w:pPr>
        <w:pStyle w:val="Heading4"/>
        <w:numPr>
          <w:ilvl w:val="0"/>
          <w:numId w:val="10"/>
        </w:numPr>
        <w:spacing w:line="570" w:lineRule="exact"/>
        <w:ind w:left="0" w:firstLineChars="200" w:firstLine="31680"/>
        <w:rPr>
          <w:rFonts w:ascii="楷体_GB2312" w:eastAsia="楷体_GB2312" w:cs="Times New Roman"/>
          <w:b w:val="0"/>
          <w:bCs w:val="0"/>
          <w:sz w:val="32"/>
          <w:szCs w:val="32"/>
        </w:rPr>
      </w:pPr>
      <w:bookmarkStart w:id="5" w:name="_Toc482689389"/>
      <w:r w:rsidRPr="008E462E">
        <w:rPr>
          <w:rFonts w:ascii="楷体_GB2312" w:eastAsia="楷体_GB2312" w:cs="楷体_GB2312" w:hint="eastAsia"/>
          <w:b w:val="0"/>
          <w:bCs w:val="0"/>
          <w:sz w:val="32"/>
          <w:szCs w:val="32"/>
        </w:rPr>
        <w:t>背景机遇</w:t>
      </w:r>
      <w:bookmarkEnd w:id="5"/>
    </w:p>
    <w:p w:rsidR="00095262" w:rsidRPr="008E462E" w:rsidRDefault="00095262" w:rsidP="00374BF3">
      <w:pPr>
        <w:pStyle w:val="Heading5"/>
        <w:numPr>
          <w:ilvl w:val="0"/>
          <w:numId w:val="0"/>
        </w:numPr>
        <w:spacing w:beforeLines="0" w:line="570" w:lineRule="exact"/>
        <w:ind w:left="567"/>
        <w:rPr>
          <w:rFonts w:ascii="仿宋_GB2312" w:eastAsia="仿宋_GB2312" w:cs="Times New Roman"/>
          <w:sz w:val="32"/>
          <w:szCs w:val="32"/>
        </w:rPr>
      </w:pPr>
      <w:r w:rsidRPr="008E462E">
        <w:rPr>
          <w:rFonts w:ascii="仿宋_GB2312" w:eastAsia="仿宋_GB2312" w:cs="仿宋_GB2312"/>
          <w:sz w:val="32"/>
          <w:szCs w:val="32"/>
        </w:rPr>
        <w:t>1.</w:t>
      </w:r>
      <w:r w:rsidRPr="008E462E">
        <w:rPr>
          <w:rFonts w:ascii="仿宋_GB2312" w:eastAsia="仿宋_GB2312" w:cs="仿宋_GB2312" w:hint="eastAsia"/>
          <w:sz w:val="32"/>
          <w:szCs w:val="32"/>
        </w:rPr>
        <w:t>国家、省、市高度重视，文化旅游发展的宏观环境不断优化。</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党的十八大把文化建设纳入“五位一体”重要部署，党中央国务院、省委省政府、市委市政府相继提出了建设文化强国、文化强省、文旅兴市的战略任务，党中央国务院、省委省政府《关于繁荣社会主义文艺的意见》《深化文化体制改革实施方案》《关于加快构建现代公共文化服务体系的意见》《关于推动戏曲传承发展的意见》《关于进一步加强文物工作的指导意见》、市委市政府《关于加快推进文旅兴市的意见》《关于推进文化创意和设计服务与相关产业融合发展专项行动计划（</w:t>
      </w:r>
      <w:r w:rsidRPr="008E462E">
        <w:rPr>
          <w:rFonts w:ascii="仿宋_GB2312" w:eastAsia="仿宋_GB2312" w:cs="仿宋_GB2312"/>
          <w:sz w:val="32"/>
          <w:szCs w:val="32"/>
        </w:rPr>
        <w:t>2015</w:t>
      </w:r>
      <w:r w:rsidRPr="008E462E">
        <w:rPr>
          <w:rFonts w:ascii="仿宋_GB2312" w:eastAsia="仿宋_GB2312" w:cs="仿宋_GB2312" w:hint="eastAsia"/>
          <w:sz w:val="32"/>
          <w:szCs w:val="32"/>
        </w:rPr>
        <w:t>－</w:t>
      </w:r>
      <w:r w:rsidRPr="008E462E">
        <w:rPr>
          <w:rFonts w:ascii="仿宋_GB2312" w:eastAsia="仿宋_GB2312" w:cs="仿宋_GB2312"/>
          <w:sz w:val="32"/>
          <w:szCs w:val="32"/>
        </w:rPr>
        <w:t>2020</w:t>
      </w:r>
      <w:r w:rsidRPr="008E462E">
        <w:rPr>
          <w:rFonts w:ascii="仿宋_GB2312" w:eastAsia="仿宋_GB2312" w:cs="仿宋_GB2312" w:hint="eastAsia"/>
          <w:sz w:val="32"/>
          <w:szCs w:val="32"/>
        </w:rPr>
        <w:t>年）》《关于加快构建现代公共文化服务体系的实施意见》《中共广元市委关于推进绿色发展实现绿色崛起建设中国生态康养旅游名市的决定》等系列政策的出台和实施，为文化旅游发展带来了重大机遇，将加速推动广元“文旅兴市”思路的实施。</w:t>
      </w:r>
    </w:p>
    <w:p w:rsidR="00095262" w:rsidRPr="008E462E" w:rsidRDefault="00095262" w:rsidP="00374BF3">
      <w:pPr>
        <w:pStyle w:val="Heading5"/>
        <w:numPr>
          <w:ilvl w:val="0"/>
          <w:numId w:val="0"/>
        </w:numPr>
        <w:spacing w:beforeLines="0" w:line="570" w:lineRule="exact"/>
        <w:ind w:left="567"/>
        <w:rPr>
          <w:rFonts w:ascii="仿宋_GB2312" w:eastAsia="仿宋_GB2312" w:cs="Times New Roman"/>
          <w:sz w:val="32"/>
          <w:szCs w:val="32"/>
        </w:rPr>
      </w:pPr>
      <w:r w:rsidRPr="008E462E">
        <w:rPr>
          <w:rFonts w:ascii="仿宋_GB2312" w:eastAsia="仿宋_GB2312" w:cs="仿宋_GB2312"/>
          <w:sz w:val="32"/>
          <w:szCs w:val="32"/>
        </w:rPr>
        <w:t>2.</w:t>
      </w:r>
      <w:r w:rsidRPr="008E462E">
        <w:rPr>
          <w:rFonts w:ascii="仿宋_GB2312" w:eastAsia="仿宋_GB2312" w:cs="仿宋_GB2312" w:hint="eastAsia"/>
          <w:sz w:val="32"/>
          <w:szCs w:val="32"/>
        </w:rPr>
        <w:t>广元旅游进入高铁时代，区域合作持续加强</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“交通格局决定旅游格局，交通方式影响旅游方式”。随着</w:t>
      </w:r>
      <w:r w:rsidRPr="008E462E">
        <w:rPr>
          <w:rFonts w:ascii="仿宋_GB2312" w:eastAsia="仿宋_GB2312" w:cs="仿宋_GB2312"/>
          <w:sz w:val="32"/>
          <w:szCs w:val="32"/>
        </w:rPr>
        <w:t>2017</w:t>
      </w:r>
      <w:r w:rsidRPr="008E462E">
        <w:rPr>
          <w:rFonts w:ascii="仿宋_GB2312" w:eastAsia="仿宋_GB2312" w:cs="仿宋_GB2312" w:hint="eastAsia"/>
          <w:sz w:val="32"/>
          <w:szCs w:val="32"/>
        </w:rPr>
        <w:t>年西（安）成（都）高铁的全线贯通，</w:t>
      </w:r>
      <w:r w:rsidRPr="008E462E">
        <w:rPr>
          <w:rFonts w:ascii="仿宋_GB2312" w:eastAsia="仿宋_GB2312" w:cs="仿宋_GB2312"/>
          <w:sz w:val="32"/>
          <w:szCs w:val="32"/>
        </w:rPr>
        <w:t>2016</w:t>
      </w:r>
      <w:r w:rsidRPr="008E462E">
        <w:rPr>
          <w:rFonts w:ascii="仿宋_GB2312" w:eastAsia="仿宋_GB2312" w:cs="仿宋_GB2312" w:hint="eastAsia"/>
          <w:sz w:val="32"/>
          <w:szCs w:val="32"/>
        </w:rPr>
        <w:t>年底兰渝铁路的全线通车，广元旅游将进入高铁时代。成都、重庆、西安、兰州四大城市将实现</w:t>
      </w:r>
      <w:r w:rsidRPr="008E462E">
        <w:rPr>
          <w:rFonts w:ascii="仿宋_GB2312" w:eastAsia="仿宋_GB2312" w:cs="仿宋_GB2312"/>
          <w:sz w:val="32"/>
          <w:szCs w:val="32"/>
        </w:rPr>
        <w:t>2</w:t>
      </w:r>
      <w:r w:rsidRPr="008E462E">
        <w:rPr>
          <w:rFonts w:ascii="仿宋_GB2312" w:eastAsia="仿宋_GB2312" w:cs="仿宋_GB2312" w:hint="eastAsia"/>
          <w:sz w:val="32"/>
          <w:szCs w:val="32"/>
        </w:rPr>
        <w:t>小时到达广元，可进入性明显提升，广元旅游业将迎来大发展。</w:t>
      </w:r>
    </w:p>
    <w:p w:rsidR="00095262" w:rsidRPr="008E462E" w:rsidRDefault="00095262" w:rsidP="00374BF3">
      <w:pPr>
        <w:pStyle w:val="Heading5"/>
        <w:numPr>
          <w:ilvl w:val="0"/>
          <w:numId w:val="0"/>
        </w:numPr>
        <w:spacing w:beforeLines="0" w:line="570" w:lineRule="exact"/>
        <w:ind w:left="567"/>
        <w:rPr>
          <w:rFonts w:ascii="仿宋_GB2312" w:eastAsia="仿宋_GB2312" w:cs="Times New Roman"/>
          <w:sz w:val="32"/>
          <w:szCs w:val="32"/>
        </w:rPr>
      </w:pPr>
      <w:r w:rsidRPr="008E462E">
        <w:rPr>
          <w:rFonts w:ascii="仿宋_GB2312" w:eastAsia="仿宋_GB2312" w:cs="仿宋_GB2312"/>
          <w:sz w:val="32"/>
          <w:szCs w:val="32"/>
        </w:rPr>
        <w:t>3.</w:t>
      </w:r>
      <w:r w:rsidRPr="008E462E">
        <w:rPr>
          <w:rFonts w:ascii="仿宋_GB2312" w:eastAsia="仿宋_GB2312" w:cs="仿宋_GB2312" w:hint="eastAsia"/>
          <w:sz w:val="32"/>
          <w:szCs w:val="32"/>
        </w:rPr>
        <w:t>四川省建设全国旅游经济强省和世界旅游目的地的布局</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sz w:val="32"/>
          <w:szCs w:val="32"/>
        </w:rPr>
        <w:t>2013</w:t>
      </w:r>
      <w:r w:rsidRPr="008E462E">
        <w:rPr>
          <w:rFonts w:ascii="仿宋_GB2312" w:eastAsia="仿宋_GB2312" w:cs="仿宋_GB2312" w:hint="eastAsia"/>
          <w:sz w:val="32"/>
          <w:szCs w:val="32"/>
        </w:rPr>
        <w:t>年</w:t>
      </w:r>
      <w:r w:rsidRPr="008E462E">
        <w:rPr>
          <w:rFonts w:ascii="仿宋_GB2312" w:eastAsia="仿宋_GB2312" w:cs="仿宋_GB2312"/>
          <w:sz w:val="32"/>
          <w:szCs w:val="32"/>
        </w:rPr>
        <w:t>8</w:t>
      </w:r>
      <w:r w:rsidRPr="008E462E">
        <w:rPr>
          <w:rFonts w:ascii="仿宋_GB2312" w:eastAsia="仿宋_GB2312" w:cs="仿宋_GB2312" w:hint="eastAsia"/>
          <w:sz w:val="32"/>
          <w:szCs w:val="32"/>
        </w:rPr>
        <w:t>月，四川省政府发布《关于加快建设旅游经济强省的意见》，提出把四川省打造成为全国旅游经济强省和世界旅游目的地，形成多点多极支撑的新格局，打造川东北地区旅游产业发展的重点城市，建设大蜀道国际旅游目的地，广元旅游将在全省世界文化旅游目的地建设中发挥重要支撑作用。</w:t>
      </w:r>
    </w:p>
    <w:p w:rsidR="00095262" w:rsidRPr="008E462E" w:rsidRDefault="00095262" w:rsidP="00374BF3">
      <w:pPr>
        <w:pStyle w:val="Heading5"/>
        <w:numPr>
          <w:ilvl w:val="0"/>
          <w:numId w:val="0"/>
        </w:numPr>
        <w:spacing w:beforeLines="0" w:line="570" w:lineRule="exact"/>
        <w:ind w:left="567"/>
        <w:rPr>
          <w:rFonts w:ascii="仿宋_GB2312" w:eastAsia="仿宋_GB2312" w:cs="Times New Roman"/>
          <w:sz w:val="32"/>
          <w:szCs w:val="32"/>
        </w:rPr>
      </w:pPr>
      <w:r w:rsidRPr="008E462E">
        <w:rPr>
          <w:rFonts w:ascii="仿宋_GB2312" w:eastAsia="仿宋_GB2312" w:cs="仿宋_GB2312"/>
          <w:sz w:val="32"/>
          <w:szCs w:val="32"/>
        </w:rPr>
        <w:t>4.</w:t>
      </w:r>
      <w:r w:rsidRPr="008E462E">
        <w:rPr>
          <w:rFonts w:ascii="仿宋_GB2312" w:eastAsia="仿宋_GB2312" w:cs="仿宋_GB2312" w:hint="eastAsia"/>
          <w:sz w:val="32"/>
          <w:szCs w:val="32"/>
        </w:rPr>
        <w:t>古蜀道列入世界自然与文化遗产预备名录</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sz w:val="32"/>
          <w:szCs w:val="32"/>
        </w:rPr>
        <w:t>2015</w:t>
      </w:r>
      <w:r w:rsidRPr="008E462E">
        <w:rPr>
          <w:rFonts w:ascii="仿宋_GB2312" w:eastAsia="仿宋_GB2312" w:cs="仿宋_GB2312" w:hint="eastAsia"/>
          <w:sz w:val="32"/>
          <w:szCs w:val="32"/>
        </w:rPr>
        <w:t>年蜀道被联合国教科文组织世界遗产中心列入世界与自然遗产预备名录，在蜀道申遗的</w:t>
      </w:r>
      <w:r w:rsidRPr="008E462E">
        <w:rPr>
          <w:rFonts w:ascii="仿宋_GB2312" w:eastAsia="仿宋_GB2312" w:cs="仿宋_GB2312"/>
          <w:sz w:val="32"/>
          <w:szCs w:val="32"/>
        </w:rPr>
        <w:t>3700</w:t>
      </w:r>
      <w:r w:rsidRPr="008E462E">
        <w:rPr>
          <w:rFonts w:ascii="仿宋_GB2312" w:eastAsia="仿宋_GB2312" w:cs="仿宋_GB2312" w:hint="eastAsia"/>
          <w:sz w:val="32"/>
          <w:szCs w:val="32"/>
        </w:rPr>
        <w:t>多平方公里核心区域内，</w:t>
      </w:r>
      <w:r w:rsidRPr="008E462E">
        <w:rPr>
          <w:rFonts w:ascii="仿宋_GB2312" w:eastAsia="仿宋_GB2312" w:cs="仿宋_GB2312"/>
          <w:sz w:val="32"/>
          <w:szCs w:val="32"/>
        </w:rPr>
        <w:t>2000</w:t>
      </w:r>
      <w:r w:rsidRPr="008E462E">
        <w:rPr>
          <w:rFonts w:ascii="仿宋_GB2312" w:eastAsia="仿宋_GB2312" w:cs="仿宋_GB2312" w:hint="eastAsia"/>
          <w:sz w:val="32"/>
          <w:szCs w:val="32"/>
        </w:rPr>
        <w:t>多平方公里位于广元市境内，蜀道申遗将提升广元知名度和美誉度，促进广元文化旅游发展。</w:t>
      </w:r>
    </w:p>
    <w:p w:rsidR="00095262" w:rsidRPr="008E462E" w:rsidRDefault="00095262" w:rsidP="00374BF3">
      <w:pPr>
        <w:pStyle w:val="Heading5"/>
        <w:numPr>
          <w:ilvl w:val="0"/>
          <w:numId w:val="0"/>
        </w:numPr>
        <w:spacing w:beforeLines="0" w:line="570" w:lineRule="exact"/>
        <w:ind w:left="567"/>
        <w:rPr>
          <w:rFonts w:ascii="仿宋_GB2312" w:eastAsia="仿宋_GB2312" w:cs="Times New Roman"/>
          <w:sz w:val="32"/>
          <w:szCs w:val="32"/>
        </w:rPr>
      </w:pPr>
      <w:r w:rsidRPr="008E462E">
        <w:rPr>
          <w:rFonts w:ascii="仿宋_GB2312" w:eastAsia="仿宋_GB2312" w:cs="仿宋_GB2312"/>
          <w:sz w:val="32"/>
          <w:szCs w:val="32"/>
        </w:rPr>
        <w:t>5.</w:t>
      </w:r>
      <w:r w:rsidRPr="008E462E">
        <w:rPr>
          <w:rFonts w:ascii="仿宋_GB2312" w:eastAsia="仿宋_GB2312" w:cs="仿宋_GB2312" w:hint="eastAsia"/>
          <w:sz w:val="32"/>
          <w:szCs w:val="32"/>
        </w:rPr>
        <w:t>扶贫攻坚推动特色文化扶贫惠民</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十三五”进入全面建设小康社会的攻坚期，是推进扶贫脱贫工作的重要节点。文化是民族的血脉，中央明确提出“推动革命老区、民族地区、边疆地区、贫困地区公共文化建设实现跨越式发展”“力争在较短时间内使老少边穷地区公共文化服务能力和水平有明显改善”。国家文化部、发展改革委等七部委联合印发了《“十三五”时期贫困地区公共文化服务体系建设规划纲要》，省、市相继出台了文化惠民扶贫方案，集中精力解决精神文化小康中的突出矛盾和问题。</w:t>
      </w:r>
    </w:p>
    <w:p w:rsidR="00095262" w:rsidRPr="008E462E" w:rsidRDefault="00095262" w:rsidP="00374BF3">
      <w:pPr>
        <w:pStyle w:val="Heading5"/>
        <w:numPr>
          <w:ilvl w:val="0"/>
          <w:numId w:val="0"/>
        </w:numPr>
        <w:spacing w:beforeLines="0" w:line="570" w:lineRule="exact"/>
        <w:ind w:left="567"/>
        <w:rPr>
          <w:rFonts w:ascii="仿宋_GB2312" w:eastAsia="仿宋_GB2312" w:cs="Times New Roman"/>
          <w:sz w:val="32"/>
          <w:szCs w:val="32"/>
        </w:rPr>
      </w:pPr>
      <w:r w:rsidRPr="008E462E">
        <w:rPr>
          <w:rFonts w:ascii="仿宋_GB2312" w:eastAsia="仿宋_GB2312" w:cs="仿宋_GB2312"/>
          <w:sz w:val="32"/>
          <w:szCs w:val="32"/>
        </w:rPr>
        <w:t>6.</w:t>
      </w:r>
      <w:r w:rsidRPr="008E462E">
        <w:rPr>
          <w:rFonts w:ascii="仿宋_GB2312" w:eastAsia="仿宋_GB2312" w:cs="仿宋_GB2312" w:hint="eastAsia"/>
          <w:sz w:val="32"/>
          <w:szCs w:val="32"/>
        </w:rPr>
        <w:t>川陕革命老区振兴发展规划的机遇</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为支持老区加快发展建设与脱贫攻坚步伐，国家发改委印发《川陕革命老区振兴发展规划》，标志着国家支持革命老区振兴发展与脱贫攻坚的“</w:t>
      </w:r>
      <w:r w:rsidRPr="008E462E">
        <w:rPr>
          <w:rFonts w:ascii="仿宋_GB2312" w:eastAsia="仿宋_GB2312" w:cs="仿宋_GB2312"/>
          <w:sz w:val="32"/>
          <w:szCs w:val="32"/>
        </w:rPr>
        <w:t>1258</w:t>
      </w:r>
      <w:r w:rsidRPr="008E462E">
        <w:rPr>
          <w:rFonts w:ascii="仿宋_GB2312" w:eastAsia="仿宋_GB2312" w:cs="仿宋_GB2312" w:hint="eastAsia"/>
          <w:sz w:val="32"/>
          <w:szCs w:val="32"/>
        </w:rPr>
        <w:t>”政策体系全面形成。《规划》的实施，对于探索贫困老区全面建成小康社会新路子、进一步推进西部大开发、补齐扶贫开发“短板”、带动川陕革命老区全面振兴发展等具有十分重要的意义。广元是川陕革命老区的组成部分，将迎来重大的发展契机。</w:t>
      </w:r>
    </w:p>
    <w:p w:rsidR="00095262" w:rsidRPr="008E462E" w:rsidRDefault="00095262" w:rsidP="006E5BA8">
      <w:pPr>
        <w:pStyle w:val="Heading4"/>
        <w:spacing w:line="570" w:lineRule="exact"/>
        <w:ind w:left="0" w:firstLineChars="200" w:firstLine="31680"/>
        <w:rPr>
          <w:rFonts w:ascii="楷体_GB2312" w:eastAsia="楷体_GB2312" w:cs="Times New Roman"/>
          <w:b w:val="0"/>
          <w:bCs w:val="0"/>
          <w:sz w:val="32"/>
          <w:szCs w:val="32"/>
        </w:rPr>
      </w:pPr>
      <w:bookmarkStart w:id="6" w:name="_Toc482689390"/>
      <w:r w:rsidRPr="008E462E">
        <w:rPr>
          <w:rFonts w:ascii="楷体_GB2312" w:eastAsia="楷体_GB2312" w:cs="楷体_GB2312" w:hint="eastAsia"/>
          <w:b w:val="0"/>
          <w:bCs w:val="0"/>
          <w:sz w:val="32"/>
          <w:szCs w:val="32"/>
        </w:rPr>
        <w:t>主要挑战</w:t>
      </w:r>
      <w:bookmarkEnd w:id="6"/>
    </w:p>
    <w:p w:rsidR="00095262" w:rsidRPr="008E462E" w:rsidRDefault="00095262" w:rsidP="00374BF3">
      <w:pPr>
        <w:pStyle w:val="Heading5"/>
        <w:numPr>
          <w:ilvl w:val="0"/>
          <w:numId w:val="0"/>
        </w:numPr>
        <w:spacing w:beforeLines="0" w:line="570" w:lineRule="exact"/>
        <w:ind w:left="567"/>
        <w:rPr>
          <w:rFonts w:ascii="仿宋_GB2312" w:eastAsia="仿宋_GB2312" w:cs="Times New Roman"/>
          <w:sz w:val="32"/>
          <w:szCs w:val="32"/>
        </w:rPr>
      </w:pPr>
      <w:r w:rsidRPr="008E462E">
        <w:rPr>
          <w:rFonts w:ascii="仿宋_GB2312" w:eastAsia="仿宋_GB2312" w:cs="仿宋_GB2312"/>
          <w:sz w:val="32"/>
          <w:szCs w:val="32"/>
        </w:rPr>
        <w:t>1.</w:t>
      </w:r>
      <w:r w:rsidRPr="008E462E">
        <w:rPr>
          <w:rFonts w:ascii="仿宋_GB2312" w:eastAsia="仿宋_GB2312" w:cs="仿宋_GB2312" w:hint="eastAsia"/>
          <w:sz w:val="32"/>
          <w:szCs w:val="32"/>
        </w:rPr>
        <w:t>外部竞争逐渐加剧</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随着川东北经济区（南充、达州、广安、广元、巴中）各市面临经济结构转型、产业结构升级等共同难题，文化旅游产业将成为各市“十三五”发力的重点和关注的焦点。再加上广元与川东北内各市地理位置相近，蜀道文化资源一脉相承，旅游资源（如生态、红色、民俗等）存在一定程度的同质化，因此“十三五”时期广元文化旅游融合打造将面临更加严峻的挑战。</w:t>
      </w:r>
    </w:p>
    <w:p w:rsidR="00095262" w:rsidRPr="008E462E" w:rsidRDefault="00095262" w:rsidP="00374BF3">
      <w:pPr>
        <w:pStyle w:val="Heading5"/>
        <w:numPr>
          <w:ilvl w:val="0"/>
          <w:numId w:val="0"/>
        </w:numPr>
        <w:spacing w:beforeLines="0" w:line="570" w:lineRule="exact"/>
        <w:ind w:left="567"/>
        <w:rPr>
          <w:rFonts w:ascii="仿宋_GB2312" w:eastAsia="仿宋_GB2312" w:cs="Times New Roman"/>
          <w:sz w:val="32"/>
          <w:szCs w:val="32"/>
        </w:rPr>
      </w:pPr>
      <w:r w:rsidRPr="008E462E">
        <w:rPr>
          <w:rFonts w:ascii="仿宋_GB2312" w:eastAsia="仿宋_GB2312" w:cs="仿宋_GB2312"/>
          <w:sz w:val="32"/>
          <w:szCs w:val="32"/>
        </w:rPr>
        <w:t>2.</w:t>
      </w:r>
      <w:r w:rsidRPr="008E462E">
        <w:rPr>
          <w:rFonts w:ascii="仿宋_GB2312" w:eastAsia="仿宋_GB2312" w:cs="仿宋_GB2312" w:hint="eastAsia"/>
          <w:sz w:val="32"/>
          <w:szCs w:val="32"/>
        </w:rPr>
        <w:t>消费者需求不断升级</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随着我国居民收入的持续增长，旅游消费意识的不断增强，以及新生代、高学历人群逐渐成长为旅游消费主力，以行程定制化、需求个性化、体验精致化为特征的旅游“小时代”已经来临。传统的大众观光型旅游已经不能再满足消费者需求，休闲度假旅游项目逐渐受青睐。</w:t>
      </w:r>
    </w:p>
    <w:p w:rsidR="00095262" w:rsidRPr="008E462E" w:rsidRDefault="00095262" w:rsidP="00374BF3">
      <w:pPr>
        <w:pStyle w:val="Heading5"/>
        <w:numPr>
          <w:ilvl w:val="0"/>
          <w:numId w:val="0"/>
        </w:numPr>
        <w:spacing w:beforeLines="0" w:line="570" w:lineRule="exact"/>
        <w:ind w:left="567"/>
        <w:rPr>
          <w:rFonts w:ascii="仿宋_GB2312" w:eastAsia="仿宋_GB2312" w:cs="Times New Roman"/>
          <w:sz w:val="32"/>
          <w:szCs w:val="32"/>
        </w:rPr>
      </w:pPr>
      <w:r w:rsidRPr="008E462E">
        <w:rPr>
          <w:rFonts w:ascii="仿宋_GB2312" w:eastAsia="仿宋_GB2312" w:cs="仿宋_GB2312"/>
          <w:sz w:val="32"/>
          <w:szCs w:val="32"/>
        </w:rPr>
        <w:t>3.</w:t>
      </w:r>
      <w:r w:rsidRPr="008E462E">
        <w:rPr>
          <w:rFonts w:ascii="仿宋_GB2312" w:eastAsia="仿宋_GB2312" w:cs="仿宋_GB2312" w:hint="eastAsia"/>
          <w:sz w:val="32"/>
          <w:szCs w:val="32"/>
        </w:rPr>
        <w:t>保护与开发的矛盾</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蜀道文化、女皇文化是广元文化旅游发展最独特、最具优势的文化旅游资源，从旅游市场开发角度来看，拥有历史沉淀的文化旅游项目价值巨大。文化资源保护工作应逐步在实践中形成政策性扶持与开发性保护相结合，处理好旅游开发建设与文化遗产保护之间的关系。</w:t>
      </w:r>
    </w:p>
    <w:p w:rsidR="00095262" w:rsidRPr="008E462E" w:rsidRDefault="00095262" w:rsidP="00457A10">
      <w:pPr>
        <w:pStyle w:val="Heading2"/>
        <w:spacing w:beforeLines="50" w:afterLines="50" w:line="570" w:lineRule="exact"/>
        <w:ind w:left="0" w:firstLine="0"/>
        <w:rPr>
          <w:rFonts w:ascii="方正小标宋简体" w:eastAsia="方正小标宋简体" w:cs="Times New Roman"/>
        </w:rPr>
      </w:pPr>
      <w:bookmarkStart w:id="7" w:name="_Toc482689391"/>
      <w:r w:rsidRPr="008E462E">
        <w:rPr>
          <w:rFonts w:ascii="方正小标宋简体" w:eastAsia="方正小标宋简体" w:cs="方正小标宋简体" w:hint="eastAsia"/>
        </w:rPr>
        <w:t>战略定位与目标体系</w:t>
      </w:r>
      <w:bookmarkEnd w:id="7"/>
    </w:p>
    <w:p w:rsidR="00095262" w:rsidRPr="008E462E" w:rsidRDefault="00095262" w:rsidP="006E5BA8">
      <w:pPr>
        <w:pStyle w:val="Heading3"/>
        <w:numPr>
          <w:ilvl w:val="0"/>
          <w:numId w:val="13"/>
        </w:numPr>
        <w:spacing w:beforeLines="0" w:afterLines="0" w:line="570" w:lineRule="exact"/>
        <w:ind w:left="0" w:firstLineChars="200" w:firstLine="31680"/>
        <w:rPr>
          <w:rFonts w:ascii="黑体" w:eastAsia="黑体" w:hAnsi="黑体" w:cs="Times New Roman"/>
          <w:b w:val="0"/>
          <w:bCs w:val="0"/>
          <w:sz w:val="32"/>
          <w:szCs w:val="32"/>
        </w:rPr>
      </w:pPr>
      <w:bookmarkStart w:id="8" w:name="_Toc482689392"/>
      <w:r w:rsidRPr="008E462E">
        <w:rPr>
          <w:rFonts w:ascii="黑体" w:eastAsia="黑体" w:hAnsi="黑体" w:cs="黑体" w:hint="eastAsia"/>
          <w:b w:val="0"/>
          <w:bCs w:val="0"/>
          <w:sz w:val="32"/>
          <w:szCs w:val="32"/>
        </w:rPr>
        <w:t>指导思想</w:t>
      </w:r>
      <w:bookmarkEnd w:id="8"/>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以党的十八大和十八届二中、三中、四中、五中、六中全会精神为指导，深入学习贯彻习近平总书记系列重要讲话精神，积极践行“创新、协调、绿色、开放、共享”理念，围绕“生态立市、工业强市、文旅兴市、融合发展”总体思路，抓住“一带一路”、长江经济带建设及四川建设世界旅游目的地的战略机遇，落实全域旅游发展模式，发挥“文化</w:t>
      </w:r>
      <w:r w:rsidRPr="008E462E">
        <w:rPr>
          <w:rFonts w:ascii="仿宋_GB2312" w:eastAsia="仿宋_GB2312" w:cs="仿宋_GB2312"/>
          <w:sz w:val="32"/>
          <w:szCs w:val="32"/>
        </w:rPr>
        <w:t>+</w:t>
      </w:r>
      <w:r w:rsidRPr="008E462E">
        <w:rPr>
          <w:rFonts w:ascii="仿宋_GB2312" w:eastAsia="仿宋_GB2312" w:cs="仿宋_GB2312" w:hint="eastAsia"/>
          <w:sz w:val="32"/>
          <w:szCs w:val="32"/>
        </w:rPr>
        <w:t>”和“旅游</w:t>
      </w:r>
      <w:r w:rsidRPr="008E462E">
        <w:rPr>
          <w:rFonts w:ascii="仿宋_GB2312" w:eastAsia="仿宋_GB2312" w:cs="仿宋_GB2312"/>
          <w:sz w:val="32"/>
          <w:szCs w:val="32"/>
        </w:rPr>
        <w:t>+</w:t>
      </w:r>
      <w:r w:rsidRPr="008E462E">
        <w:rPr>
          <w:rFonts w:ascii="仿宋_GB2312" w:eastAsia="仿宋_GB2312" w:cs="仿宋_GB2312" w:hint="eastAsia"/>
          <w:sz w:val="32"/>
          <w:szCs w:val="32"/>
        </w:rPr>
        <w:t>”的融合性，厚植文化、生态优势，突出广元生态康养特色，坚持文化、生态、康养、旅游并重、融合发展，深化改革创新，加快转型升级，完善产业要素，配套基础设施，建设中国生态康养旅游名市、中国蜀道世界自然与文化遗产核心区、大蜀道国际旅游目的地。</w:t>
      </w:r>
    </w:p>
    <w:p w:rsidR="00095262" w:rsidRPr="008E462E" w:rsidRDefault="00095262" w:rsidP="006E5BA8">
      <w:pPr>
        <w:pStyle w:val="Heading3"/>
        <w:keepNext w:val="0"/>
        <w:spacing w:beforeLines="0" w:afterLines="0" w:line="570" w:lineRule="exact"/>
        <w:ind w:left="0" w:firstLineChars="200" w:firstLine="31680"/>
        <w:rPr>
          <w:rFonts w:ascii="黑体" w:eastAsia="黑体" w:hAnsi="黑体" w:cs="Times New Roman"/>
          <w:b w:val="0"/>
          <w:bCs w:val="0"/>
          <w:sz w:val="32"/>
          <w:szCs w:val="32"/>
        </w:rPr>
      </w:pPr>
      <w:bookmarkStart w:id="9" w:name="_Toc482689393"/>
      <w:r w:rsidRPr="008E462E">
        <w:rPr>
          <w:rFonts w:ascii="黑体" w:eastAsia="黑体" w:hAnsi="黑体" w:cs="黑体" w:hint="eastAsia"/>
          <w:b w:val="0"/>
          <w:bCs w:val="0"/>
          <w:sz w:val="32"/>
          <w:szCs w:val="32"/>
        </w:rPr>
        <w:t>发展战略</w:t>
      </w:r>
      <w:bookmarkEnd w:id="9"/>
    </w:p>
    <w:p w:rsidR="00095262" w:rsidRPr="008E462E" w:rsidRDefault="00095262" w:rsidP="006E5BA8">
      <w:pPr>
        <w:pStyle w:val="Heading4"/>
        <w:keepNext w:val="0"/>
        <w:numPr>
          <w:ilvl w:val="0"/>
          <w:numId w:val="14"/>
        </w:numPr>
        <w:spacing w:line="570" w:lineRule="exact"/>
        <w:ind w:left="0" w:firstLineChars="200" w:firstLine="31680"/>
        <w:rPr>
          <w:rFonts w:ascii="楷体_GB2312" w:eastAsia="楷体_GB2312" w:cs="Times New Roman"/>
          <w:b w:val="0"/>
          <w:bCs w:val="0"/>
          <w:sz w:val="32"/>
          <w:szCs w:val="32"/>
        </w:rPr>
      </w:pPr>
      <w:bookmarkStart w:id="10" w:name="_Toc482689394"/>
      <w:r w:rsidRPr="008E462E">
        <w:rPr>
          <w:rFonts w:ascii="楷体_GB2312" w:eastAsia="楷体_GB2312" w:cs="楷体_GB2312" w:hint="eastAsia"/>
          <w:b w:val="0"/>
          <w:bCs w:val="0"/>
          <w:sz w:val="32"/>
          <w:szCs w:val="32"/>
        </w:rPr>
        <w:t>“文旅兴市”战略</w:t>
      </w:r>
      <w:bookmarkEnd w:id="10"/>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大力实施“文旅兴市”战略，突出蜀道文化、三国文化、女皇文化、红色文化优势和特色，积极挖掘茶文化、熊猫文化等地方特色，大力发展文化旅游产业，加快把文化旅游资源优势转变为经济优势和发展优势，推进文化旅游深度融合，做强“剑门蜀道、女皇故里”品牌，着力打造特色鲜明的文化名片和旅游精品，全力推进广元文化旅游跨越发展，建设文化旅游强市。</w:t>
      </w:r>
    </w:p>
    <w:p w:rsidR="00095262" w:rsidRPr="008E462E" w:rsidRDefault="00095262" w:rsidP="006E5BA8">
      <w:pPr>
        <w:pStyle w:val="Heading4"/>
        <w:keepNext w:val="0"/>
        <w:numPr>
          <w:ilvl w:val="0"/>
          <w:numId w:val="14"/>
        </w:numPr>
        <w:spacing w:line="570" w:lineRule="exact"/>
        <w:ind w:left="0" w:firstLineChars="200" w:firstLine="31680"/>
        <w:rPr>
          <w:rFonts w:ascii="楷体_GB2312" w:eastAsia="楷体_GB2312" w:cs="Times New Roman"/>
          <w:b w:val="0"/>
          <w:bCs w:val="0"/>
          <w:sz w:val="32"/>
          <w:szCs w:val="32"/>
        </w:rPr>
      </w:pPr>
      <w:bookmarkStart w:id="11" w:name="_Toc482689395"/>
      <w:r w:rsidRPr="008E462E">
        <w:rPr>
          <w:rFonts w:ascii="楷体_GB2312" w:eastAsia="楷体_GB2312" w:cs="楷体_GB2312" w:hint="eastAsia"/>
          <w:b w:val="0"/>
          <w:bCs w:val="0"/>
          <w:sz w:val="32"/>
          <w:szCs w:val="32"/>
        </w:rPr>
        <w:t>品牌引领战略</w:t>
      </w:r>
      <w:bookmarkEnd w:id="11"/>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十二五”时期，广元市昭化古城、剑门关等已在中西部、甚至全国具有一定影响力。“十三五”期间，大力实施品牌引领战略，广元应通过品牌聚焦发展的方式，集中人力、物力、财力，围绕蜀道文化、三国文化、女皇文化、红色文化等高品质资源继续打造广元文化旅游精品品牌，推动广元旅游跨越式发展。</w:t>
      </w:r>
    </w:p>
    <w:p w:rsidR="00095262" w:rsidRPr="008E462E" w:rsidRDefault="00095262" w:rsidP="006E5BA8">
      <w:pPr>
        <w:pStyle w:val="Heading4"/>
        <w:keepNext w:val="0"/>
        <w:numPr>
          <w:ilvl w:val="0"/>
          <w:numId w:val="14"/>
        </w:numPr>
        <w:spacing w:line="570" w:lineRule="exact"/>
        <w:ind w:left="0" w:firstLineChars="200" w:firstLine="31680"/>
        <w:rPr>
          <w:rFonts w:ascii="楷体_GB2312" w:eastAsia="楷体_GB2312" w:cs="Times New Roman"/>
          <w:b w:val="0"/>
          <w:bCs w:val="0"/>
          <w:sz w:val="32"/>
          <w:szCs w:val="32"/>
        </w:rPr>
      </w:pPr>
      <w:bookmarkStart w:id="12" w:name="_Toc482689396"/>
      <w:r w:rsidRPr="008E462E">
        <w:rPr>
          <w:rFonts w:ascii="楷体_GB2312" w:eastAsia="楷体_GB2312" w:cs="楷体_GB2312" w:hint="eastAsia"/>
          <w:b w:val="0"/>
          <w:bCs w:val="0"/>
          <w:sz w:val="32"/>
          <w:szCs w:val="32"/>
        </w:rPr>
        <w:t>创新突破战略</w:t>
      </w:r>
      <w:bookmarkEnd w:id="12"/>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大众创业万众创新”为广元市文化旅游业发展提供了动力支持。全力推动文化旅游发展繁荣，促进文化旅游业与产业融合、与科技融合，线上与线下融合，实体与虚拟融合，传统与现代融合，文态和业态融合，创作与创新融合；推进文化旅游创新人才的引进和培养；创新文旅融合发展体制机制，健全文化旅游投融资服务体系。</w:t>
      </w:r>
    </w:p>
    <w:p w:rsidR="00095262" w:rsidRPr="008E462E" w:rsidRDefault="00095262" w:rsidP="006E5BA8">
      <w:pPr>
        <w:pStyle w:val="Heading4"/>
        <w:keepNext w:val="0"/>
        <w:numPr>
          <w:ilvl w:val="0"/>
          <w:numId w:val="14"/>
        </w:numPr>
        <w:spacing w:line="570" w:lineRule="exact"/>
        <w:ind w:left="0" w:firstLineChars="200" w:firstLine="31680"/>
        <w:rPr>
          <w:rFonts w:ascii="楷体_GB2312" w:eastAsia="楷体_GB2312" w:cs="Times New Roman"/>
          <w:b w:val="0"/>
          <w:bCs w:val="0"/>
          <w:sz w:val="32"/>
          <w:szCs w:val="32"/>
        </w:rPr>
      </w:pPr>
      <w:bookmarkStart w:id="13" w:name="_Toc482689397"/>
      <w:r w:rsidRPr="008E462E">
        <w:rPr>
          <w:rFonts w:ascii="楷体_GB2312" w:eastAsia="楷体_GB2312" w:cs="楷体_GB2312" w:hint="eastAsia"/>
          <w:b w:val="0"/>
          <w:bCs w:val="0"/>
          <w:sz w:val="32"/>
          <w:szCs w:val="32"/>
        </w:rPr>
        <w:t>产业融合战略</w:t>
      </w:r>
      <w:bookmarkEnd w:id="13"/>
    </w:p>
    <w:p w:rsidR="00095262" w:rsidRPr="008E462E" w:rsidRDefault="00095262" w:rsidP="006E5BA8">
      <w:pPr>
        <w:tabs>
          <w:tab w:val="left" w:pos="480"/>
        </w:tabs>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发挥“文化</w:t>
      </w:r>
      <w:r w:rsidRPr="008E462E">
        <w:rPr>
          <w:rFonts w:ascii="仿宋_GB2312" w:eastAsia="仿宋_GB2312" w:cs="仿宋_GB2312"/>
          <w:sz w:val="32"/>
          <w:szCs w:val="32"/>
        </w:rPr>
        <w:t>+</w:t>
      </w:r>
      <w:r w:rsidRPr="008E462E">
        <w:rPr>
          <w:rFonts w:ascii="仿宋_GB2312" w:eastAsia="仿宋_GB2312" w:cs="仿宋_GB2312" w:hint="eastAsia"/>
          <w:sz w:val="32"/>
          <w:szCs w:val="32"/>
        </w:rPr>
        <w:t>”和“旅游</w:t>
      </w:r>
      <w:r w:rsidRPr="008E462E">
        <w:rPr>
          <w:rFonts w:ascii="仿宋_GB2312" w:eastAsia="仿宋_GB2312" w:cs="仿宋_GB2312"/>
          <w:sz w:val="32"/>
          <w:szCs w:val="32"/>
        </w:rPr>
        <w:t>+</w:t>
      </w:r>
      <w:r w:rsidRPr="008E462E">
        <w:rPr>
          <w:rFonts w:ascii="仿宋_GB2312" w:eastAsia="仿宋_GB2312" w:cs="仿宋_GB2312" w:hint="eastAsia"/>
          <w:sz w:val="32"/>
          <w:szCs w:val="32"/>
        </w:rPr>
        <w:t>”功能，通过生态及人文旅游资源和新型城镇化、新型工业化、农业现代化、信息化、生态化等国家发展战略结合，迎合研学教育、养老养生、人文探寻、特色购物等新的消费需求，提升创意能力，丰富产品形态，延伸产业链条，拓展文化发展空间，形成新的生产力和竞争力。</w:t>
      </w:r>
    </w:p>
    <w:p w:rsidR="00095262" w:rsidRPr="008E462E" w:rsidRDefault="00095262" w:rsidP="006E5BA8">
      <w:pPr>
        <w:pStyle w:val="Heading3"/>
        <w:spacing w:beforeLines="0" w:afterLines="0" w:line="570" w:lineRule="exact"/>
        <w:ind w:left="0" w:firstLineChars="200" w:firstLine="31680"/>
        <w:rPr>
          <w:rFonts w:ascii="黑体" w:eastAsia="黑体" w:hAnsi="黑体" w:cs="Times New Roman"/>
          <w:b w:val="0"/>
          <w:bCs w:val="0"/>
          <w:sz w:val="32"/>
          <w:szCs w:val="32"/>
        </w:rPr>
      </w:pPr>
      <w:bookmarkStart w:id="14" w:name="_Toc482689398"/>
      <w:r w:rsidRPr="008E462E">
        <w:rPr>
          <w:rFonts w:ascii="黑体" w:eastAsia="黑体" w:hAnsi="黑体" w:cs="黑体" w:hint="eastAsia"/>
          <w:b w:val="0"/>
          <w:bCs w:val="0"/>
          <w:sz w:val="32"/>
          <w:szCs w:val="32"/>
        </w:rPr>
        <w:t>发展思路</w:t>
      </w:r>
      <w:bookmarkEnd w:id="14"/>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充分利用蜀道文化、女皇文化、三国文化、民俗文化、红色文化等资源优势，坚持政府指导、市场运作的基本原则，逐步构建主题突出、特色鲜明、产业联动发展的文化旅游产业发展新格局。大力发展文化博览、创意设计、演艺娱乐等文化创意产业，进一步提升酒店住宿、餐饮购物、节庆活动等配套行业品质，构建独具广元特色的文化旅游产业体系。努力塑造在国内外具有影响力的蜀道文化和女皇故里城市文化旅游品牌，推动广元文化旅游产业跨越式发展，为建设“美丽广元、幸福家园”提供产业支撑和功能保障，建设中国生态康养旅游名市，打造中国蜀道世界自然与文化遗产核心区、大蜀道国际旅游目的地。</w:t>
      </w:r>
    </w:p>
    <w:p w:rsidR="00095262" w:rsidRPr="008E462E" w:rsidRDefault="00095262" w:rsidP="006E5BA8">
      <w:pPr>
        <w:pStyle w:val="Heading3"/>
        <w:spacing w:beforeLines="0" w:afterLines="0" w:line="570" w:lineRule="exact"/>
        <w:ind w:left="0" w:firstLineChars="200" w:firstLine="31680"/>
        <w:rPr>
          <w:rFonts w:ascii="黑体" w:eastAsia="黑体" w:hAnsi="黑体" w:cs="Times New Roman"/>
          <w:b w:val="0"/>
          <w:bCs w:val="0"/>
          <w:sz w:val="32"/>
          <w:szCs w:val="32"/>
        </w:rPr>
      </w:pPr>
      <w:bookmarkStart w:id="15" w:name="_Toc482689399"/>
      <w:r w:rsidRPr="008E462E">
        <w:rPr>
          <w:rFonts w:ascii="黑体" w:eastAsia="黑体" w:hAnsi="黑体" w:cs="黑体" w:hint="eastAsia"/>
          <w:b w:val="0"/>
          <w:bCs w:val="0"/>
          <w:sz w:val="32"/>
          <w:szCs w:val="32"/>
        </w:rPr>
        <w:t>总体定位</w:t>
      </w:r>
      <w:bookmarkEnd w:id="15"/>
    </w:p>
    <w:p w:rsidR="00095262" w:rsidRPr="008E462E" w:rsidRDefault="00095262" w:rsidP="00573F57">
      <w:pPr>
        <w:spacing w:line="570" w:lineRule="exact"/>
        <w:jc w:val="center"/>
        <w:rPr>
          <w:rFonts w:ascii="仿宋_GB2312" w:eastAsia="仿宋_GB2312" w:cs="Times New Roman"/>
          <w:b/>
          <w:bCs/>
          <w:sz w:val="32"/>
          <w:szCs w:val="32"/>
        </w:rPr>
      </w:pPr>
      <w:r w:rsidRPr="008E462E">
        <w:rPr>
          <w:rFonts w:ascii="仿宋_GB2312" w:eastAsia="仿宋_GB2312" w:cs="仿宋_GB2312" w:hint="eastAsia"/>
          <w:b/>
          <w:bCs/>
          <w:sz w:val="32"/>
          <w:szCs w:val="32"/>
        </w:rPr>
        <w:t>大蜀道国际旅游目的地</w:t>
      </w:r>
    </w:p>
    <w:p w:rsidR="00095262" w:rsidRPr="008E462E" w:rsidRDefault="00095262" w:rsidP="00573F57">
      <w:pPr>
        <w:spacing w:line="570" w:lineRule="exact"/>
        <w:jc w:val="center"/>
        <w:rPr>
          <w:rFonts w:ascii="仿宋_GB2312" w:eastAsia="仿宋_GB2312" w:cs="Times New Roman"/>
          <w:b/>
          <w:bCs/>
          <w:sz w:val="32"/>
          <w:szCs w:val="32"/>
        </w:rPr>
      </w:pPr>
      <w:r w:rsidRPr="008E462E">
        <w:rPr>
          <w:rFonts w:ascii="仿宋_GB2312" w:eastAsia="仿宋_GB2312" w:cs="仿宋_GB2312" w:hint="eastAsia"/>
          <w:b/>
          <w:bCs/>
          <w:sz w:val="32"/>
          <w:szCs w:val="32"/>
        </w:rPr>
        <w:t>中国蜀道世界自然与文化遗产核心区</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以蜀道申报世界自然与文化遗产为重要突破口，以剑门蜀道剑门关国家</w:t>
      </w:r>
      <w:r w:rsidRPr="008E462E">
        <w:rPr>
          <w:rFonts w:ascii="仿宋_GB2312" w:eastAsia="仿宋_GB2312" w:cs="仿宋_GB2312"/>
          <w:sz w:val="32"/>
          <w:szCs w:val="32"/>
        </w:rPr>
        <w:t>5A</w:t>
      </w:r>
      <w:r w:rsidRPr="008E462E">
        <w:rPr>
          <w:rFonts w:ascii="仿宋_GB2312" w:eastAsia="仿宋_GB2312" w:cs="仿宋_GB2312" w:hint="eastAsia"/>
          <w:sz w:val="32"/>
          <w:szCs w:val="32"/>
        </w:rPr>
        <w:t>级旅游区为龙头，整合剑门蜀道沿线历史文化、自然生态、康体养生、民俗文化等资源，打造集文化体验、生态观光、康体养生、休闲度假、研学科考于一体的中国蜀道世界自然与文化遗产核心区、大蜀道国际旅游目的地。</w:t>
      </w:r>
    </w:p>
    <w:p w:rsidR="00095262" w:rsidRPr="008E462E" w:rsidRDefault="00095262" w:rsidP="006E5BA8">
      <w:pPr>
        <w:pStyle w:val="Heading3"/>
        <w:keepNext w:val="0"/>
        <w:spacing w:beforeLines="0" w:afterLines="0" w:line="570" w:lineRule="exact"/>
        <w:ind w:left="0" w:firstLineChars="200" w:firstLine="31680"/>
        <w:rPr>
          <w:rFonts w:ascii="黑体" w:eastAsia="黑体" w:hAnsi="黑体" w:cs="Times New Roman"/>
          <w:b w:val="0"/>
          <w:bCs w:val="0"/>
          <w:sz w:val="32"/>
          <w:szCs w:val="32"/>
        </w:rPr>
      </w:pPr>
      <w:bookmarkStart w:id="16" w:name="_Toc482689400"/>
      <w:r w:rsidRPr="008E462E">
        <w:rPr>
          <w:rFonts w:ascii="黑体" w:eastAsia="黑体" w:hAnsi="黑体" w:cs="黑体" w:hint="eastAsia"/>
          <w:b w:val="0"/>
          <w:bCs w:val="0"/>
          <w:sz w:val="32"/>
          <w:szCs w:val="32"/>
        </w:rPr>
        <w:t>发展目标</w:t>
      </w:r>
      <w:bookmarkEnd w:id="16"/>
    </w:p>
    <w:p w:rsidR="00095262" w:rsidRPr="008E462E" w:rsidRDefault="00095262" w:rsidP="006E5BA8">
      <w:pPr>
        <w:pStyle w:val="Heading4"/>
        <w:numPr>
          <w:ilvl w:val="0"/>
          <w:numId w:val="15"/>
        </w:numPr>
        <w:spacing w:line="570" w:lineRule="exact"/>
        <w:ind w:left="0" w:firstLineChars="200" w:firstLine="31680"/>
        <w:rPr>
          <w:rFonts w:ascii="楷体_GB2312" w:eastAsia="楷体_GB2312" w:cs="Times New Roman"/>
          <w:b w:val="0"/>
          <w:bCs w:val="0"/>
          <w:sz w:val="32"/>
          <w:szCs w:val="32"/>
        </w:rPr>
      </w:pPr>
      <w:bookmarkStart w:id="17" w:name="_Toc482689401"/>
      <w:r w:rsidRPr="008E462E">
        <w:rPr>
          <w:rFonts w:ascii="楷体_GB2312" w:eastAsia="楷体_GB2312" w:cs="楷体_GB2312" w:hint="eastAsia"/>
          <w:b w:val="0"/>
          <w:bCs w:val="0"/>
          <w:sz w:val="32"/>
          <w:szCs w:val="32"/>
        </w:rPr>
        <w:t>经济目标</w:t>
      </w:r>
      <w:bookmarkEnd w:id="17"/>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到</w:t>
      </w:r>
      <w:r w:rsidRPr="008E462E">
        <w:rPr>
          <w:rFonts w:ascii="仿宋_GB2312" w:eastAsia="仿宋_GB2312" w:cs="仿宋_GB2312"/>
          <w:sz w:val="32"/>
          <w:szCs w:val="32"/>
        </w:rPr>
        <w:t>2020</w:t>
      </w:r>
      <w:r w:rsidRPr="008E462E">
        <w:rPr>
          <w:rFonts w:ascii="仿宋_GB2312" w:eastAsia="仿宋_GB2312" w:cs="仿宋_GB2312" w:hint="eastAsia"/>
          <w:sz w:val="32"/>
          <w:szCs w:val="32"/>
        </w:rPr>
        <w:t>年，全市游客接待量超过</w:t>
      </w:r>
      <w:r w:rsidRPr="008E462E">
        <w:rPr>
          <w:rFonts w:ascii="仿宋_GB2312" w:eastAsia="仿宋_GB2312" w:cs="仿宋_GB2312"/>
          <w:sz w:val="32"/>
          <w:szCs w:val="32"/>
        </w:rPr>
        <w:t>6000</w:t>
      </w:r>
      <w:r w:rsidRPr="008E462E">
        <w:rPr>
          <w:rFonts w:ascii="仿宋_GB2312" w:eastAsia="仿宋_GB2312" w:cs="仿宋_GB2312" w:hint="eastAsia"/>
          <w:sz w:val="32"/>
          <w:szCs w:val="32"/>
        </w:rPr>
        <w:t>万人次，年均增长</w:t>
      </w:r>
      <w:r w:rsidRPr="008E462E">
        <w:rPr>
          <w:rFonts w:ascii="仿宋_GB2312" w:eastAsia="仿宋_GB2312" w:cs="仿宋_GB2312"/>
          <w:sz w:val="32"/>
          <w:szCs w:val="32"/>
        </w:rPr>
        <w:t>14%</w:t>
      </w:r>
      <w:r w:rsidRPr="008E462E">
        <w:rPr>
          <w:rFonts w:ascii="仿宋_GB2312" w:eastAsia="仿宋_GB2312" w:cs="仿宋_GB2312" w:hint="eastAsia"/>
          <w:sz w:val="32"/>
          <w:szCs w:val="32"/>
        </w:rPr>
        <w:t>以上，入境游客达到</w:t>
      </w:r>
      <w:r w:rsidRPr="008E462E">
        <w:rPr>
          <w:rFonts w:ascii="仿宋_GB2312" w:eastAsia="仿宋_GB2312" w:cs="仿宋_GB2312"/>
          <w:sz w:val="32"/>
          <w:szCs w:val="32"/>
        </w:rPr>
        <w:t>5</w:t>
      </w:r>
      <w:r w:rsidRPr="008E462E">
        <w:rPr>
          <w:rFonts w:ascii="仿宋_GB2312" w:eastAsia="仿宋_GB2312" w:cs="仿宋_GB2312" w:hint="eastAsia"/>
          <w:sz w:val="32"/>
          <w:szCs w:val="32"/>
        </w:rPr>
        <w:t>万人次；文化旅游产业实现总收入</w:t>
      </w:r>
      <w:r w:rsidRPr="008E462E">
        <w:rPr>
          <w:rFonts w:ascii="仿宋_GB2312" w:eastAsia="仿宋_GB2312" w:cs="仿宋_GB2312"/>
          <w:sz w:val="32"/>
          <w:szCs w:val="32"/>
        </w:rPr>
        <w:t>600</w:t>
      </w:r>
      <w:r w:rsidRPr="008E462E">
        <w:rPr>
          <w:rFonts w:ascii="仿宋_GB2312" w:eastAsia="仿宋_GB2312" w:cs="仿宋_GB2312" w:hint="eastAsia"/>
          <w:sz w:val="32"/>
          <w:szCs w:val="32"/>
        </w:rPr>
        <w:t>亿元；文化旅游产业综合增加值占</w:t>
      </w:r>
      <w:r w:rsidRPr="008E462E">
        <w:rPr>
          <w:rFonts w:ascii="仿宋_GB2312" w:eastAsia="仿宋_GB2312" w:cs="仿宋_GB2312"/>
          <w:sz w:val="32"/>
          <w:szCs w:val="32"/>
        </w:rPr>
        <w:t>GDP</w:t>
      </w:r>
      <w:r w:rsidRPr="008E462E">
        <w:rPr>
          <w:rFonts w:ascii="仿宋_GB2312" w:eastAsia="仿宋_GB2312" w:cs="仿宋_GB2312" w:hint="eastAsia"/>
          <w:sz w:val="32"/>
          <w:szCs w:val="32"/>
        </w:rPr>
        <w:t>比重达到</w:t>
      </w:r>
      <w:r w:rsidRPr="008E462E">
        <w:rPr>
          <w:rFonts w:ascii="仿宋_GB2312" w:eastAsia="仿宋_GB2312" w:cs="仿宋_GB2312"/>
          <w:sz w:val="32"/>
          <w:szCs w:val="32"/>
        </w:rPr>
        <w:t>15%</w:t>
      </w:r>
      <w:r w:rsidRPr="008E462E">
        <w:rPr>
          <w:rFonts w:ascii="仿宋_GB2312" w:eastAsia="仿宋_GB2312" w:cs="仿宋_GB2312" w:hint="eastAsia"/>
          <w:sz w:val="32"/>
          <w:szCs w:val="32"/>
        </w:rPr>
        <w:t>以上，文化旅游业在全市地方财政收入中的比重大幅提高。</w:t>
      </w:r>
    </w:p>
    <w:p w:rsidR="00095262" w:rsidRPr="008E462E" w:rsidRDefault="00095262" w:rsidP="006E5BA8">
      <w:pPr>
        <w:pStyle w:val="Heading4"/>
        <w:numPr>
          <w:ilvl w:val="0"/>
          <w:numId w:val="15"/>
        </w:numPr>
        <w:spacing w:line="570" w:lineRule="exact"/>
        <w:ind w:left="0" w:firstLineChars="200" w:firstLine="31680"/>
        <w:rPr>
          <w:rFonts w:ascii="楷体_GB2312" w:eastAsia="楷体_GB2312" w:cs="Times New Roman"/>
          <w:b w:val="0"/>
          <w:bCs w:val="0"/>
          <w:sz w:val="32"/>
          <w:szCs w:val="32"/>
        </w:rPr>
      </w:pPr>
      <w:bookmarkStart w:id="18" w:name="_Toc482689402"/>
      <w:r w:rsidRPr="008E462E">
        <w:rPr>
          <w:rFonts w:ascii="楷体_GB2312" w:eastAsia="楷体_GB2312" w:cs="楷体_GB2312" w:hint="eastAsia"/>
          <w:b w:val="0"/>
          <w:bCs w:val="0"/>
          <w:sz w:val="32"/>
          <w:szCs w:val="32"/>
        </w:rPr>
        <w:t>产业目标</w:t>
      </w:r>
      <w:bookmarkEnd w:id="18"/>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到</w:t>
      </w:r>
      <w:r w:rsidRPr="008E462E">
        <w:rPr>
          <w:rFonts w:ascii="仿宋_GB2312" w:eastAsia="仿宋_GB2312" w:cs="仿宋_GB2312"/>
          <w:sz w:val="32"/>
          <w:szCs w:val="32"/>
        </w:rPr>
        <w:t>2020</w:t>
      </w:r>
      <w:r w:rsidRPr="008E462E">
        <w:rPr>
          <w:rFonts w:ascii="仿宋_GB2312" w:eastAsia="仿宋_GB2312" w:cs="仿宋_GB2312" w:hint="eastAsia"/>
          <w:sz w:val="32"/>
          <w:szCs w:val="32"/>
        </w:rPr>
        <w:t>年，广元市争创国家全域旅游示范区、国家旅游改革创新先行示范区、中国生态康养旅游名市、大蜀道国际旅游目的地。剑阁县、青川县成功创建国家全域旅游示范区，天</w:t>
      </w:r>
      <w:r w:rsidRPr="008E462E">
        <w:rPr>
          <w:rFonts w:ascii="仿宋_GB2312" w:cs="宋体" w:hint="eastAsia"/>
          <w:sz w:val="32"/>
          <w:szCs w:val="32"/>
        </w:rPr>
        <w:t>曌</w:t>
      </w:r>
      <w:r w:rsidRPr="008E462E">
        <w:rPr>
          <w:rFonts w:ascii="仿宋_GB2312" w:eastAsia="仿宋_GB2312" w:cs="仿宋_GB2312" w:hint="eastAsia"/>
          <w:sz w:val="32"/>
          <w:szCs w:val="32"/>
        </w:rPr>
        <w:t>山、曾家山成功创建国家康养旅游示范基地。</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到</w:t>
      </w:r>
      <w:r w:rsidRPr="008E462E">
        <w:rPr>
          <w:rFonts w:ascii="仿宋_GB2312" w:eastAsia="仿宋_GB2312" w:cs="仿宋_GB2312"/>
          <w:sz w:val="32"/>
          <w:szCs w:val="32"/>
        </w:rPr>
        <w:t>2020</w:t>
      </w:r>
      <w:r w:rsidRPr="008E462E">
        <w:rPr>
          <w:rFonts w:ascii="仿宋_GB2312" w:eastAsia="仿宋_GB2312" w:cs="仿宋_GB2312" w:hint="eastAsia"/>
          <w:sz w:val="32"/>
          <w:szCs w:val="32"/>
        </w:rPr>
        <w:t>年，整合蜀道自然和文化资源，打造大蜀道国际旅游目的地。提升剑门关国家</w:t>
      </w:r>
      <w:r w:rsidRPr="008E462E">
        <w:rPr>
          <w:rFonts w:ascii="仿宋_GB2312" w:eastAsia="仿宋_GB2312" w:cs="仿宋_GB2312"/>
          <w:sz w:val="32"/>
          <w:szCs w:val="32"/>
        </w:rPr>
        <w:t>5A</w:t>
      </w:r>
      <w:r w:rsidRPr="008E462E">
        <w:rPr>
          <w:rFonts w:ascii="仿宋_GB2312" w:eastAsia="仿宋_GB2312" w:cs="仿宋_GB2312" w:hint="eastAsia"/>
          <w:sz w:val="32"/>
          <w:szCs w:val="32"/>
        </w:rPr>
        <w:t>级旅游区品质，争创米仓山国家</w:t>
      </w:r>
      <w:r w:rsidRPr="008E462E">
        <w:rPr>
          <w:rFonts w:ascii="仿宋_GB2312" w:eastAsia="仿宋_GB2312" w:cs="仿宋_GB2312"/>
          <w:sz w:val="32"/>
          <w:szCs w:val="32"/>
        </w:rPr>
        <w:t>5A</w:t>
      </w:r>
      <w:r w:rsidRPr="008E462E">
        <w:rPr>
          <w:rFonts w:ascii="仿宋_GB2312" w:eastAsia="仿宋_GB2312" w:cs="仿宋_GB2312" w:hint="eastAsia"/>
          <w:sz w:val="32"/>
          <w:szCs w:val="32"/>
        </w:rPr>
        <w:t>级旅游景区，建成昭化古城国家级旅游度假区，加快建设唐家河国家级旅游度假区，建成曾家山和天</w:t>
      </w:r>
      <w:r w:rsidRPr="008E462E">
        <w:rPr>
          <w:rFonts w:ascii="仿宋_GB2312" w:cs="宋体" w:hint="eastAsia"/>
          <w:sz w:val="32"/>
          <w:szCs w:val="32"/>
        </w:rPr>
        <w:t>曌</w:t>
      </w:r>
      <w:r w:rsidRPr="008E462E">
        <w:rPr>
          <w:rFonts w:ascii="仿宋_GB2312" w:eastAsia="仿宋_GB2312" w:cs="仿宋_GB2312" w:hint="eastAsia"/>
          <w:sz w:val="32"/>
          <w:szCs w:val="32"/>
        </w:rPr>
        <w:t>山国家康养旅游示范基地，积极建设白龙湖和亭子湖滨水休闲和水上运动旅游区。对现有国家</w:t>
      </w:r>
      <w:r w:rsidRPr="008E462E">
        <w:rPr>
          <w:rFonts w:ascii="仿宋_GB2312" w:eastAsia="仿宋_GB2312" w:cs="仿宋_GB2312"/>
          <w:sz w:val="32"/>
          <w:szCs w:val="32"/>
        </w:rPr>
        <w:t>4A</w:t>
      </w:r>
      <w:r w:rsidRPr="008E462E">
        <w:rPr>
          <w:rFonts w:ascii="仿宋_GB2312" w:eastAsia="仿宋_GB2312" w:cs="仿宋_GB2312" w:hint="eastAsia"/>
          <w:sz w:val="32"/>
          <w:szCs w:val="32"/>
        </w:rPr>
        <w:t>级旅游景区完善旅游要素，提质增效。</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到</w:t>
      </w:r>
      <w:r w:rsidRPr="008E462E">
        <w:rPr>
          <w:rFonts w:ascii="仿宋_GB2312" w:eastAsia="仿宋_GB2312" w:cs="仿宋_GB2312"/>
          <w:sz w:val="32"/>
          <w:szCs w:val="32"/>
        </w:rPr>
        <w:t>2020</w:t>
      </w:r>
      <w:r w:rsidRPr="008E462E">
        <w:rPr>
          <w:rFonts w:ascii="仿宋_GB2312" w:eastAsia="仿宋_GB2312" w:cs="仿宋_GB2312" w:hint="eastAsia"/>
          <w:sz w:val="32"/>
          <w:szCs w:val="32"/>
        </w:rPr>
        <w:t>年，文化产业发展实现转型升级，产业结构持续优化，健全投融资机制，促进新消费、培育新动力、开拓新市场能力增强，依托我市新闻出版骨干企业四川广元邦克包装印务有限公司、旺苍县南阳包装有限公司等，力争培育年总产值</w:t>
      </w:r>
      <w:r w:rsidRPr="008E462E">
        <w:rPr>
          <w:rFonts w:ascii="仿宋_GB2312" w:eastAsia="仿宋_GB2312" w:cs="仿宋_GB2312"/>
          <w:sz w:val="32"/>
          <w:szCs w:val="32"/>
        </w:rPr>
        <w:t>1</w:t>
      </w:r>
      <w:r w:rsidRPr="008E462E">
        <w:rPr>
          <w:rFonts w:ascii="仿宋_GB2312" w:eastAsia="仿宋_GB2312" w:cs="仿宋_GB2312" w:hint="eastAsia"/>
          <w:sz w:val="32"/>
          <w:szCs w:val="32"/>
        </w:rPr>
        <w:t>亿元以上文化骨干企业</w:t>
      </w:r>
      <w:r w:rsidRPr="008E462E">
        <w:rPr>
          <w:rFonts w:ascii="仿宋_GB2312" w:eastAsia="仿宋_GB2312" w:cs="仿宋_GB2312"/>
          <w:sz w:val="32"/>
          <w:szCs w:val="32"/>
        </w:rPr>
        <w:t>2</w:t>
      </w:r>
      <w:r w:rsidRPr="008E462E">
        <w:rPr>
          <w:rFonts w:ascii="仿宋_GB2312" w:eastAsia="仿宋_GB2312" w:cs="仿宋_GB2312" w:hint="eastAsia"/>
          <w:sz w:val="32"/>
          <w:szCs w:val="32"/>
        </w:rPr>
        <w:t>家，年总产值</w:t>
      </w:r>
      <w:r w:rsidRPr="008E462E">
        <w:rPr>
          <w:rFonts w:ascii="仿宋_GB2312" w:eastAsia="仿宋_GB2312" w:cs="仿宋_GB2312"/>
          <w:sz w:val="32"/>
          <w:szCs w:val="32"/>
        </w:rPr>
        <w:t>5000</w:t>
      </w:r>
      <w:r w:rsidRPr="008E462E">
        <w:rPr>
          <w:rFonts w:ascii="仿宋_GB2312" w:eastAsia="仿宋_GB2312" w:cs="仿宋_GB2312" w:hint="eastAsia"/>
          <w:sz w:val="32"/>
          <w:szCs w:val="32"/>
        </w:rPr>
        <w:t>万元以上的文化企业</w:t>
      </w:r>
      <w:r w:rsidRPr="008E462E">
        <w:rPr>
          <w:rFonts w:ascii="仿宋_GB2312" w:eastAsia="仿宋_GB2312" w:cs="仿宋_GB2312"/>
          <w:sz w:val="32"/>
          <w:szCs w:val="32"/>
        </w:rPr>
        <w:t>5-8</w:t>
      </w:r>
      <w:r w:rsidRPr="008E462E">
        <w:rPr>
          <w:rFonts w:ascii="仿宋_GB2312" w:eastAsia="仿宋_GB2312" w:cs="仿宋_GB2312" w:hint="eastAsia"/>
          <w:sz w:val="32"/>
          <w:szCs w:val="32"/>
        </w:rPr>
        <w:t>家。</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到</w:t>
      </w:r>
      <w:r w:rsidRPr="008E462E">
        <w:rPr>
          <w:rFonts w:ascii="仿宋_GB2312" w:eastAsia="仿宋_GB2312" w:hAnsi="宋体" w:cs="仿宋_GB2312"/>
          <w:sz w:val="32"/>
          <w:szCs w:val="32"/>
        </w:rPr>
        <w:t>2020</w:t>
      </w:r>
      <w:r w:rsidRPr="008E462E">
        <w:rPr>
          <w:rFonts w:ascii="仿宋_GB2312" w:eastAsia="仿宋_GB2312" w:hAnsi="宋体" w:cs="仿宋_GB2312" w:hint="eastAsia"/>
          <w:sz w:val="32"/>
          <w:szCs w:val="32"/>
        </w:rPr>
        <w:t>年，文化遗产保护传承利用全面加强。加强优秀文化遗产传承保护，全市市级以上文物保护单位“四有”工作实现</w:t>
      </w:r>
      <w:r w:rsidRPr="008E462E">
        <w:rPr>
          <w:rFonts w:ascii="仿宋_GB2312" w:eastAsia="仿宋_GB2312" w:hAnsi="宋体" w:cs="仿宋_GB2312"/>
          <w:sz w:val="32"/>
          <w:szCs w:val="32"/>
        </w:rPr>
        <w:t>100%</w:t>
      </w:r>
      <w:r w:rsidRPr="008E462E">
        <w:rPr>
          <w:rFonts w:ascii="仿宋_GB2312" w:eastAsia="仿宋_GB2312" w:hAnsi="宋体" w:cs="仿宋_GB2312" w:hint="eastAsia"/>
          <w:sz w:val="32"/>
          <w:szCs w:val="32"/>
        </w:rPr>
        <w:t>。全市博物馆总数达到</w:t>
      </w:r>
      <w:r w:rsidRPr="008E462E">
        <w:rPr>
          <w:rFonts w:ascii="仿宋_GB2312" w:eastAsia="仿宋_GB2312" w:hAnsi="宋体" w:cs="仿宋_GB2312"/>
          <w:sz w:val="32"/>
          <w:szCs w:val="32"/>
        </w:rPr>
        <w:t>13</w:t>
      </w:r>
      <w:r w:rsidRPr="008E462E">
        <w:rPr>
          <w:rFonts w:ascii="仿宋_GB2312" w:eastAsia="仿宋_GB2312" w:hAnsi="宋体" w:cs="仿宋_GB2312" w:hint="eastAsia"/>
          <w:sz w:val="32"/>
          <w:szCs w:val="32"/>
        </w:rPr>
        <w:t>个，博物馆年服务人次达到</w:t>
      </w:r>
      <w:r w:rsidRPr="008E462E">
        <w:rPr>
          <w:rFonts w:ascii="仿宋_GB2312" w:eastAsia="仿宋_GB2312" w:hAnsi="宋体" w:cs="仿宋_GB2312"/>
          <w:sz w:val="32"/>
          <w:szCs w:val="32"/>
        </w:rPr>
        <w:t>350</w:t>
      </w:r>
      <w:r w:rsidRPr="008E462E">
        <w:rPr>
          <w:rFonts w:ascii="仿宋_GB2312" w:eastAsia="仿宋_GB2312" w:hAnsi="宋体" w:cs="仿宋_GB2312" w:hint="eastAsia"/>
          <w:sz w:val="32"/>
          <w:szCs w:val="32"/>
        </w:rPr>
        <w:t>万人次，国有馆藏珍贵文物保护率达到</w:t>
      </w:r>
      <w:r w:rsidRPr="008E462E">
        <w:rPr>
          <w:rFonts w:ascii="仿宋_GB2312" w:eastAsia="仿宋_GB2312" w:hAnsi="宋体" w:cs="仿宋_GB2312"/>
          <w:sz w:val="32"/>
          <w:szCs w:val="32"/>
        </w:rPr>
        <w:t>100%</w:t>
      </w:r>
      <w:r w:rsidRPr="008E462E">
        <w:rPr>
          <w:rFonts w:ascii="仿宋_GB2312" w:eastAsia="仿宋_GB2312" w:hAnsi="宋体" w:cs="仿宋_GB2312" w:hint="eastAsia"/>
          <w:sz w:val="32"/>
          <w:szCs w:val="32"/>
        </w:rPr>
        <w:t>。</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推动市属文化企业进行公司化、股份制改造。创新文旅融合发展体制机制，健全文化旅游投融资服务体系。推动现代文化市场体系建设，更好地维护国家文化安全和意识形态安全，更好地促进文化产业繁荣发展。</w:t>
      </w:r>
    </w:p>
    <w:p w:rsidR="00095262" w:rsidRPr="008E462E" w:rsidRDefault="00095262" w:rsidP="006E5BA8">
      <w:pPr>
        <w:pStyle w:val="Heading4"/>
        <w:numPr>
          <w:ilvl w:val="0"/>
          <w:numId w:val="15"/>
        </w:numPr>
        <w:spacing w:line="570" w:lineRule="exact"/>
        <w:ind w:left="0" w:firstLineChars="200" w:firstLine="31680"/>
        <w:rPr>
          <w:rFonts w:ascii="楷体_GB2312" w:eastAsia="楷体_GB2312" w:cs="Times New Roman"/>
          <w:b w:val="0"/>
          <w:bCs w:val="0"/>
          <w:sz w:val="32"/>
          <w:szCs w:val="32"/>
        </w:rPr>
      </w:pPr>
      <w:bookmarkStart w:id="19" w:name="_Toc482689403"/>
      <w:r w:rsidRPr="008E462E">
        <w:rPr>
          <w:rFonts w:ascii="楷体_GB2312" w:eastAsia="楷体_GB2312" w:cs="楷体_GB2312" w:hint="eastAsia"/>
          <w:b w:val="0"/>
          <w:bCs w:val="0"/>
          <w:sz w:val="32"/>
          <w:szCs w:val="32"/>
        </w:rPr>
        <w:t>社会目标</w:t>
      </w:r>
      <w:bookmarkEnd w:id="19"/>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发挥旅游扶贫作用，旅游直接就业人数达到</w:t>
      </w:r>
      <w:r w:rsidRPr="008E462E">
        <w:rPr>
          <w:rFonts w:ascii="仿宋_GB2312" w:eastAsia="仿宋_GB2312" w:cs="仿宋_GB2312"/>
          <w:sz w:val="32"/>
          <w:szCs w:val="32"/>
        </w:rPr>
        <w:t>15</w:t>
      </w:r>
      <w:r w:rsidRPr="008E462E">
        <w:rPr>
          <w:rFonts w:ascii="仿宋_GB2312" w:eastAsia="仿宋_GB2312" w:cs="仿宋_GB2312" w:hint="eastAsia"/>
          <w:sz w:val="32"/>
          <w:szCs w:val="32"/>
        </w:rPr>
        <w:t>万人，占本地就业总数比重进一步提升；城乡居民人均年出游率达到</w:t>
      </w:r>
      <w:r w:rsidRPr="008E462E">
        <w:rPr>
          <w:rFonts w:ascii="仿宋_GB2312" w:eastAsia="仿宋_GB2312" w:cs="仿宋_GB2312"/>
          <w:sz w:val="32"/>
          <w:szCs w:val="32"/>
        </w:rPr>
        <w:t>5</w:t>
      </w:r>
      <w:r w:rsidRPr="008E462E">
        <w:rPr>
          <w:rFonts w:ascii="仿宋_GB2312" w:eastAsia="仿宋_GB2312" w:cs="仿宋_GB2312" w:hint="eastAsia"/>
          <w:sz w:val="32"/>
          <w:szCs w:val="32"/>
        </w:rPr>
        <w:t>次；加大乡村休闲基础设施建设投入，大力发展乡村旅游，打造全国农业旅游示范试点、省级旅游扶贫示范村，旅游收入占当地农民纯收入比重进一步提升，“十三五”期间力争带动全市的贫困人口脱贫。</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到</w:t>
      </w:r>
      <w:r w:rsidRPr="008E462E">
        <w:rPr>
          <w:rFonts w:ascii="仿宋_GB2312" w:eastAsia="仿宋_GB2312" w:cs="仿宋_GB2312"/>
          <w:sz w:val="32"/>
          <w:szCs w:val="32"/>
        </w:rPr>
        <w:t>2020</w:t>
      </w:r>
      <w:r w:rsidRPr="008E462E">
        <w:rPr>
          <w:rFonts w:ascii="仿宋_GB2312" w:eastAsia="仿宋_GB2312" w:cs="仿宋_GB2312" w:hint="eastAsia"/>
          <w:sz w:val="32"/>
          <w:szCs w:val="32"/>
        </w:rPr>
        <w:t>年，县级公共图书馆、文化馆和乡镇（街道）综合文化站设施建设基本达标，平均每万人公共图书馆、文化馆（站、室）、美术馆、博物馆建筑面积达到</w:t>
      </w:r>
      <w:r w:rsidRPr="008E462E">
        <w:rPr>
          <w:rFonts w:ascii="仿宋_GB2312" w:eastAsia="仿宋_GB2312" w:cs="仿宋_GB2312"/>
          <w:sz w:val="32"/>
          <w:szCs w:val="32"/>
        </w:rPr>
        <w:t>1000</w:t>
      </w:r>
      <w:r w:rsidRPr="008E462E">
        <w:rPr>
          <w:rFonts w:ascii="仿宋_GB2312" w:eastAsia="仿宋_GB2312" w:cs="仿宋_GB2312" w:hint="eastAsia"/>
          <w:sz w:val="32"/>
          <w:szCs w:val="32"/>
        </w:rPr>
        <w:t>平方米；人均公共图书馆（室）藏量达到</w:t>
      </w:r>
      <w:r w:rsidRPr="008E462E">
        <w:rPr>
          <w:rFonts w:ascii="仿宋_GB2312" w:eastAsia="仿宋_GB2312" w:cs="仿宋_GB2312"/>
          <w:sz w:val="32"/>
          <w:szCs w:val="32"/>
        </w:rPr>
        <w:t>0.7</w:t>
      </w:r>
      <w:r w:rsidRPr="008E462E">
        <w:rPr>
          <w:rFonts w:ascii="仿宋_GB2312" w:eastAsia="仿宋_GB2312" w:cs="仿宋_GB2312" w:hint="eastAsia"/>
          <w:sz w:val="32"/>
          <w:szCs w:val="32"/>
        </w:rPr>
        <w:t>册；贫困地区县县有流动文化车。</w:t>
      </w:r>
    </w:p>
    <w:p w:rsidR="00095262" w:rsidRPr="008E462E" w:rsidRDefault="00095262" w:rsidP="006E5BA8">
      <w:pPr>
        <w:pStyle w:val="Heading4"/>
        <w:numPr>
          <w:ilvl w:val="0"/>
          <w:numId w:val="15"/>
        </w:numPr>
        <w:spacing w:line="570" w:lineRule="exact"/>
        <w:ind w:left="0" w:firstLineChars="200" w:firstLine="31680"/>
        <w:rPr>
          <w:rFonts w:ascii="楷体_GB2312" w:eastAsia="楷体_GB2312" w:cs="Times New Roman"/>
          <w:b w:val="0"/>
          <w:bCs w:val="0"/>
          <w:sz w:val="32"/>
          <w:szCs w:val="32"/>
        </w:rPr>
      </w:pPr>
      <w:bookmarkStart w:id="20" w:name="_Toc482689404"/>
      <w:r w:rsidRPr="008E462E">
        <w:rPr>
          <w:rFonts w:ascii="楷体_GB2312" w:eastAsia="楷体_GB2312" w:cs="楷体_GB2312" w:hint="eastAsia"/>
          <w:b w:val="0"/>
          <w:bCs w:val="0"/>
          <w:sz w:val="32"/>
          <w:szCs w:val="32"/>
        </w:rPr>
        <w:t>生态目标</w:t>
      </w:r>
      <w:bookmarkEnd w:id="20"/>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到</w:t>
      </w:r>
      <w:r w:rsidRPr="008E462E">
        <w:rPr>
          <w:rFonts w:ascii="仿宋_GB2312" w:eastAsia="仿宋_GB2312" w:hAnsi="宋体" w:cs="仿宋_GB2312"/>
          <w:sz w:val="32"/>
          <w:szCs w:val="32"/>
        </w:rPr>
        <w:t>2020</w:t>
      </w:r>
      <w:r w:rsidRPr="008E462E">
        <w:rPr>
          <w:rFonts w:ascii="仿宋_GB2312" w:eastAsia="仿宋_GB2312" w:hAnsi="宋体" w:cs="仿宋_GB2312" w:hint="eastAsia"/>
          <w:sz w:val="32"/>
          <w:szCs w:val="32"/>
        </w:rPr>
        <w:t>年，国家生态文明先行示范区基本建成。全市森林覆盖率达到</w:t>
      </w:r>
      <w:r w:rsidRPr="008E462E">
        <w:rPr>
          <w:rFonts w:ascii="仿宋_GB2312" w:eastAsia="仿宋_GB2312" w:hAnsi="宋体" w:cs="仿宋_GB2312"/>
          <w:sz w:val="32"/>
          <w:szCs w:val="32"/>
        </w:rPr>
        <w:t xml:space="preserve">57% </w:t>
      </w:r>
      <w:r w:rsidRPr="008E462E">
        <w:rPr>
          <w:rFonts w:ascii="仿宋_GB2312" w:eastAsia="仿宋_GB2312" w:hAnsi="宋体" w:cs="仿宋_GB2312" w:hint="eastAsia"/>
          <w:sz w:val="32"/>
          <w:szCs w:val="32"/>
        </w:rPr>
        <w:t>以上，空气优良天数比例达到</w:t>
      </w:r>
      <w:r w:rsidRPr="008E462E">
        <w:rPr>
          <w:rFonts w:ascii="仿宋_GB2312" w:eastAsia="仿宋_GB2312" w:hAnsi="宋体" w:cs="仿宋_GB2312"/>
          <w:sz w:val="32"/>
          <w:szCs w:val="32"/>
        </w:rPr>
        <w:t>95%</w:t>
      </w:r>
      <w:r w:rsidRPr="008E462E">
        <w:rPr>
          <w:rFonts w:ascii="仿宋_GB2312" w:eastAsia="仿宋_GB2312" w:hAnsi="宋体" w:cs="仿宋_GB2312" w:hint="eastAsia"/>
          <w:sz w:val="32"/>
          <w:szCs w:val="32"/>
        </w:rPr>
        <w:t>以上，地表水出境断面优良水质达到Ⅱ类标准。建成国家园林城市、环保示范城市和低碳示范城市，建成国家清洁能源和绿色食品供应基地，建设中国生态康养旅游名市。</w:t>
      </w:r>
    </w:p>
    <w:p w:rsidR="00095262" w:rsidRPr="008E462E" w:rsidRDefault="00095262" w:rsidP="006E5BA8">
      <w:pPr>
        <w:spacing w:line="40" w:lineRule="exact"/>
        <w:ind w:firstLineChars="200" w:firstLine="31680"/>
        <w:rPr>
          <w:rFonts w:ascii="仿宋_GB2312" w:eastAsia="仿宋_GB2312" w:cs="Times New Roman"/>
          <w:sz w:val="32"/>
          <w:szCs w:val="32"/>
        </w:rPr>
      </w:pPr>
      <w:r w:rsidRPr="008E462E">
        <w:rPr>
          <w:rFonts w:ascii="仿宋_GB2312" w:eastAsia="仿宋_GB2312" w:cs="Times New Roman"/>
          <w:sz w:val="32"/>
          <w:szCs w:val="32"/>
        </w:rPr>
        <w:br w:type="page"/>
      </w:r>
    </w:p>
    <w:p w:rsidR="00095262" w:rsidRPr="008E462E" w:rsidRDefault="00095262" w:rsidP="00457A10">
      <w:pPr>
        <w:pStyle w:val="Heading2"/>
        <w:spacing w:beforeLines="50" w:afterLines="50" w:line="570" w:lineRule="exact"/>
        <w:ind w:left="0" w:firstLine="0"/>
        <w:rPr>
          <w:rFonts w:ascii="方正小标宋简体" w:eastAsia="方正小标宋简体" w:cs="Times New Roman"/>
        </w:rPr>
      </w:pPr>
      <w:bookmarkStart w:id="21" w:name="_Toc482689405"/>
      <w:r w:rsidRPr="008E462E">
        <w:rPr>
          <w:rFonts w:ascii="方正小标宋简体" w:eastAsia="方正小标宋简体" w:cs="方正小标宋简体" w:hint="eastAsia"/>
        </w:rPr>
        <w:t>发展布局与建设指引</w:t>
      </w:r>
      <w:bookmarkEnd w:id="21"/>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抓住旅游市场升级机遇，立足广元优良区位，积极对接国家“一带一路”发展战略，着眼资源禀赋及未来市场的产品体验需求，规划未来广元市文化旅游产业的发展格局，规划期内，广元市文化旅游发展空间上呈现“一核、一极、两带、四区、五廊”的空间布局，形成“一核引领、一极增长、两带辐射、四区联动、五廊合作”的区域文化旅游空间发展态势。</w:t>
      </w:r>
    </w:p>
    <w:p w:rsidR="00095262" w:rsidRPr="008E462E" w:rsidRDefault="00095262" w:rsidP="006E5BA8">
      <w:pPr>
        <w:pStyle w:val="Heading3"/>
        <w:numPr>
          <w:ilvl w:val="0"/>
          <w:numId w:val="16"/>
        </w:numPr>
        <w:spacing w:beforeLines="0" w:afterLines="0" w:line="570" w:lineRule="exact"/>
        <w:ind w:left="0" w:firstLineChars="200" w:firstLine="31680"/>
        <w:rPr>
          <w:rFonts w:ascii="黑体" w:eastAsia="黑体" w:hAnsi="黑体" w:cs="Times New Roman"/>
          <w:b w:val="0"/>
          <w:bCs w:val="0"/>
          <w:sz w:val="32"/>
          <w:szCs w:val="32"/>
        </w:rPr>
      </w:pPr>
      <w:bookmarkStart w:id="22" w:name="_Toc482689406"/>
      <w:r w:rsidRPr="008E462E">
        <w:rPr>
          <w:rFonts w:ascii="黑体" w:eastAsia="黑体" w:hAnsi="黑体" w:cs="黑体" w:hint="eastAsia"/>
          <w:b w:val="0"/>
          <w:bCs w:val="0"/>
          <w:sz w:val="32"/>
          <w:szCs w:val="32"/>
        </w:rPr>
        <w:t>一核引领：生态康养旅游名市核心区</w:t>
      </w:r>
      <w:bookmarkEnd w:id="22"/>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依托广元市城区及周边地区优良的公共服务设施和康体疗养条件，突出“女皇故里”文化品牌，按照国家康养旅游示范基地标准，加快推进大唐利州女皇城、利州文化产业园、天</w:t>
      </w:r>
      <w:r w:rsidRPr="008E462E">
        <w:rPr>
          <w:rFonts w:ascii="仿宋_GB2312" w:hAnsi="宋体" w:cs="宋体" w:hint="eastAsia"/>
          <w:sz w:val="32"/>
          <w:szCs w:val="32"/>
        </w:rPr>
        <w:t>曌</w:t>
      </w:r>
      <w:r w:rsidRPr="008E462E">
        <w:rPr>
          <w:rFonts w:ascii="仿宋_GB2312" w:eastAsia="仿宋_GB2312" w:hAnsi="宋体" w:cs="仿宋_GB2312" w:hint="eastAsia"/>
          <w:sz w:val="32"/>
          <w:szCs w:val="32"/>
        </w:rPr>
        <w:t>山生态旅游示范区、昭化温泉新城、黑石坡城市生态康养聚集区、三江新区蜀道植物园、三江新区宝轮核心区等项目建设，促进以森林康养、温泉康养为代表的生态康养旅游产品开发，凸显广元生态康养旅游城市的女皇文化和生态康养特质，建设中国生态康养旅游名市核心区。发挥广元市城区区位交通优势，加快广元火车站一级旅游集散中心建设，强化城区旅游综合服务功能，打造成为“聚合观光、动态度假”的旅游创新基地和辐射周边的区域旅游集散中心。</w:t>
      </w:r>
    </w:p>
    <w:p w:rsidR="00095262" w:rsidRPr="008E462E" w:rsidRDefault="00095262" w:rsidP="006E5BA8">
      <w:pPr>
        <w:pStyle w:val="Heading3"/>
        <w:numPr>
          <w:ilvl w:val="0"/>
          <w:numId w:val="16"/>
        </w:numPr>
        <w:spacing w:beforeLines="0" w:afterLines="0" w:line="570" w:lineRule="exact"/>
        <w:ind w:left="0" w:firstLineChars="200" w:firstLine="31680"/>
        <w:rPr>
          <w:rFonts w:ascii="黑体" w:eastAsia="黑体" w:hAnsi="黑体" w:cs="Times New Roman"/>
          <w:b w:val="0"/>
          <w:bCs w:val="0"/>
          <w:sz w:val="32"/>
          <w:szCs w:val="32"/>
        </w:rPr>
      </w:pPr>
      <w:bookmarkStart w:id="23" w:name="_Toc482689407"/>
      <w:r w:rsidRPr="008E462E">
        <w:rPr>
          <w:rFonts w:ascii="黑体" w:eastAsia="黑体" w:hAnsi="黑体" w:cs="黑体" w:hint="eastAsia"/>
          <w:b w:val="0"/>
          <w:bCs w:val="0"/>
          <w:sz w:val="32"/>
          <w:szCs w:val="32"/>
        </w:rPr>
        <w:t>一极增长：生态康养旅游名市增长极</w:t>
      </w:r>
      <w:bookmarkEnd w:id="23"/>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以剑门蜀道剑门关国家</w:t>
      </w:r>
      <w:r w:rsidRPr="008E462E">
        <w:rPr>
          <w:rFonts w:ascii="仿宋_GB2312" w:eastAsia="仿宋_GB2312" w:hAnsi="宋体" w:cs="仿宋_GB2312"/>
          <w:sz w:val="32"/>
          <w:szCs w:val="32"/>
        </w:rPr>
        <w:t>5A</w:t>
      </w:r>
      <w:r w:rsidRPr="008E462E">
        <w:rPr>
          <w:rFonts w:ascii="仿宋_GB2312" w:eastAsia="仿宋_GB2312" w:hAnsi="宋体" w:cs="仿宋_GB2312" w:hint="eastAsia"/>
          <w:sz w:val="32"/>
          <w:szCs w:val="32"/>
        </w:rPr>
        <w:t>级旅游景区为龙头，建设剑昭精品旅游区。该区域以“蜀道文化、三国文化”为特质，围绕剑门蜀道剑门关核心景区，整合昭化古城旅游区、剑州古城（含鹤鸣山、拦马墙）旅游区等周边资源，加快产品结构由观光旅游向观光、休闲度假旅游产品并重转型，推进剑门蜀道旅游文化创意产业园、昭化古城旅游度假区、剑昭最美乡村休闲廊道等项目建设，促进旅游产业要素集聚，依托古蜀道资源，打造中国古蜀道徒步、骑游等山地运动产品。树立“剑门蜀道”旅游品牌，将剑门关旅游区及其周边打造成蜀道世界遗产观光、文化体验、山水休闲度假为主要功能的蜀道世界自然文化遗产核心展示区、国内知名的休闲旅游目的地、广元生态康养旅游名市增长极。</w:t>
      </w:r>
    </w:p>
    <w:p w:rsidR="00095262" w:rsidRPr="008E462E" w:rsidRDefault="00095262" w:rsidP="006E5BA8">
      <w:pPr>
        <w:pStyle w:val="Heading3"/>
        <w:numPr>
          <w:ilvl w:val="0"/>
          <w:numId w:val="16"/>
        </w:numPr>
        <w:spacing w:beforeLines="0" w:afterLines="0" w:line="570" w:lineRule="exact"/>
        <w:ind w:left="0" w:firstLineChars="200" w:firstLine="31680"/>
        <w:rPr>
          <w:rFonts w:ascii="黑体" w:eastAsia="黑体" w:hAnsi="黑体" w:cs="Times New Roman"/>
          <w:b w:val="0"/>
          <w:bCs w:val="0"/>
          <w:sz w:val="32"/>
          <w:szCs w:val="32"/>
        </w:rPr>
      </w:pPr>
      <w:bookmarkStart w:id="24" w:name="_Toc482689408"/>
      <w:r w:rsidRPr="008E462E">
        <w:rPr>
          <w:rFonts w:ascii="黑体" w:eastAsia="黑体" w:hAnsi="黑体" w:cs="黑体" w:hint="eastAsia"/>
          <w:b w:val="0"/>
          <w:bCs w:val="0"/>
          <w:sz w:val="32"/>
          <w:szCs w:val="32"/>
        </w:rPr>
        <w:t>两带辐射，对接“一带一路”国家战略</w:t>
      </w:r>
      <w:bookmarkEnd w:id="24"/>
    </w:p>
    <w:p w:rsidR="00095262" w:rsidRPr="008E462E" w:rsidRDefault="00095262" w:rsidP="006E5BA8">
      <w:pPr>
        <w:pStyle w:val="Heading4"/>
        <w:numPr>
          <w:ilvl w:val="0"/>
          <w:numId w:val="17"/>
        </w:numPr>
        <w:spacing w:line="570" w:lineRule="exact"/>
        <w:ind w:left="0" w:firstLineChars="200" w:firstLine="31680"/>
        <w:rPr>
          <w:rFonts w:ascii="楷体_GB2312" w:eastAsia="楷体_GB2312" w:cs="Times New Roman"/>
          <w:b w:val="0"/>
          <w:bCs w:val="0"/>
          <w:sz w:val="32"/>
          <w:szCs w:val="32"/>
        </w:rPr>
      </w:pPr>
      <w:bookmarkStart w:id="25" w:name="_Toc482689409"/>
      <w:r w:rsidRPr="008E462E">
        <w:rPr>
          <w:rFonts w:ascii="楷体_GB2312" w:eastAsia="楷体_GB2312" w:cs="楷体_GB2312" w:hint="eastAsia"/>
          <w:b w:val="0"/>
          <w:bCs w:val="0"/>
          <w:sz w:val="32"/>
          <w:szCs w:val="32"/>
        </w:rPr>
        <w:t>大蜀道生态康养旅游经济带</w:t>
      </w:r>
      <w:bookmarkEnd w:id="25"/>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朝天、利州、昭化、剑阁四区县古蜀道沿线区域。积极对接“一带一路”国家战略，以古蜀道为纽带，加强文化旅游跨区域合作。以</w:t>
      </w:r>
      <w:r w:rsidRPr="008E462E">
        <w:rPr>
          <w:rFonts w:ascii="仿宋_GB2312" w:eastAsia="仿宋_GB2312" w:hAnsi="宋体" w:cs="仿宋_GB2312"/>
          <w:sz w:val="32"/>
          <w:szCs w:val="32"/>
        </w:rPr>
        <w:t>108</w:t>
      </w:r>
      <w:r w:rsidRPr="008E462E">
        <w:rPr>
          <w:rFonts w:ascii="仿宋_GB2312" w:eastAsia="仿宋_GB2312" w:hAnsi="宋体" w:cs="仿宋_GB2312" w:hint="eastAsia"/>
          <w:sz w:val="32"/>
          <w:szCs w:val="32"/>
        </w:rPr>
        <w:t>国道、西成客运专线等交通大通道为主线，大力开发辐射范围内的文化旅游资源，以沿线旅游城镇、精品景区、特色村寨为支撑，创建“</w:t>
      </w:r>
      <w:r w:rsidRPr="008E462E">
        <w:rPr>
          <w:rFonts w:ascii="仿宋_GB2312" w:eastAsia="仿宋_GB2312" w:hAnsi="宋体" w:cs="仿宋_GB2312"/>
          <w:sz w:val="32"/>
          <w:szCs w:val="32"/>
        </w:rPr>
        <w:t>108</w:t>
      </w:r>
      <w:r w:rsidRPr="008E462E">
        <w:rPr>
          <w:rFonts w:ascii="仿宋_GB2312" w:eastAsia="仿宋_GB2312" w:hAnsi="宋体" w:cs="仿宋_GB2312" w:hint="eastAsia"/>
          <w:sz w:val="32"/>
          <w:szCs w:val="32"/>
        </w:rPr>
        <w:t>中国蜀道自驾之旅”文化体验品牌，打造遗产观光、蜀道自驾、文化体验、研学旅游、生态康养、乡村休闲度假等文旅融合产品线路，完善沿线旅游公共服务设施，加强文化遗产保护与传承，打造贯通东西、要素聚集、产业互补、文旅融合的产业发展带、蜀道世界知名线型遗产旅游目的地。</w:t>
      </w:r>
    </w:p>
    <w:p w:rsidR="00095262" w:rsidRPr="008E462E" w:rsidRDefault="00095262" w:rsidP="006E5BA8">
      <w:pPr>
        <w:pStyle w:val="Heading4"/>
        <w:numPr>
          <w:ilvl w:val="0"/>
          <w:numId w:val="17"/>
        </w:numPr>
        <w:spacing w:line="570" w:lineRule="exact"/>
        <w:ind w:left="0" w:firstLineChars="200" w:firstLine="31680"/>
        <w:rPr>
          <w:rFonts w:ascii="楷体_GB2312" w:eastAsia="楷体_GB2312" w:cs="Times New Roman"/>
          <w:b w:val="0"/>
          <w:bCs w:val="0"/>
          <w:sz w:val="32"/>
          <w:szCs w:val="32"/>
        </w:rPr>
      </w:pPr>
      <w:bookmarkStart w:id="26" w:name="_Toc482689410"/>
      <w:r w:rsidRPr="008E462E">
        <w:rPr>
          <w:rFonts w:ascii="楷体_GB2312" w:eastAsia="楷体_GB2312" w:cs="楷体_GB2312" w:hint="eastAsia"/>
          <w:b w:val="0"/>
          <w:bCs w:val="0"/>
          <w:sz w:val="32"/>
          <w:szCs w:val="32"/>
        </w:rPr>
        <w:t>嘉陵江生态康养旅游经济带</w:t>
      </w:r>
      <w:bookmarkEnd w:id="26"/>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朝天、利州、昭化、苍溪四区县嘉陵江沿线及白龙湖区域。大力实施嘉陵江广元港航运旅游配套建设工程，打造四川融入“一带一路”最北向的重要进出川大通道。围绕红色文化、民俗文化、历史文化等嘉陵江沿线特色文化，打造研学教育、民俗体验、人文观光等文化旅游产品；建设沿岸重要旅游文化城镇和精品景区，开发水上蜀道文化旅游线路。凸显亭子湖滨水生态特色，做优水环境，做强水疗养，打造原生态野奢体验产品，发展滨湖康养度假旅游。加快白龙湖水上游憩旅游开发，推动游艇度假、亲水漫游新业态产品；着力发展嘉陵江休闲度假专项旅游项目，全力塑造“嘉陵江”多元文化旅游品牌，把嘉陵江打造成宜游宜居宜业的文化旅游示范产业带和生态康养旅游经济带。</w:t>
      </w:r>
    </w:p>
    <w:p w:rsidR="00095262" w:rsidRPr="008E462E" w:rsidRDefault="00095262" w:rsidP="006E5BA8">
      <w:pPr>
        <w:pStyle w:val="Heading3"/>
        <w:spacing w:beforeLines="0" w:afterLines="0" w:line="570" w:lineRule="exact"/>
        <w:ind w:left="0" w:firstLineChars="200" w:firstLine="31680"/>
        <w:rPr>
          <w:rFonts w:ascii="黑体" w:eastAsia="黑体" w:hAnsi="黑体" w:cs="Times New Roman"/>
          <w:b w:val="0"/>
          <w:bCs w:val="0"/>
          <w:sz w:val="32"/>
          <w:szCs w:val="32"/>
        </w:rPr>
      </w:pPr>
      <w:bookmarkStart w:id="27" w:name="_Toc482689411"/>
      <w:r w:rsidRPr="008E462E">
        <w:rPr>
          <w:rFonts w:ascii="黑体" w:eastAsia="黑体" w:hAnsi="黑体" w:cs="黑体" w:hint="eastAsia"/>
          <w:b w:val="0"/>
          <w:bCs w:val="0"/>
          <w:sz w:val="32"/>
          <w:szCs w:val="32"/>
        </w:rPr>
        <w:t>四区联动，建设特色旅游区</w:t>
      </w:r>
      <w:bookmarkEnd w:id="27"/>
    </w:p>
    <w:p w:rsidR="00095262" w:rsidRPr="008E462E" w:rsidRDefault="00095262" w:rsidP="006E5BA8">
      <w:pPr>
        <w:pStyle w:val="Heading4"/>
        <w:numPr>
          <w:ilvl w:val="0"/>
          <w:numId w:val="18"/>
        </w:numPr>
        <w:spacing w:line="570" w:lineRule="exact"/>
        <w:ind w:left="0" w:firstLineChars="200" w:firstLine="31680"/>
        <w:rPr>
          <w:rFonts w:ascii="楷体_GB2312" w:eastAsia="楷体_GB2312" w:cs="Times New Roman"/>
          <w:b w:val="0"/>
          <w:bCs w:val="0"/>
          <w:sz w:val="32"/>
          <w:szCs w:val="32"/>
        </w:rPr>
      </w:pPr>
      <w:bookmarkStart w:id="28" w:name="_Toc482689412"/>
      <w:r w:rsidRPr="008E462E">
        <w:rPr>
          <w:rFonts w:ascii="楷体_GB2312" w:eastAsia="楷体_GB2312" w:cs="楷体_GB2312" w:hint="eastAsia"/>
          <w:b w:val="0"/>
          <w:bCs w:val="0"/>
          <w:sz w:val="32"/>
          <w:szCs w:val="32"/>
        </w:rPr>
        <w:t>唐家河国家级旅游度假区</w:t>
      </w:r>
      <w:bookmarkEnd w:id="28"/>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青川县域范围。依托大熊猫国家公园品牌，以青川县创建国家全域旅游示范区为抓手，坚持国家公园的发展理念，统筹唐家河国家级自然保护区、青溪古城、东河口地震遗址公园、白龙湖风景名胜区等精品景区建设。推动广平高速项目建设，打通唐家河大熊猫栖息地与九寨沟的旅游通道，实现两大世界级景区的交通对接，加快推进唐家河国家级旅游度假区建设，大力开发自然教育、生态体验、研学旅游、乡村休闲、山地运动、滨水度假等优质产品，打造全域生态旅游目的地。</w:t>
      </w:r>
    </w:p>
    <w:p w:rsidR="00095262" w:rsidRPr="008E462E" w:rsidRDefault="00095262" w:rsidP="006E5BA8">
      <w:pPr>
        <w:pStyle w:val="Heading4"/>
        <w:numPr>
          <w:ilvl w:val="0"/>
          <w:numId w:val="18"/>
        </w:numPr>
        <w:spacing w:line="570" w:lineRule="exact"/>
        <w:ind w:left="0" w:firstLineChars="200" w:firstLine="31680"/>
        <w:rPr>
          <w:rFonts w:ascii="楷体_GB2312" w:eastAsia="楷体_GB2312" w:cs="Times New Roman"/>
          <w:b w:val="0"/>
          <w:bCs w:val="0"/>
          <w:sz w:val="32"/>
          <w:szCs w:val="32"/>
        </w:rPr>
      </w:pPr>
      <w:bookmarkStart w:id="29" w:name="_Toc482689413"/>
      <w:r w:rsidRPr="008E462E">
        <w:rPr>
          <w:rFonts w:ascii="楷体_GB2312" w:eastAsia="楷体_GB2312" w:cs="楷体_GB2312" w:hint="eastAsia"/>
          <w:b w:val="0"/>
          <w:bCs w:val="0"/>
          <w:sz w:val="32"/>
          <w:szCs w:val="32"/>
        </w:rPr>
        <w:t>米仓山高端生态康养旅游示范区</w:t>
      </w:r>
      <w:bookmarkEnd w:id="29"/>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旺苍北部及朝天东部区域范围。以米仓山为旅游品牌，积极创建国家地质公园，整合旺苍鼓城山</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七里峡、苍王峡、盐井河等旅游景区，大力开发地质科普、森林观光、峡谷探险、温泉疗养度假等生态旅游产品，形成以自然地质观光、科考、红叶观赏、温泉度假为主要功能的国家级风景名胜区、国家地质公园。通过米仓山国家</w:t>
      </w:r>
      <w:r w:rsidRPr="008E462E">
        <w:rPr>
          <w:rFonts w:ascii="仿宋_GB2312" w:eastAsia="仿宋_GB2312" w:hAnsi="宋体" w:cs="仿宋_GB2312"/>
          <w:sz w:val="32"/>
          <w:szCs w:val="32"/>
        </w:rPr>
        <w:t>5A</w:t>
      </w:r>
      <w:r w:rsidRPr="008E462E">
        <w:rPr>
          <w:rFonts w:ascii="仿宋_GB2312" w:eastAsia="仿宋_GB2312" w:hAnsi="宋体" w:cs="仿宋_GB2312" w:hint="eastAsia"/>
          <w:sz w:val="32"/>
          <w:szCs w:val="32"/>
        </w:rPr>
        <w:t>级旅游景区建设，促进道路交通、旅游标识、游客中心等服务设施提升。尽快打通北部与陕西宁强、东部巴中光雾山旅游通道，加快广元东部旅游片区的发展。</w:t>
      </w:r>
    </w:p>
    <w:p w:rsidR="00095262" w:rsidRPr="008E462E" w:rsidRDefault="00095262" w:rsidP="006E5BA8">
      <w:pPr>
        <w:pStyle w:val="Heading4"/>
        <w:numPr>
          <w:ilvl w:val="0"/>
          <w:numId w:val="18"/>
        </w:numPr>
        <w:spacing w:line="570" w:lineRule="exact"/>
        <w:ind w:left="0" w:firstLineChars="200" w:firstLine="31680"/>
        <w:rPr>
          <w:rFonts w:ascii="楷体_GB2312" w:eastAsia="楷体_GB2312" w:cs="Times New Roman"/>
          <w:b w:val="0"/>
          <w:bCs w:val="0"/>
          <w:sz w:val="32"/>
          <w:szCs w:val="32"/>
        </w:rPr>
      </w:pPr>
      <w:bookmarkStart w:id="30" w:name="_Toc482689414"/>
      <w:r w:rsidRPr="008E462E">
        <w:rPr>
          <w:rFonts w:ascii="楷体_GB2312" w:eastAsia="楷体_GB2312" w:cs="楷体_GB2312" w:hint="eastAsia"/>
          <w:b w:val="0"/>
          <w:bCs w:val="0"/>
          <w:sz w:val="32"/>
          <w:szCs w:val="32"/>
        </w:rPr>
        <w:t>曾家山中国农业公园农旅文融合示范区</w:t>
      </w:r>
      <w:bookmarkEnd w:id="30"/>
    </w:p>
    <w:p w:rsidR="00095262" w:rsidRPr="008E462E" w:rsidRDefault="00095262" w:rsidP="00E00794">
      <w:pPr>
        <w:ind w:firstLine="480"/>
        <w:rPr>
          <w:rFonts w:ascii="仿宋_GB2312" w:eastAsia="仿宋_GB2312" w:hAnsi="宋体" w:cs="Times New Roman"/>
          <w:sz w:val="32"/>
          <w:szCs w:val="32"/>
        </w:rPr>
      </w:pPr>
      <w:r w:rsidRPr="008E462E">
        <w:rPr>
          <w:rFonts w:ascii="仿宋_GB2312" w:eastAsia="仿宋_GB2312" w:hAnsi="宋体" w:cs="仿宋_GB2312" w:hint="eastAsia"/>
          <w:sz w:val="32"/>
          <w:szCs w:val="32"/>
        </w:rPr>
        <w:t>朝天曾家山区域范围。以打造中国农业公园和国家康养旅游示范基地为目标，依托曾家山地质奇观、生态旅游等资源，整合曾家山乡村美景、天然氧吧、民俗生活、避暑气候、绿色有机食品等优势资源，加强旅游与农业、体育、文化、康养等产业的深度融合，积极塑造“蜀道亚高原、康养曾家山”旅游形象，重点开发乡村度假、滑雪、康体运动、养生养老、休闲度假等产品，丰富田园综合体、避暑名山、深呼吸小镇、医养服务、养生养老、社区家庭服务等配套，做好四川省生态康养旅游文化节、曾家山避暑节、朝天核桃文化节等大型节庆活动。提升现有道路等级，打通曾家山与米仓山的旅游通道，促进广元东部片区旅游发展，最终将曾家山打造成集乡村度假、农业休闲、康体运动、养生养老、高山度假等功能于一体的国内知名农业休闲综合体和生态康养旅游胜地。</w:t>
      </w:r>
    </w:p>
    <w:p w:rsidR="00095262" w:rsidRPr="008E462E" w:rsidRDefault="00095262" w:rsidP="006E5BA8">
      <w:pPr>
        <w:pStyle w:val="Heading4"/>
        <w:numPr>
          <w:ilvl w:val="0"/>
          <w:numId w:val="18"/>
        </w:numPr>
        <w:spacing w:line="570" w:lineRule="exact"/>
        <w:ind w:left="0" w:firstLineChars="200" w:firstLine="31680"/>
        <w:rPr>
          <w:rFonts w:ascii="楷体_GB2312" w:eastAsia="楷体_GB2312" w:cs="Times New Roman"/>
          <w:b w:val="0"/>
          <w:bCs w:val="0"/>
          <w:sz w:val="32"/>
          <w:szCs w:val="32"/>
        </w:rPr>
      </w:pPr>
      <w:bookmarkStart w:id="31" w:name="_Toc482689415"/>
      <w:r w:rsidRPr="008E462E">
        <w:rPr>
          <w:rFonts w:ascii="楷体_GB2312" w:eastAsia="楷体_GB2312" w:cs="楷体_GB2312" w:hint="eastAsia"/>
          <w:b w:val="0"/>
          <w:bCs w:val="0"/>
          <w:sz w:val="32"/>
          <w:szCs w:val="32"/>
        </w:rPr>
        <w:t>红色经典与全域乡村旅游示范区</w:t>
      </w:r>
      <w:bookmarkEnd w:id="31"/>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旺苍南部及苍溪县域范围。落实《川陕革命老区振兴发展规划》发展目标，按照广元乡村旅游扶贫“五个一”发展计划，以苍溪县为示范，突出抓好乡村旅游与旅游连片扶贫开发工作，坚持红绿蓝结合，做亮红色旅游、做精乡村旅游、做大滨水休闲度假旅游，积极创建国家人文旅游示范基地、国家绿色旅游示范基地、国家蓝色旅游示范基地。弘扬革命精神，传承红色文化，聚焦时代脉络，大力推动红色旅游的业态创新，依托苍溪县红色资源，打造红色产业园。引入社会资本，推进乡村旅游精品化发展，创建一批优秀旅游乡镇、旅游特色村和农家乐旅游示范点。依托苍溪县庭院经济和现代农业园区，打造红绿蓝三色一体的国家旅游扶贫示范区、全域乡村旅游示范区。</w:t>
      </w:r>
    </w:p>
    <w:p w:rsidR="00095262" w:rsidRPr="008E462E" w:rsidRDefault="00095262" w:rsidP="006E5BA8">
      <w:pPr>
        <w:pStyle w:val="Heading3"/>
        <w:spacing w:beforeLines="0" w:afterLines="0" w:line="570" w:lineRule="exact"/>
        <w:ind w:left="0" w:firstLineChars="200" w:firstLine="31680"/>
        <w:rPr>
          <w:rFonts w:ascii="黑体" w:eastAsia="黑体" w:hAnsi="黑体" w:cs="Times New Roman"/>
          <w:b w:val="0"/>
          <w:bCs w:val="0"/>
          <w:sz w:val="32"/>
          <w:szCs w:val="32"/>
        </w:rPr>
      </w:pPr>
      <w:bookmarkStart w:id="32" w:name="_Toc482689416"/>
      <w:r w:rsidRPr="008E462E">
        <w:rPr>
          <w:rFonts w:ascii="黑体" w:eastAsia="黑体" w:hAnsi="黑体" w:cs="黑体" w:hint="eastAsia"/>
          <w:b w:val="0"/>
          <w:bCs w:val="0"/>
          <w:sz w:val="32"/>
          <w:szCs w:val="32"/>
        </w:rPr>
        <w:t>五廊合作，构筑区际文化旅游大脉络</w:t>
      </w:r>
      <w:bookmarkEnd w:id="32"/>
    </w:p>
    <w:p w:rsidR="00095262" w:rsidRPr="008E462E" w:rsidRDefault="00095262" w:rsidP="006E5BA8">
      <w:pPr>
        <w:pStyle w:val="Heading4"/>
        <w:numPr>
          <w:ilvl w:val="0"/>
          <w:numId w:val="19"/>
        </w:numPr>
        <w:spacing w:line="570" w:lineRule="exact"/>
        <w:ind w:left="0" w:firstLineChars="200" w:firstLine="31680"/>
        <w:rPr>
          <w:rFonts w:ascii="楷体_GB2312" w:eastAsia="楷体_GB2312" w:cs="Times New Roman"/>
          <w:b w:val="0"/>
          <w:bCs w:val="0"/>
          <w:sz w:val="32"/>
          <w:szCs w:val="32"/>
        </w:rPr>
      </w:pPr>
      <w:bookmarkStart w:id="33" w:name="_Toc482689417"/>
      <w:r w:rsidRPr="008E462E">
        <w:rPr>
          <w:rFonts w:ascii="楷体_GB2312" w:eastAsia="楷体_GB2312" w:cs="楷体_GB2312" w:hint="eastAsia"/>
          <w:b w:val="0"/>
          <w:bCs w:val="0"/>
          <w:sz w:val="32"/>
          <w:szCs w:val="32"/>
        </w:rPr>
        <w:t>蜀道三国文化体验廊道</w:t>
      </w:r>
      <w:bookmarkEnd w:id="33"/>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朝天经利州至剑阁到成都。以“蜀道、三国”文化为重要支撑，串联沿线昭化古城、剑门关、富乐山、子云亭、七曲山大庙等蜀道文化旅游景区景点，重点打造蜀道自驾、生态康养、运动休闲产品，共推蜀道精品旅游线路，推动蜀道申报世界自然与文化遗产进程。修缮和复建剑门驿、大朝驿、朝天驿等一批具有深厚历史底蕴的“蜀道驿站”，活化蜀道历史文化，提升蜀道沿线综合服务水平。将蜀道文化体验廊道建设成为国内外知名的以遗产观光、文化体验、文化研创、山水休闲度假为主要功能的蜀道文化展示廊道，促进与周边地区特别是成都市的旅游大合作。</w:t>
      </w:r>
    </w:p>
    <w:p w:rsidR="00095262" w:rsidRPr="008E462E" w:rsidRDefault="00095262" w:rsidP="006E5BA8">
      <w:pPr>
        <w:pStyle w:val="Heading4"/>
        <w:numPr>
          <w:ilvl w:val="0"/>
          <w:numId w:val="19"/>
        </w:numPr>
        <w:spacing w:line="570" w:lineRule="exact"/>
        <w:ind w:left="0" w:firstLineChars="200" w:firstLine="31680"/>
        <w:rPr>
          <w:rFonts w:ascii="楷体_GB2312" w:eastAsia="楷体_GB2312" w:cs="Times New Roman"/>
          <w:b w:val="0"/>
          <w:bCs w:val="0"/>
          <w:sz w:val="32"/>
          <w:szCs w:val="32"/>
        </w:rPr>
      </w:pPr>
      <w:bookmarkStart w:id="34" w:name="_Toc482689418"/>
      <w:r w:rsidRPr="008E462E">
        <w:rPr>
          <w:rFonts w:ascii="楷体_GB2312" w:eastAsia="楷体_GB2312" w:cs="楷体_GB2312" w:hint="eastAsia"/>
          <w:b w:val="0"/>
          <w:bCs w:val="0"/>
          <w:sz w:val="32"/>
          <w:szCs w:val="32"/>
        </w:rPr>
        <w:t>民族风情文化体验廊道</w:t>
      </w:r>
      <w:bookmarkEnd w:id="34"/>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青川至九寨沟。以沿线丰富的民族民俗文化资源为基础，</w:t>
      </w:r>
      <w:r w:rsidRPr="008E462E">
        <w:rPr>
          <w:rFonts w:ascii="仿宋_GB2312" w:eastAsia="仿宋_GB2312" w:hAnsi="宋体" w:cs="仿宋_GB2312" w:hint="eastAsia"/>
          <w:sz w:val="32"/>
          <w:szCs w:val="32"/>
        </w:rPr>
        <w:t>积极融入大九寨，以九寨沟民俗风情月、青川县回汉合一的民风民俗文化、川北薅草锣鼓等民族民俗活动为主要特色，打造民俗体验、文化休闲、美食品尝、乡村度假、购物娱乐、演艺演出等民族民俗旅游产品，</w:t>
      </w:r>
      <w:r w:rsidRPr="008E462E">
        <w:rPr>
          <w:rFonts w:ascii="仿宋_GB2312" w:eastAsia="仿宋_GB2312" w:cs="仿宋_GB2312" w:hint="eastAsia"/>
          <w:sz w:val="32"/>
          <w:szCs w:val="32"/>
        </w:rPr>
        <w:t>推进精品化发展。</w:t>
      </w:r>
      <w:r w:rsidRPr="008E462E">
        <w:rPr>
          <w:rFonts w:ascii="仿宋_GB2312" w:eastAsia="仿宋_GB2312" w:hAnsi="宋体" w:cs="仿宋_GB2312" w:hint="eastAsia"/>
          <w:sz w:val="32"/>
          <w:szCs w:val="32"/>
        </w:rPr>
        <w:t>建设青川至九寨沟沿线一批民俗文化旅游集聚区，</w:t>
      </w:r>
      <w:r w:rsidRPr="008E462E">
        <w:rPr>
          <w:rFonts w:ascii="仿宋_GB2312" w:eastAsia="仿宋_GB2312" w:cs="仿宋_GB2312" w:hint="eastAsia"/>
          <w:sz w:val="32"/>
          <w:szCs w:val="32"/>
        </w:rPr>
        <w:t>打造以少数民族风情和</w:t>
      </w:r>
      <w:r w:rsidRPr="008E462E">
        <w:rPr>
          <w:rFonts w:ascii="仿宋_GB2312" w:eastAsia="仿宋_GB2312" w:hAnsi="宋体" w:cs="仿宋_GB2312" w:hint="eastAsia"/>
          <w:sz w:val="32"/>
          <w:szCs w:val="32"/>
        </w:rPr>
        <w:t>川北民俗文化为主的</w:t>
      </w:r>
      <w:r w:rsidRPr="008E462E">
        <w:rPr>
          <w:rFonts w:ascii="仿宋_GB2312" w:eastAsia="仿宋_GB2312" w:cs="仿宋_GB2312" w:hint="eastAsia"/>
          <w:sz w:val="32"/>
          <w:szCs w:val="32"/>
        </w:rPr>
        <w:t>民族风情文化体验廊道</w:t>
      </w:r>
      <w:r w:rsidRPr="008E462E">
        <w:rPr>
          <w:rFonts w:ascii="仿宋_GB2312" w:eastAsia="仿宋_GB2312" w:hAnsi="宋体" w:cs="仿宋_GB2312" w:hint="eastAsia"/>
          <w:sz w:val="32"/>
          <w:szCs w:val="32"/>
        </w:rPr>
        <w:t>。</w:t>
      </w:r>
    </w:p>
    <w:p w:rsidR="00095262" w:rsidRPr="008E462E" w:rsidRDefault="00095262" w:rsidP="006E5BA8">
      <w:pPr>
        <w:pStyle w:val="Heading4"/>
        <w:numPr>
          <w:ilvl w:val="0"/>
          <w:numId w:val="19"/>
        </w:numPr>
        <w:spacing w:line="570" w:lineRule="exact"/>
        <w:ind w:left="0" w:firstLineChars="200" w:firstLine="31680"/>
        <w:rPr>
          <w:rFonts w:ascii="楷体_GB2312" w:eastAsia="楷体_GB2312" w:cs="Times New Roman"/>
          <w:b w:val="0"/>
          <w:bCs w:val="0"/>
          <w:sz w:val="32"/>
          <w:szCs w:val="32"/>
        </w:rPr>
      </w:pPr>
      <w:bookmarkStart w:id="35" w:name="_Toc482689419"/>
      <w:r w:rsidRPr="008E462E">
        <w:rPr>
          <w:rFonts w:ascii="楷体_GB2312" w:eastAsia="楷体_GB2312" w:cs="楷体_GB2312" w:hint="eastAsia"/>
          <w:b w:val="0"/>
          <w:bCs w:val="0"/>
          <w:sz w:val="32"/>
          <w:szCs w:val="32"/>
        </w:rPr>
        <w:t>先秦栈道文化体验廊道</w:t>
      </w:r>
      <w:bookmarkEnd w:id="35"/>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朝天至汉中。以先秦文化为重要支撑，串联明月峡先秦古栈道、汉中石门古栈道等古栈道景区，重点修复和保护先秦栈道的历史风貌。根据先秦古栈道的历史背景和特点，修建先秦古栈道历史文化馆，推出“重走古栈道遗址”体验活动，并加强广元至汉中段先秦栈道文化体验廊道基础设施建设，将先秦栈道文化体验廊道打造成融历史文化和自然风光为一体的旅游景区。</w:t>
      </w:r>
    </w:p>
    <w:p w:rsidR="00095262" w:rsidRPr="008E462E" w:rsidRDefault="00095262" w:rsidP="006E5BA8">
      <w:pPr>
        <w:pStyle w:val="Heading4"/>
        <w:numPr>
          <w:ilvl w:val="0"/>
          <w:numId w:val="19"/>
        </w:numPr>
        <w:spacing w:line="570" w:lineRule="exact"/>
        <w:ind w:left="0" w:firstLineChars="200" w:firstLine="31680"/>
        <w:rPr>
          <w:rFonts w:ascii="楷体_GB2312" w:eastAsia="楷体_GB2312" w:cs="Times New Roman"/>
          <w:b w:val="0"/>
          <w:bCs w:val="0"/>
          <w:sz w:val="32"/>
          <w:szCs w:val="32"/>
        </w:rPr>
      </w:pPr>
      <w:bookmarkStart w:id="36" w:name="_Toc482689420"/>
      <w:r w:rsidRPr="008E462E">
        <w:rPr>
          <w:rFonts w:ascii="楷体_GB2312" w:eastAsia="楷体_GB2312" w:cs="楷体_GB2312" w:hint="eastAsia"/>
          <w:b w:val="0"/>
          <w:bCs w:val="0"/>
          <w:sz w:val="32"/>
          <w:szCs w:val="32"/>
        </w:rPr>
        <w:t>红色文化体验廊道</w:t>
      </w:r>
      <w:bookmarkEnd w:id="36"/>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利州经苍溪至旺苍到巴中。以“缅怀红色精神”为主题，凸显红军长征、红四方面军孕育圣地、川陕革命根据地、“</w:t>
      </w:r>
      <w:r w:rsidRPr="008E462E">
        <w:rPr>
          <w:rFonts w:ascii="仿宋_GB2312" w:eastAsia="仿宋_GB2312" w:cs="仿宋_GB2312"/>
          <w:sz w:val="32"/>
          <w:szCs w:val="32"/>
        </w:rPr>
        <w:t>5</w:t>
      </w:r>
      <w:r w:rsidRPr="008E462E">
        <w:rPr>
          <w:rFonts w:ascii="仿宋_GB2312" w:eastAsia="仿宋_GB2312" w:cs="仿宋_GB2312" w:hint="eastAsia"/>
          <w:sz w:val="32"/>
          <w:szCs w:val="32"/>
        </w:rPr>
        <w:t>·</w:t>
      </w:r>
      <w:r w:rsidRPr="008E462E">
        <w:rPr>
          <w:rFonts w:ascii="仿宋_GB2312" w:eastAsia="仿宋_GB2312" w:cs="仿宋_GB2312"/>
          <w:sz w:val="32"/>
          <w:szCs w:val="32"/>
        </w:rPr>
        <w:t>12</w:t>
      </w:r>
      <w:r w:rsidRPr="008E462E">
        <w:rPr>
          <w:rFonts w:ascii="仿宋_GB2312" w:eastAsia="仿宋_GB2312" w:cs="仿宋_GB2312" w:hint="eastAsia"/>
          <w:sz w:val="32"/>
          <w:szCs w:val="32"/>
        </w:rPr>
        <w:t>”地震遗迹等红色资源，以旺苍红军城、红军渡、木门会议旧址、黄猫垭战斗遗址、川陕革命根据地红军烈士陵园等为核心，加强与巴中市合作，开发红色资源，振兴革命老区，建设红色旅游综合体，构筑红色产业园区，打造集休闲、研学为一体的红色文化体验廊道。</w:t>
      </w:r>
    </w:p>
    <w:p w:rsidR="00095262" w:rsidRPr="008E462E" w:rsidRDefault="00095262" w:rsidP="006E5BA8">
      <w:pPr>
        <w:pStyle w:val="Heading4"/>
        <w:numPr>
          <w:ilvl w:val="0"/>
          <w:numId w:val="19"/>
        </w:numPr>
        <w:spacing w:line="570" w:lineRule="exact"/>
        <w:ind w:left="0" w:firstLineChars="200" w:firstLine="31680"/>
        <w:rPr>
          <w:rFonts w:ascii="楷体_GB2312" w:eastAsia="楷体_GB2312" w:cs="Times New Roman"/>
          <w:b w:val="0"/>
          <w:bCs w:val="0"/>
          <w:sz w:val="32"/>
          <w:szCs w:val="32"/>
        </w:rPr>
      </w:pPr>
      <w:bookmarkStart w:id="37" w:name="_Toc482689421"/>
      <w:r w:rsidRPr="008E462E">
        <w:rPr>
          <w:rFonts w:ascii="楷体_GB2312" w:eastAsia="楷体_GB2312" w:cs="楷体_GB2312" w:hint="eastAsia"/>
          <w:b w:val="0"/>
          <w:bCs w:val="0"/>
          <w:sz w:val="32"/>
          <w:szCs w:val="32"/>
        </w:rPr>
        <w:t>嘉陵江山水休闲体验廊道</w:t>
      </w:r>
      <w:bookmarkEnd w:id="37"/>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昭化经苍溪至南充。广元作为嘉陵江上游的重要生态屏障，绿色生态资源得天独厚，大山大水大森林特征突出</w:t>
      </w:r>
      <w:r w:rsidRPr="008E462E">
        <w:rPr>
          <w:rFonts w:ascii="仿宋_GB2312" w:eastAsia="仿宋_GB2312" w:hAnsi="宋体" w:cs="仿宋_GB2312" w:hint="eastAsia"/>
          <w:sz w:val="32"/>
          <w:szCs w:val="32"/>
        </w:rPr>
        <w:t>。围绕亭子湖、白龙湖、锦屏山、升钟湖等嘉陵江沿线特色山水文化资源，建设沿岸特色文化旅游精品景区，推动沿江特色小镇、民俗村建设，开发嘉陵江水上休闲度假专项旅游项目，推进三江新区宝轮片区建设，打造研学教育、民俗体验、人文观光等文化旅游产品，全力塑造“嘉陵江”山水文化旅游品牌，把嘉陵江打造成宜游宜居宜业的山水休闲体验廊道。</w:t>
      </w:r>
    </w:p>
    <w:p w:rsidR="00095262" w:rsidRPr="008E462E" w:rsidRDefault="00095262">
      <w:pPr>
        <w:ind w:firstLine="480"/>
        <w:rPr>
          <w:rFonts w:cs="Times New Roman"/>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23"/>
      </w:tblGrid>
      <w:tr w:rsidR="00095262" w:rsidRPr="008E462E">
        <w:trPr>
          <w:trHeight w:val="2552"/>
          <w:jc w:val="center"/>
        </w:trPr>
        <w:tc>
          <w:tcPr>
            <w:tcW w:w="9423" w:type="dxa"/>
          </w:tcPr>
          <w:p w:rsidR="00095262" w:rsidRPr="008E462E" w:rsidRDefault="00095262" w:rsidP="002C4E92">
            <w:pPr>
              <w:spacing w:line="360" w:lineRule="exact"/>
              <w:jc w:val="center"/>
              <w:rPr>
                <w:rFonts w:ascii="宋体" w:cs="Times New Roman"/>
                <w:b/>
                <w:bCs/>
                <w:snapToGrid w:val="0"/>
                <w:kern w:val="0"/>
                <w:sz w:val="18"/>
                <w:szCs w:val="1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1</w:t>
            </w:r>
            <w:r w:rsidRPr="008E462E">
              <w:rPr>
                <w:rFonts w:ascii="宋体" w:hAnsi="宋体" w:cs="宋体"/>
                <w:b/>
                <w:bCs/>
                <w:snapToGrid w:val="0"/>
                <w:kern w:val="0"/>
                <w:sz w:val="28"/>
                <w:szCs w:val="28"/>
              </w:rPr>
              <w:fldChar w:fldCharType="end"/>
            </w:r>
            <w:r w:rsidRPr="008E462E">
              <w:rPr>
                <w:rFonts w:ascii="宋体" w:hAnsi="宋体" w:cs="宋体" w:hint="eastAsia"/>
                <w:b/>
                <w:bCs/>
                <w:snapToGrid w:val="0"/>
                <w:kern w:val="0"/>
                <w:sz w:val="28"/>
                <w:szCs w:val="28"/>
              </w:rPr>
              <w:t>“</w:t>
            </w:r>
            <w:r w:rsidRPr="008E462E">
              <w:rPr>
                <w:rFonts w:ascii="宋体" w:hAnsi="宋体" w:cs="宋体"/>
                <w:b/>
                <w:bCs/>
                <w:snapToGrid w:val="0"/>
                <w:kern w:val="0"/>
                <w:sz w:val="28"/>
                <w:szCs w:val="28"/>
              </w:rPr>
              <w:t>11245</w:t>
            </w:r>
            <w:r w:rsidRPr="008E462E">
              <w:rPr>
                <w:rFonts w:ascii="宋体" w:hAnsi="宋体" w:cs="宋体" w:hint="eastAsia"/>
                <w:b/>
                <w:bCs/>
                <w:snapToGrid w:val="0"/>
                <w:kern w:val="0"/>
                <w:sz w:val="28"/>
                <w:szCs w:val="28"/>
              </w:rPr>
              <w:t>”发展布局重点旅游项目建设</w:t>
            </w:r>
          </w:p>
          <w:p w:rsidR="00095262" w:rsidRPr="008E462E" w:rsidRDefault="00095262" w:rsidP="00E00794">
            <w:pPr>
              <w:spacing w:line="360" w:lineRule="exact"/>
              <w:ind w:firstLine="420"/>
              <w:rPr>
                <w:rFonts w:ascii="宋体" w:cs="Times New Roman"/>
                <w:snapToGrid w:val="0"/>
                <w:kern w:val="0"/>
                <w:sz w:val="21"/>
                <w:szCs w:val="21"/>
              </w:rPr>
            </w:pPr>
            <w:r w:rsidRPr="008E462E">
              <w:rPr>
                <w:rFonts w:ascii="宋体" w:hAnsi="宋体" w:cs="宋体" w:hint="eastAsia"/>
                <w:snapToGrid w:val="0"/>
                <w:kern w:val="0"/>
                <w:sz w:val="21"/>
                <w:szCs w:val="21"/>
              </w:rPr>
              <w:t>重点推进剑门蜀道三国旅游文化创意产业园、朝天“栈道文化”创意产业园、昭化古城旅游度假区、唐家河旅游度假区、曾家山国家康养旅游示范基地、米仓山国家</w:t>
            </w:r>
            <w:r w:rsidRPr="008E462E">
              <w:rPr>
                <w:rFonts w:ascii="宋体" w:hAnsi="宋体" w:cs="宋体"/>
                <w:snapToGrid w:val="0"/>
                <w:kern w:val="0"/>
                <w:sz w:val="21"/>
                <w:szCs w:val="21"/>
              </w:rPr>
              <w:t>5A</w:t>
            </w:r>
            <w:r w:rsidRPr="008E462E">
              <w:rPr>
                <w:rFonts w:ascii="宋体" w:hAnsi="宋体" w:cs="宋体" w:hint="eastAsia"/>
                <w:snapToGrid w:val="0"/>
                <w:kern w:val="0"/>
                <w:sz w:val="21"/>
                <w:szCs w:val="21"/>
              </w:rPr>
              <w:t>级旅游景区、白龙湖生态旅游示范区、三江新区宝轮核心区、利州文化产业园、大唐利州女皇城、黑石坡休闲产业集聚区、嘉陵江水上旅游度假区、广元旅游综合服务中心、苍溪国家旅游扶贫示范县、觉苑寺、剑州古城、红色文化研学基地、红色旅游产业园建设项目等重点项目建设。</w:t>
            </w:r>
          </w:p>
        </w:tc>
      </w:tr>
    </w:tbl>
    <w:p w:rsidR="00095262" w:rsidRPr="008E462E" w:rsidRDefault="00095262" w:rsidP="00B86178">
      <w:pPr>
        <w:widowControl/>
        <w:spacing w:line="40" w:lineRule="exact"/>
        <w:jc w:val="left"/>
        <w:rPr>
          <w:rFonts w:ascii="宋体" w:cs="Times New Roman"/>
        </w:rPr>
      </w:pPr>
    </w:p>
    <w:p w:rsidR="00095262" w:rsidRPr="008E462E" w:rsidRDefault="00095262" w:rsidP="00457A10">
      <w:pPr>
        <w:pStyle w:val="Heading2"/>
        <w:spacing w:beforeLines="50" w:afterLines="50" w:line="570" w:lineRule="exact"/>
        <w:ind w:left="0" w:firstLine="0"/>
        <w:rPr>
          <w:rFonts w:ascii="方正小标宋简体" w:eastAsia="方正小标宋简体" w:cs="Times New Roman"/>
        </w:rPr>
      </w:pPr>
      <w:bookmarkStart w:id="38" w:name="_Toc482689422"/>
      <w:r w:rsidRPr="008E462E">
        <w:rPr>
          <w:rFonts w:ascii="方正小标宋简体" w:eastAsia="方正小标宋简体" w:cs="方正小标宋简体" w:hint="eastAsia"/>
        </w:rPr>
        <w:t>产品开发与品牌市场</w:t>
      </w:r>
      <w:bookmarkEnd w:id="38"/>
    </w:p>
    <w:p w:rsidR="00095262" w:rsidRPr="008E462E" w:rsidRDefault="00095262" w:rsidP="006E5BA8">
      <w:pPr>
        <w:pStyle w:val="Heading3"/>
        <w:numPr>
          <w:ilvl w:val="0"/>
          <w:numId w:val="20"/>
        </w:numPr>
        <w:spacing w:beforeLines="0" w:afterLines="0" w:line="570" w:lineRule="exact"/>
        <w:ind w:left="0" w:firstLineChars="200" w:firstLine="31680"/>
        <w:rPr>
          <w:rFonts w:ascii="黑体" w:eastAsia="黑体" w:hAnsi="黑体" w:cs="Times New Roman"/>
          <w:b w:val="0"/>
          <w:bCs w:val="0"/>
          <w:sz w:val="32"/>
          <w:szCs w:val="32"/>
        </w:rPr>
      </w:pPr>
      <w:bookmarkStart w:id="39" w:name="_Toc468994882"/>
      <w:bookmarkStart w:id="40" w:name="_Toc482689423"/>
      <w:r w:rsidRPr="008E462E">
        <w:rPr>
          <w:rFonts w:ascii="黑体" w:eastAsia="黑体" w:hAnsi="黑体" w:cs="黑体" w:hint="eastAsia"/>
          <w:b w:val="0"/>
          <w:bCs w:val="0"/>
          <w:sz w:val="32"/>
          <w:szCs w:val="32"/>
        </w:rPr>
        <w:t>打造特色文化旅游产品体系</w:t>
      </w:r>
      <w:bookmarkEnd w:id="39"/>
      <w:bookmarkEnd w:id="40"/>
    </w:p>
    <w:p w:rsidR="00095262" w:rsidRPr="008E462E" w:rsidRDefault="00095262" w:rsidP="006E5BA8">
      <w:pPr>
        <w:pStyle w:val="Heading4"/>
        <w:numPr>
          <w:ilvl w:val="0"/>
          <w:numId w:val="21"/>
        </w:numPr>
        <w:spacing w:line="570" w:lineRule="exact"/>
        <w:ind w:left="0" w:firstLineChars="200" w:firstLine="31680"/>
        <w:rPr>
          <w:rFonts w:ascii="楷体_GB2312" w:eastAsia="楷体_GB2312" w:cs="Times New Roman"/>
          <w:b w:val="0"/>
          <w:bCs w:val="0"/>
          <w:sz w:val="32"/>
          <w:szCs w:val="32"/>
        </w:rPr>
      </w:pPr>
      <w:bookmarkStart w:id="41" w:name="_Toc468994883"/>
      <w:bookmarkStart w:id="42" w:name="_Toc482689424"/>
      <w:r w:rsidRPr="008E462E">
        <w:rPr>
          <w:rFonts w:ascii="楷体_GB2312" w:eastAsia="楷体_GB2312" w:hAnsi="宋体" w:cs="楷体_GB2312" w:hint="eastAsia"/>
          <w:b w:val="0"/>
          <w:bCs w:val="0"/>
          <w:sz w:val="32"/>
          <w:szCs w:val="32"/>
        </w:rPr>
        <w:t>打造两大国际品牌旅游产品</w:t>
      </w:r>
      <w:bookmarkEnd w:id="41"/>
      <w:bookmarkEnd w:id="42"/>
    </w:p>
    <w:p w:rsidR="00095262" w:rsidRPr="008E462E" w:rsidRDefault="00095262" w:rsidP="00374BF3">
      <w:pPr>
        <w:pStyle w:val="Heading5"/>
        <w:numPr>
          <w:ilvl w:val="0"/>
          <w:numId w:val="0"/>
        </w:numPr>
        <w:spacing w:beforeLines="0" w:line="570" w:lineRule="exact"/>
        <w:ind w:left="567"/>
        <w:rPr>
          <w:rFonts w:ascii="仿宋_GB2312" w:eastAsia="仿宋_GB2312" w:cs="Times New Roman"/>
          <w:sz w:val="32"/>
          <w:szCs w:val="32"/>
        </w:rPr>
      </w:pPr>
      <w:r w:rsidRPr="008E462E">
        <w:rPr>
          <w:rFonts w:ascii="仿宋_GB2312" w:eastAsia="仿宋_GB2312" w:hAnsi="宋体" w:cs="仿宋_GB2312"/>
          <w:sz w:val="32"/>
          <w:szCs w:val="32"/>
        </w:rPr>
        <w:t>1.</w:t>
      </w:r>
      <w:r w:rsidRPr="008E462E">
        <w:rPr>
          <w:rFonts w:ascii="仿宋_GB2312" w:eastAsia="仿宋_GB2312" w:hAnsi="宋体" w:cs="仿宋_GB2312" w:hint="eastAsia"/>
          <w:sz w:val="32"/>
          <w:szCs w:val="32"/>
        </w:rPr>
        <w:t>蜀道文化旅游</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以蜀道申报世界自然与文化遗产为发展契机，整合剑门蜀道周边旅游资源，以剑门蜀道剑门关</w:t>
      </w:r>
      <w:r w:rsidRPr="008E462E">
        <w:rPr>
          <w:rFonts w:ascii="仿宋_GB2312" w:eastAsia="仿宋_GB2312" w:hAnsi="宋体" w:cs="仿宋_GB2312"/>
          <w:sz w:val="32"/>
          <w:szCs w:val="32"/>
        </w:rPr>
        <w:t>5A</w:t>
      </w:r>
      <w:r w:rsidRPr="008E462E">
        <w:rPr>
          <w:rFonts w:ascii="仿宋_GB2312" w:eastAsia="仿宋_GB2312" w:hAnsi="宋体" w:cs="仿宋_GB2312" w:hint="eastAsia"/>
          <w:sz w:val="32"/>
          <w:szCs w:val="32"/>
        </w:rPr>
        <w:t>级景区为引领，带动周边翠云廊、鹤鸣山、明月峡、昭化古城等特色景区建设，推出以蜀道文化为核心的系列品牌旅游产品。</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打造蜀道文化三大旅游产品。整合剑门蜀道沿线旅游资源，大力开发观光体验、休闲度假、专项旅游三大类蜀道旅游产品，提升蜀道旅游市场知名度。</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观光体验旅游。以蜀道为品牌，打造集文化、生态和历史为一体的综合性蜀道文化体验产品；推动古蜀道的修缮与恢复，以体验“蜀道难”，再走“三国路”为主题，结合健康徒步运动与文化景观体验，开发漫游蜀道徒步，蜀道竞步，蜀道穿越等主题运动旅游产品，打造国内外知名的徒步游体验线路；以剑门关、昭化古城为核心，打造包含三国古城、关隘、人物、战争为一体的三国文化体验产品。</w:t>
      </w:r>
    </w:p>
    <w:p w:rsidR="00095262" w:rsidRPr="008E462E" w:rsidRDefault="00095262" w:rsidP="006E5BA8">
      <w:pPr>
        <w:spacing w:line="56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休闲度假旅游。整合剑门蜀道区域内温泉资源，赋予不同的开发主题，打造具有文化特色和地域特征的温泉度假产品；以嘉陵江为发展轴线，整合水上餐饮、水上娱乐和水上体验项目，打造水上旅游精品；以昭化古城周边三江交汇处为核心，结合湿地公园和旅游小镇等，开发滨江度假游；以翠云廊和剑门关为核心，打造生态度假旅游产品；借助区域内的景观资源和度假设施，开发婚庆基地和蜜月度假旅游。</w:t>
      </w:r>
    </w:p>
    <w:p w:rsidR="00095262" w:rsidRPr="008E462E" w:rsidRDefault="00095262" w:rsidP="006E5BA8">
      <w:pPr>
        <w:spacing w:line="56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特色专项旅游。结合蜀道驿站、观景点、农家乐等旅游项目，开发以国道</w:t>
      </w:r>
      <w:r w:rsidRPr="008E462E">
        <w:rPr>
          <w:rFonts w:ascii="仿宋_GB2312" w:eastAsia="仿宋_GB2312" w:hAnsi="宋体" w:cs="仿宋_GB2312"/>
          <w:sz w:val="32"/>
          <w:szCs w:val="32"/>
        </w:rPr>
        <w:t>108</w:t>
      </w:r>
      <w:r w:rsidRPr="008E462E">
        <w:rPr>
          <w:rFonts w:ascii="仿宋_GB2312" w:eastAsia="仿宋_GB2312" w:hAnsi="宋体" w:cs="仿宋_GB2312" w:hint="eastAsia"/>
          <w:sz w:val="32"/>
          <w:szCs w:val="32"/>
        </w:rPr>
        <w:t>和剑昭公路为轴线的自驾产品；借助直升机、热气球的市场吸引力，打造“空游蜀道，飞跃千年”为主题的空中体验产品；开发以攀岩、登山、游泳等体育项目，吸引户外运动爱好者；以剑门豆腐宴为吸引，推出剑门蜀道美食旅游；继续办好蜀道文化节、女儿节等文化主题节庆活动。</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46"/>
      </w:tblGrid>
      <w:tr w:rsidR="00095262" w:rsidRPr="008E462E">
        <w:trPr>
          <w:trHeight w:val="3431"/>
          <w:jc w:val="center"/>
        </w:trPr>
        <w:tc>
          <w:tcPr>
            <w:tcW w:w="9246" w:type="dxa"/>
          </w:tcPr>
          <w:p w:rsidR="00095262" w:rsidRPr="008E462E" w:rsidRDefault="00095262" w:rsidP="00C873F5">
            <w:pPr>
              <w:pStyle w:val="Caption"/>
              <w:jc w:val="center"/>
              <w:rPr>
                <w:rFonts w:ascii="宋体" w:eastAsia="宋体" w:hAnsi="宋体" w:cs="Times New Roman"/>
                <w:b/>
                <w:bCs/>
                <w:snapToGrid w:val="0"/>
                <w:kern w:val="0"/>
                <w:sz w:val="28"/>
                <w:szCs w:val="28"/>
              </w:rPr>
            </w:pPr>
            <w:r w:rsidRPr="008E462E">
              <w:rPr>
                <w:rFonts w:ascii="宋体" w:eastAsia="宋体" w:hAnsi="宋体" w:cs="宋体" w:hint="eastAsia"/>
                <w:b/>
                <w:bCs/>
                <w:snapToGrid w:val="0"/>
                <w:kern w:val="0"/>
                <w:sz w:val="28"/>
                <w:szCs w:val="28"/>
              </w:rPr>
              <w:t>专栏</w:t>
            </w:r>
            <w:r w:rsidRPr="008E462E">
              <w:rPr>
                <w:rFonts w:ascii="宋体" w:eastAsia="宋体" w:hAnsi="宋体" w:cs="宋体"/>
                <w:b/>
                <w:bCs/>
                <w:snapToGrid w:val="0"/>
                <w:kern w:val="0"/>
                <w:sz w:val="28"/>
                <w:szCs w:val="28"/>
              </w:rPr>
              <w:t xml:space="preserve"> </w:t>
            </w:r>
            <w:r w:rsidRPr="008E462E">
              <w:rPr>
                <w:rFonts w:ascii="宋体" w:eastAsia="宋体" w:hAnsi="宋体" w:cs="宋体"/>
                <w:b/>
                <w:bCs/>
                <w:snapToGrid w:val="0"/>
                <w:kern w:val="0"/>
                <w:sz w:val="28"/>
                <w:szCs w:val="28"/>
              </w:rPr>
              <w:fldChar w:fldCharType="begin"/>
            </w:r>
            <w:r w:rsidRPr="008E462E">
              <w:rPr>
                <w:rFonts w:ascii="宋体" w:eastAsia="宋体" w:hAnsi="宋体" w:cs="宋体"/>
                <w:b/>
                <w:bCs/>
                <w:snapToGrid w:val="0"/>
                <w:kern w:val="0"/>
                <w:sz w:val="28"/>
                <w:szCs w:val="28"/>
              </w:rPr>
              <w:instrText xml:space="preserve">SEQ </w:instrText>
            </w:r>
            <w:r w:rsidRPr="008E462E">
              <w:rPr>
                <w:rFonts w:ascii="宋体" w:eastAsia="宋体" w:hAnsi="宋体" w:cs="宋体" w:hint="eastAsia"/>
                <w:b/>
                <w:bCs/>
                <w:snapToGrid w:val="0"/>
                <w:kern w:val="0"/>
                <w:sz w:val="28"/>
                <w:szCs w:val="28"/>
              </w:rPr>
              <w:instrText>专栏</w:instrText>
            </w:r>
            <w:r w:rsidRPr="008E462E">
              <w:rPr>
                <w:rFonts w:ascii="宋体" w:eastAsia="宋体" w:hAnsi="宋体" w:cs="宋体"/>
                <w:b/>
                <w:bCs/>
                <w:snapToGrid w:val="0"/>
                <w:kern w:val="0"/>
                <w:sz w:val="28"/>
                <w:szCs w:val="28"/>
              </w:rPr>
              <w:instrText xml:space="preserve"> \* ARABIC</w:instrText>
            </w:r>
            <w:r w:rsidRPr="008E462E">
              <w:rPr>
                <w:rFonts w:ascii="宋体" w:eastAsia="宋体" w:hAnsi="宋体" w:cs="宋体"/>
                <w:b/>
                <w:bCs/>
                <w:snapToGrid w:val="0"/>
                <w:kern w:val="0"/>
                <w:sz w:val="28"/>
                <w:szCs w:val="28"/>
              </w:rPr>
              <w:fldChar w:fldCharType="separate"/>
            </w:r>
            <w:r>
              <w:rPr>
                <w:rFonts w:ascii="宋体" w:eastAsia="宋体" w:hAnsi="宋体" w:cs="宋体"/>
                <w:b/>
                <w:bCs/>
                <w:noProof/>
                <w:snapToGrid w:val="0"/>
                <w:kern w:val="0"/>
                <w:sz w:val="28"/>
                <w:szCs w:val="28"/>
              </w:rPr>
              <w:t>2</w:t>
            </w:r>
            <w:r w:rsidRPr="008E462E">
              <w:rPr>
                <w:rFonts w:ascii="宋体" w:eastAsia="宋体" w:hAnsi="宋体" w:cs="宋体"/>
                <w:b/>
                <w:bCs/>
                <w:snapToGrid w:val="0"/>
                <w:kern w:val="0"/>
                <w:sz w:val="28"/>
                <w:szCs w:val="28"/>
              </w:rPr>
              <w:fldChar w:fldCharType="end"/>
            </w:r>
            <w:r w:rsidRPr="008E462E">
              <w:rPr>
                <w:rFonts w:ascii="宋体" w:eastAsia="宋体" w:hAnsi="宋体" w:cs="宋体" w:hint="eastAsia"/>
                <w:b/>
                <w:bCs/>
                <w:snapToGrid w:val="0"/>
                <w:kern w:val="0"/>
                <w:sz w:val="28"/>
                <w:szCs w:val="28"/>
              </w:rPr>
              <w:t>蜀道体验旅游项目建设</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巩固提升一个</w:t>
            </w:r>
            <w:r w:rsidRPr="008E462E">
              <w:rPr>
                <w:rFonts w:ascii="宋体" w:hAnsi="宋体" w:cs="宋体"/>
                <w:b/>
                <w:bCs/>
                <w:snapToGrid w:val="0"/>
                <w:kern w:val="0"/>
                <w:sz w:val="21"/>
                <w:szCs w:val="21"/>
              </w:rPr>
              <w:t>5A</w:t>
            </w:r>
            <w:r w:rsidRPr="008E462E">
              <w:rPr>
                <w:rFonts w:ascii="宋体" w:hAnsi="宋体" w:cs="宋体" w:hint="eastAsia"/>
                <w:b/>
                <w:bCs/>
                <w:snapToGrid w:val="0"/>
                <w:kern w:val="0"/>
                <w:sz w:val="21"/>
                <w:szCs w:val="21"/>
              </w:rPr>
              <w:t>级景区：</w:t>
            </w:r>
            <w:r w:rsidRPr="008E462E">
              <w:rPr>
                <w:rFonts w:ascii="宋体" w:hAnsi="宋体" w:cs="宋体" w:hint="eastAsia"/>
                <w:snapToGrid w:val="0"/>
                <w:kern w:val="0"/>
                <w:sz w:val="21"/>
                <w:szCs w:val="21"/>
              </w:rPr>
              <w:t>剑门蜀道剑门关国家</w:t>
            </w:r>
            <w:r w:rsidRPr="008E462E">
              <w:rPr>
                <w:rFonts w:ascii="宋体" w:hAnsi="宋体" w:cs="宋体"/>
                <w:snapToGrid w:val="0"/>
                <w:kern w:val="0"/>
                <w:sz w:val="21"/>
                <w:szCs w:val="21"/>
              </w:rPr>
              <w:t>AAAAA</w:t>
            </w:r>
            <w:r w:rsidRPr="008E462E">
              <w:rPr>
                <w:rFonts w:ascii="宋体" w:hAnsi="宋体" w:cs="宋体" w:hint="eastAsia"/>
                <w:snapToGrid w:val="0"/>
                <w:kern w:val="0"/>
                <w:sz w:val="21"/>
                <w:szCs w:val="21"/>
              </w:rPr>
              <w:t>景区。</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争创一个新</w:t>
            </w:r>
            <w:r w:rsidRPr="008E462E">
              <w:rPr>
                <w:rFonts w:ascii="宋体" w:hAnsi="宋体" w:cs="宋体"/>
                <w:b/>
                <w:bCs/>
                <w:snapToGrid w:val="0"/>
                <w:kern w:val="0"/>
                <w:sz w:val="21"/>
                <w:szCs w:val="21"/>
              </w:rPr>
              <w:t>5A</w:t>
            </w:r>
            <w:r w:rsidRPr="008E462E">
              <w:rPr>
                <w:rFonts w:ascii="宋体" w:hAnsi="宋体" w:cs="宋体" w:hint="eastAsia"/>
                <w:b/>
                <w:bCs/>
                <w:snapToGrid w:val="0"/>
                <w:kern w:val="0"/>
                <w:sz w:val="21"/>
                <w:szCs w:val="21"/>
              </w:rPr>
              <w:t>景区：</w:t>
            </w:r>
            <w:r w:rsidRPr="008E462E">
              <w:rPr>
                <w:rFonts w:ascii="宋体" w:hAnsi="宋体" w:cs="宋体" w:hint="eastAsia"/>
                <w:snapToGrid w:val="0"/>
                <w:kern w:val="0"/>
                <w:sz w:val="21"/>
                <w:szCs w:val="21"/>
              </w:rPr>
              <w:t>米仓山国家</w:t>
            </w:r>
            <w:r w:rsidRPr="008E462E">
              <w:rPr>
                <w:rFonts w:ascii="宋体" w:hAnsi="宋体" w:cs="宋体"/>
                <w:snapToGrid w:val="0"/>
                <w:kern w:val="0"/>
                <w:sz w:val="21"/>
                <w:szCs w:val="21"/>
              </w:rPr>
              <w:t>AAAAA</w:t>
            </w:r>
            <w:r w:rsidRPr="008E462E">
              <w:rPr>
                <w:rFonts w:ascii="宋体" w:hAnsi="宋体" w:cs="宋体" w:hint="eastAsia"/>
                <w:snapToGrid w:val="0"/>
                <w:kern w:val="0"/>
                <w:sz w:val="21"/>
                <w:szCs w:val="21"/>
              </w:rPr>
              <w:t>级旅游景区。</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打造一个国家级旅游度假区：</w:t>
            </w:r>
            <w:r w:rsidRPr="008E462E">
              <w:rPr>
                <w:rFonts w:ascii="宋体" w:hAnsi="宋体" w:cs="宋体" w:hint="eastAsia"/>
                <w:snapToGrid w:val="0"/>
                <w:kern w:val="0"/>
                <w:sz w:val="21"/>
                <w:szCs w:val="21"/>
              </w:rPr>
              <w:t>昭化古城国家级旅游度假区。</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打造一个度假小镇：</w:t>
            </w:r>
            <w:r w:rsidRPr="008E462E">
              <w:rPr>
                <w:rFonts w:ascii="宋体" w:hAnsi="宋体" w:cs="宋体" w:hint="eastAsia"/>
                <w:snapToGrid w:val="0"/>
                <w:kern w:val="0"/>
                <w:sz w:val="21"/>
                <w:szCs w:val="21"/>
              </w:rPr>
              <w:t>昭化蜀道文化度假小镇。</w:t>
            </w:r>
          </w:p>
          <w:p w:rsidR="00095262" w:rsidRPr="008E462E" w:rsidRDefault="00095262" w:rsidP="00831369">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提质五大旅游区：</w:t>
            </w:r>
            <w:r w:rsidRPr="008E462E">
              <w:rPr>
                <w:rFonts w:ascii="宋体" w:hAnsi="宋体" w:cs="宋体" w:hint="eastAsia"/>
                <w:snapToGrid w:val="0"/>
                <w:kern w:val="0"/>
                <w:sz w:val="21"/>
                <w:szCs w:val="21"/>
              </w:rPr>
              <w:t>昭化古城旅游区、明月峡景区、觉苑寺景区、剑州古城、拦马墙景区。</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打造一条自驾景观廊道：</w:t>
            </w:r>
            <w:r w:rsidRPr="008E462E">
              <w:rPr>
                <w:rFonts w:ascii="宋体" w:hAnsi="宋体" w:cs="宋体"/>
                <w:snapToGrid w:val="0"/>
                <w:kern w:val="0"/>
                <w:sz w:val="21"/>
                <w:szCs w:val="21"/>
              </w:rPr>
              <w:t>108</w:t>
            </w:r>
            <w:r w:rsidRPr="008E462E">
              <w:rPr>
                <w:rFonts w:ascii="宋体" w:hAnsi="宋体" w:cs="宋体" w:hint="eastAsia"/>
                <w:snapToGrid w:val="0"/>
                <w:kern w:val="0"/>
                <w:sz w:val="21"/>
                <w:szCs w:val="21"/>
              </w:rPr>
              <w:t>剑门蜀道自驾景观廊道。</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建设五大自驾车营地：</w:t>
            </w:r>
            <w:r w:rsidRPr="008E462E">
              <w:rPr>
                <w:rFonts w:ascii="宋体" w:hAnsi="宋体" w:cs="宋体" w:hint="eastAsia"/>
                <w:snapToGrid w:val="0"/>
                <w:kern w:val="0"/>
                <w:sz w:val="21"/>
                <w:szCs w:val="21"/>
              </w:rPr>
              <w:t>剑门关自驾车营地、觉苑寺自驾车营地、利州自驾车营地、昭化古城自驾车营地、水磨沟自驾车营地。</w:t>
            </w:r>
          </w:p>
          <w:p w:rsidR="00095262" w:rsidRPr="008E462E" w:rsidRDefault="00095262" w:rsidP="00C873F5">
            <w:pPr>
              <w:keepNext/>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建设两个特色产业园区：</w:t>
            </w:r>
            <w:r w:rsidRPr="008E462E">
              <w:rPr>
                <w:rFonts w:ascii="宋体" w:hAnsi="宋体" w:cs="宋体" w:hint="eastAsia"/>
                <w:snapToGrid w:val="0"/>
                <w:kern w:val="0"/>
                <w:sz w:val="21"/>
                <w:szCs w:val="21"/>
              </w:rPr>
              <w:t>剑门蜀道旅游文化创意产业园、朝天“栈道文化”创意产业园。</w:t>
            </w:r>
          </w:p>
        </w:tc>
      </w:tr>
    </w:tbl>
    <w:p w:rsidR="00095262" w:rsidRPr="008E462E" w:rsidRDefault="00095262" w:rsidP="00095262">
      <w:pPr>
        <w:spacing w:line="570" w:lineRule="exact"/>
        <w:ind w:firstLineChars="200" w:firstLine="31680"/>
        <w:rPr>
          <w:rFonts w:ascii="仿宋_GB2312" w:eastAsia="仿宋_GB2312" w:hAnsi="宋体" w:cs="Times New Roman"/>
          <w:sz w:val="32"/>
          <w:szCs w:val="32"/>
        </w:rPr>
      </w:pP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推出蜀道联动合作游线路。与成都、绵阳、汉中等蜀道沿线城市合作，全面落实《川陕甘区域旅游合作体创新发展试验区》有关蜀道旅游发展内容，做到资源共建、游客互送、信息共享，推出三条联动合作旅游线路，加快提升剑门蜀道旅游区域竞争力，做强蜀道文化旅游，助力蜀道申报世界自然与文化双遗产。</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5"/>
      </w:tblGrid>
      <w:tr w:rsidR="00095262" w:rsidRPr="008E462E">
        <w:trPr>
          <w:trHeight w:val="1411"/>
          <w:jc w:val="center"/>
        </w:trPr>
        <w:tc>
          <w:tcPr>
            <w:tcW w:w="9005" w:type="dxa"/>
          </w:tcPr>
          <w:p w:rsidR="00095262" w:rsidRPr="008E462E" w:rsidRDefault="00095262">
            <w:pPr>
              <w:spacing w:line="360" w:lineRule="exact"/>
              <w:jc w:val="center"/>
              <w:rPr>
                <w:rFonts w:ascii="宋体" w:cs="Times New Roman"/>
                <w:b/>
                <w:bCs/>
                <w:snapToGrid w:val="0"/>
                <w:kern w:val="0"/>
                <w:sz w:val="18"/>
                <w:szCs w:val="1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3</w:t>
            </w:r>
            <w:r w:rsidRPr="008E462E">
              <w:rPr>
                <w:rFonts w:ascii="宋体" w:hAnsi="宋体" w:cs="宋体"/>
                <w:b/>
                <w:bCs/>
                <w:snapToGrid w:val="0"/>
                <w:kern w:val="0"/>
                <w:sz w:val="28"/>
                <w:szCs w:val="28"/>
              </w:rPr>
              <w:fldChar w:fldCharType="end"/>
            </w:r>
            <w:r w:rsidRPr="008E462E">
              <w:rPr>
                <w:rFonts w:ascii="宋体" w:hAnsi="宋体" w:cs="宋体" w:hint="eastAsia"/>
                <w:b/>
                <w:bCs/>
                <w:snapToGrid w:val="0"/>
                <w:kern w:val="0"/>
                <w:sz w:val="28"/>
                <w:szCs w:val="28"/>
              </w:rPr>
              <w:t>蜀道沿线联动合作旅游线路</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四川精品旅游线路：</w:t>
            </w:r>
            <w:r w:rsidRPr="008E462E">
              <w:rPr>
                <w:rFonts w:ascii="宋体" w:hAnsi="宋体" w:cs="宋体" w:hint="eastAsia"/>
                <w:snapToGrid w:val="0"/>
                <w:kern w:val="0"/>
                <w:sz w:val="21"/>
                <w:szCs w:val="21"/>
              </w:rPr>
              <w:t>九寨沟</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黄龙</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青城山</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都江堰</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剑门蜀道剑门关旅游区。</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蜀道专项旅游专线：</w:t>
            </w:r>
            <w:r w:rsidRPr="008E462E">
              <w:rPr>
                <w:rFonts w:ascii="宋体" w:hAnsi="宋体" w:cs="宋体" w:hint="eastAsia"/>
                <w:snapToGrid w:val="0"/>
                <w:kern w:val="0"/>
                <w:sz w:val="21"/>
                <w:szCs w:val="21"/>
              </w:rPr>
              <w:t>成都</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德阳</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绵阳</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广元</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汉中。</w:t>
            </w:r>
          </w:p>
          <w:p w:rsidR="00095262" w:rsidRPr="008E462E" w:rsidRDefault="00095262" w:rsidP="00F33483">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巴蜀宗教民俗旅游线路：</w:t>
            </w:r>
            <w:r w:rsidRPr="008E462E">
              <w:rPr>
                <w:rFonts w:ascii="宋体" w:hAnsi="宋体" w:cs="宋体" w:hint="eastAsia"/>
                <w:snapToGrid w:val="0"/>
                <w:kern w:val="0"/>
                <w:sz w:val="21"/>
                <w:szCs w:val="21"/>
              </w:rPr>
              <w:t>峨眉山</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乐山</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成都</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阆中古城</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剑门蜀道</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汉中。</w:t>
            </w:r>
          </w:p>
        </w:tc>
      </w:tr>
    </w:tbl>
    <w:p w:rsidR="00095262" w:rsidRPr="008E462E" w:rsidRDefault="00095262" w:rsidP="00374BF3">
      <w:pPr>
        <w:keepNext/>
        <w:keepLines/>
        <w:spacing w:line="600" w:lineRule="exact"/>
        <w:ind w:left="567"/>
        <w:outlineLvl w:val="4"/>
        <w:rPr>
          <w:rFonts w:ascii="仿宋_GB2312" w:eastAsia="仿宋_GB2312" w:cs="Times New Roman"/>
          <w:b/>
          <w:bCs/>
          <w:sz w:val="32"/>
          <w:szCs w:val="32"/>
        </w:rPr>
      </w:pPr>
      <w:r w:rsidRPr="008E462E">
        <w:rPr>
          <w:rFonts w:ascii="仿宋_GB2312" w:eastAsia="仿宋_GB2312" w:hAnsi="宋体" w:cs="仿宋_GB2312"/>
          <w:b/>
          <w:bCs/>
          <w:sz w:val="32"/>
          <w:szCs w:val="32"/>
        </w:rPr>
        <w:t>2.</w:t>
      </w:r>
      <w:r w:rsidRPr="008E462E">
        <w:rPr>
          <w:rFonts w:ascii="仿宋_GB2312" w:eastAsia="仿宋_GB2312" w:hAnsi="宋体" w:cs="仿宋_GB2312" w:hint="eastAsia"/>
          <w:b/>
          <w:bCs/>
          <w:sz w:val="32"/>
          <w:szCs w:val="32"/>
        </w:rPr>
        <w:t>生态康养旅游</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加强康养产业融合创新发展，推出森林康养旅游、运动康养旅游、温泉康养旅游、文化康养旅游、中医药康养旅游五大康养旅游产品，推动广元中国生态康养旅游名市建设。</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森林康养旅游。依托天</w:t>
      </w:r>
      <w:r w:rsidRPr="008E462E">
        <w:rPr>
          <w:rFonts w:ascii="仿宋_GB2312" w:hAnsi="宋体" w:cs="宋体" w:hint="eastAsia"/>
          <w:sz w:val="32"/>
          <w:szCs w:val="32"/>
        </w:rPr>
        <w:t>曌</w:t>
      </w:r>
      <w:r w:rsidRPr="008E462E">
        <w:rPr>
          <w:rFonts w:ascii="仿宋_GB2312" w:eastAsia="仿宋_GB2312" w:hAnsi="宋体" w:cs="仿宋_GB2312" w:hint="eastAsia"/>
          <w:sz w:val="32"/>
          <w:szCs w:val="32"/>
        </w:rPr>
        <w:t>山、曾家山、唐家河、三溪口等丰富的森林资源，负氧离子含量丰富的优势，将森林旅游与康养旅游深度融合，打造森林养生游步道、森林度假、森林禅修等项目。联动天</w:t>
      </w:r>
      <w:r w:rsidRPr="008E462E">
        <w:rPr>
          <w:rFonts w:ascii="仿宋_GB2312" w:hAnsi="宋体" w:cs="宋体" w:hint="eastAsia"/>
          <w:sz w:val="32"/>
          <w:szCs w:val="32"/>
        </w:rPr>
        <w:t>曌</w:t>
      </w:r>
      <w:r w:rsidRPr="008E462E">
        <w:rPr>
          <w:rFonts w:ascii="仿宋_GB2312" w:eastAsia="仿宋_GB2312" w:hAnsi="宋体" w:cs="仿宋_GB2312" w:hint="eastAsia"/>
          <w:sz w:val="32"/>
          <w:szCs w:val="32"/>
        </w:rPr>
        <w:t>山、黑石坡，打造黑石坡城市生态康养产业集群；加强青溪古城、唐家河、阴平村发展联动，建设唐家河森林度假产业集群；加快苍溪国家森林公园建设，完善旅游基础服务设施体系，打造三溪口森林综合旅游产业集群。</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运动康养旅游。利用嘉陵江、白龙湖、曾家山、米仓山等山地滨水旅游资源，开发漂流、滑雪、徒步、攀岩、露营等旅游体验活动。依托剑门蜀道、白龙湖、嘉陵江沿线沿湖资源条件，策划主办环城马拉松、蜀道徒步、曾家山山地自行车挑战赛、嘉陵江凤舟赛、米仓山定向越野挑战赛等体育赛事，大力发展运动康养业，扩大市场影响力。</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温泉康养旅游。依托“中国温泉之乡”品牌，与《广元市“中国温泉之乡”保护与开发总体规划》对接，启动《广元市温泉康养旅游专项规划》编制工作，推进温泉旅游项目开发，重点推进汤山国际温泉旅游度假区、天赐温泉旅游度假区、鹿亭温泉景区、平乐温泉服务品质提升及旅游配套项目完善，推动走马岭、川北、昭化、大河坝、曾家山、青溪、回水等温泉旅游项目开发，形成康乐疗养、运动游乐、商务休闲、旅游度假等多类型的温泉旅游度假产品，促进休闲度假产品转型升级。</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文化康养旅游。利用广元皇泽寺、千佛崖、平乐寺、西禅寺、觉苑寺等宗教景区静谧环境和文化氛围，结合养眼、养心、养身、养生的宗教养生文化的“四养精神”，打造禅修、研学、素食、健身等文化养生体验产品。大力开发乡村旅游与文化的融合开发，推行“绿</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古”的发展模式，打造平乐寺宗教康养旅游产业集群、觉苑寺道教康养产业集群、女皇文化旅游产业集群。</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中医药及膳食康养旅游。利用广元丰富的原生态绿色农作物和中药材资源，推出一批融健康养生知识普及、养生保健体验、养生食品品鉴、健康休闲娱乐为一体的主题酒店、美食街区、主题园区、旅游城镇、特色度假区等，策划膳食旅游特色游线路，丰富膳食康养旅游体验。打造广元特色康养饮食菜单，集合曾家山系列农作物、剑门关豆腐宴、女皇蒸凉面、核桃脆薄饼等广元特色健康美食；打造一批与中药科技农业、名贵中药材种植、田园风情生态休闲、中草药美食制作品尝相结合的中医药养生体验和观赏基地，形成强特色、全体系的膳食康养旅游产品。</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7"/>
      </w:tblGrid>
      <w:tr w:rsidR="00095262" w:rsidRPr="008E462E">
        <w:trPr>
          <w:trHeight w:val="6590"/>
          <w:jc w:val="center"/>
        </w:trPr>
        <w:tc>
          <w:tcPr>
            <w:tcW w:w="9487" w:type="dxa"/>
          </w:tcPr>
          <w:p w:rsidR="00095262" w:rsidRPr="008E462E" w:rsidRDefault="00095262">
            <w:pPr>
              <w:spacing w:line="360" w:lineRule="exact"/>
              <w:jc w:val="center"/>
              <w:rPr>
                <w:rFonts w:ascii="宋体" w:cs="Times New Roman"/>
                <w:b/>
                <w:bCs/>
                <w:snapToGrid w:val="0"/>
                <w:kern w:val="0"/>
                <w:sz w:val="28"/>
                <w:szCs w:val="28"/>
              </w:rPr>
            </w:pPr>
          </w:p>
          <w:p w:rsidR="00095262" w:rsidRPr="008E462E" w:rsidRDefault="00095262">
            <w:pPr>
              <w:spacing w:line="360" w:lineRule="exact"/>
              <w:jc w:val="center"/>
              <w:rPr>
                <w:rFonts w:ascii="宋体" w:cs="Times New Roman"/>
                <w:b/>
                <w:bCs/>
                <w:snapToGrid w:val="0"/>
                <w:kern w:val="0"/>
                <w:sz w:val="18"/>
                <w:szCs w:val="1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4</w:t>
            </w:r>
            <w:r w:rsidRPr="008E462E">
              <w:rPr>
                <w:rFonts w:ascii="宋体" w:hAnsi="宋体" w:cs="宋体"/>
                <w:b/>
                <w:bCs/>
                <w:snapToGrid w:val="0"/>
                <w:kern w:val="0"/>
                <w:sz w:val="28"/>
                <w:szCs w:val="28"/>
              </w:rPr>
              <w:fldChar w:fldCharType="end"/>
            </w:r>
            <w:r w:rsidRPr="008E462E">
              <w:rPr>
                <w:rFonts w:ascii="宋体" w:hAnsi="宋体" w:cs="宋体" w:hint="eastAsia"/>
                <w:b/>
                <w:bCs/>
                <w:snapToGrid w:val="0"/>
                <w:kern w:val="0"/>
                <w:sz w:val="28"/>
                <w:szCs w:val="28"/>
              </w:rPr>
              <w:t>生态康养体系项目建设</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塑造一个知名品牌：</w:t>
            </w:r>
            <w:r w:rsidRPr="008E462E">
              <w:rPr>
                <w:rFonts w:ascii="宋体" w:hAnsi="宋体" w:cs="宋体" w:hint="eastAsia"/>
                <w:snapToGrid w:val="0"/>
                <w:kern w:val="0"/>
                <w:sz w:val="21"/>
                <w:szCs w:val="21"/>
              </w:rPr>
              <w:t>中国生态康养旅游名市。</w:t>
            </w:r>
          </w:p>
          <w:p w:rsidR="00095262" w:rsidRPr="008E462E" w:rsidRDefault="00095262">
            <w:pPr>
              <w:spacing w:line="240" w:lineRule="auto"/>
              <w:rPr>
                <w:rFonts w:ascii="宋体" w:cs="Times New Roman"/>
                <w:sz w:val="21"/>
                <w:szCs w:val="21"/>
              </w:rPr>
            </w:pPr>
            <w:r w:rsidRPr="008E462E">
              <w:rPr>
                <w:rFonts w:ascii="宋体" w:hAnsi="宋体" w:cs="宋体" w:hint="eastAsia"/>
                <w:b/>
                <w:bCs/>
                <w:snapToGrid w:val="0"/>
                <w:kern w:val="0"/>
                <w:sz w:val="21"/>
                <w:szCs w:val="21"/>
              </w:rPr>
              <w:t>建设一大康养之都</w:t>
            </w:r>
            <w:r w:rsidRPr="008E462E">
              <w:rPr>
                <w:rFonts w:ascii="宋体" w:hAnsi="宋体" w:cs="宋体" w:hint="eastAsia"/>
                <w:snapToGrid w:val="0"/>
                <w:kern w:val="0"/>
                <w:sz w:val="21"/>
                <w:szCs w:val="21"/>
              </w:rPr>
              <w:t>：</w:t>
            </w:r>
            <w:r w:rsidRPr="008E462E">
              <w:rPr>
                <w:rFonts w:ascii="宋体" w:hAnsi="宋体" w:cs="宋体" w:hint="eastAsia"/>
                <w:sz w:val="21"/>
                <w:szCs w:val="21"/>
              </w:rPr>
              <w:t>市中心城区</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建设两个国家康养旅游示范基地：</w:t>
            </w:r>
            <w:r w:rsidRPr="008E462E">
              <w:rPr>
                <w:rFonts w:ascii="宋体" w:hAnsi="宋体" w:cs="宋体" w:hint="eastAsia"/>
                <w:snapToGrid w:val="0"/>
                <w:kern w:val="0"/>
                <w:sz w:val="21"/>
                <w:szCs w:val="21"/>
              </w:rPr>
              <w:t>曾家山国家康养旅游示范基地、天曌山国家康养旅游示范基地</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建设两上滨水休闲和水上运动旅游区：</w:t>
            </w:r>
            <w:r w:rsidRPr="008E462E">
              <w:rPr>
                <w:rFonts w:ascii="宋体" w:hAnsi="宋体" w:cs="宋体" w:hint="eastAsia"/>
                <w:snapToGrid w:val="0"/>
                <w:kern w:val="0"/>
                <w:sz w:val="21"/>
                <w:szCs w:val="21"/>
              </w:rPr>
              <w:t>白龙湖滨水休闲和水上运动旅游区、亭子湖滨水休闲和水上运动旅游区。</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z w:val="21"/>
                <w:szCs w:val="21"/>
              </w:rPr>
              <w:t>打造四大康养特色县城：</w:t>
            </w:r>
            <w:r w:rsidRPr="008E462E">
              <w:rPr>
                <w:rFonts w:ascii="宋体" w:hAnsi="宋体" w:cs="宋体" w:hint="eastAsia"/>
                <w:sz w:val="21"/>
                <w:szCs w:val="21"/>
              </w:rPr>
              <w:t>苍溪县、旺苍县、剑阁县、青川县</w:t>
            </w:r>
          </w:p>
          <w:p w:rsidR="00095262" w:rsidRPr="008E462E" w:rsidRDefault="00095262">
            <w:pPr>
              <w:spacing w:line="240" w:lineRule="auto"/>
              <w:rPr>
                <w:rFonts w:ascii="宋体" w:cs="Times New Roman"/>
                <w:sz w:val="21"/>
                <w:szCs w:val="21"/>
              </w:rPr>
            </w:pPr>
            <w:r w:rsidRPr="008E462E">
              <w:rPr>
                <w:rFonts w:ascii="宋体" w:hAnsi="宋体" w:cs="宋体" w:hint="eastAsia"/>
                <w:b/>
                <w:bCs/>
                <w:sz w:val="21"/>
                <w:szCs w:val="21"/>
              </w:rPr>
              <w:t>培育五个特色旅游小镇：</w:t>
            </w:r>
            <w:r w:rsidRPr="008E462E">
              <w:rPr>
                <w:rFonts w:ascii="宋体" w:hAnsi="宋体" w:cs="宋体" w:hint="eastAsia"/>
                <w:sz w:val="21"/>
                <w:szCs w:val="21"/>
              </w:rPr>
              <w:t>剑门关镇、昭化古镇、曾家镇、青溪镇、木门镇、虎跳镇</w:t>
            </w:r>
          </w:p>
          <w:p w:rsidR="00095262" w:rsidRPr="008E462E" w:rsidRDefault="00095262">
            <w:pPr>
              <w:spacing w:line="240" w:lineRule="auto"/>
              <w:rPr>
                <w:rFonts w:ascii="宋体" w:cs="Times New Roman"/>
                <w:sz w:val="21"/>
                <w:szCs w:val="21"/>
              </w:rPr>
            </w:pPr>
            <w:r w:rsidRPr="008E462E">
              <w:rPr>
                <w:rFonts w:ascii="宋体" w:hAnsi="宋体" w:cs="宋体" w:hint="eastAsia"/>
                <w:b/>
                <w:bCs/>
                <w:sz w:val="21"/>
                <w:szCs w:val="21"/>
              </w:rPr>
              <w:t>打造一批温泉康养度假区：</w:t>
            </w:r>
            <w:r w:rsidRPr="008E462E">
              <w:rPr>
                <w:rFonts w:ascii="宋体" w:hAnsi="宋体" w:cs="宋体" w:hint="eastAsia"/>
                <w:sz w:val="21"/>
                <w:szCs w:val="21"/>
              </w:rPr>
              <w:t>剑门关温泉度假区、汤山温泉度假区、鹿亭温泉温泉度假区</w:t>
            </w:r>
          </w:p>
          <w:p w:rsidR="00095262" w:rsidRPr="008E462E" w:rsidRDefault="00095262">
            <w:pPr>
              <w:spacing w:line="240" w:lineRule="auto"/>
              <w:rPr>
                <w:rFonts w:ascii="宋体" w:cs="Times New Roman"/>
                <w:sz w:val="21"/>
                <w:szCs w:val="21"/>
              </w:rPr>
            </w:pPr>
            <w:r w:rsidRPr="008E462E">
              <w:rPr>
                <w:rFonts w:ascii="宋体" w:hAnsi="宋体" w:cs="宋体" w:hint="eastAsia"/>
                <w:sz w:val="21"/>
                <w:szCs w:val="21"/>
              </w:rPr>
              <w:t>、昭化温泉度假区</w:t>
            </w:r>
          </w:p>
          <w:p w:rsidR="00095262" w:rsidRPr="008E462E" w:rsidRDefault="00095262">
            <w:pPr>
              <w:spacing w:line="240" w:lineRule="auto"/>
              <w:rPr>
                <w:rFonts w:ascii="宋体" w:cs="Times New Roman"/>
                <w:sz w:val="21"/>
                <w:szCs w:val="21"/>
              </w:rPr>
            </w:pPr>
            <w:r w:rsidRPr="008E462E">
              <w:rPr>
                <w:rFonts w:ascii="宋体" w:hAnsi="宋体" w:cs="宋体" w:hint="eastAsia"/>
                <w:b/>
                <w:bCs/>
                <w:sz w:val="21"/>
                <w:szCs w:val="21"/>
              </w:rPr>
              <w:t>打造一批特色康养示范基地：</w:t>
            </w:r>
            <w:r w:rsidRPr="008E462E">
              <w:rPr>
                <w:rFonts w:ascii="宋体" w:hAnsi="宋体" w:cs="宋体" w:hint="eastAsia"/>
                <w:sz w:val="21"/>
                <w:szCs w:val="21"/>
              </w:rPr>
              <w:t>曾家山、九龙山中医药康养旅游示范基地，皇泽寺、梵天寺、云台山文化康养基地</w:t>
            </w:r>
          </w:p>
          <w:p w:rsidR="00095262" w:rsidRPr="008E462E" w:rsidRDefault="00095262">
            <w:pPr>
              <w:spacing w:line="240" w:lineRule="auto"/>
              <w:rPr>
                <w:rFonts w:ascii="宋体" w:cs="Times New Roman"/>
                <w:kern w:val="0"/>
                <w:sz w:val="21"/>
                <w:szCs w:val="21"/>
              </w:rPr>
            </w:pPr>
            <w:r w:rsidRPr="008E462E">
              <w:rPr>
                <w:rFonts w:ascii="宋体" w:hAnsi="宋体" w:cs="宋体" w:hint="eastAsia"/>
                <w:b/>
                <w:bCs/>
                <w:snapToGrid w:val="0"/>
                <w:kern w:val="0"/>
                <w:sz w:val="21"/>
                <w:szCs w:val="21"/>
              </w:rPr>
              <w:t>发展一批特色康养旅游村：</w:t>
            </w:r>
            <w:r w:rsidRPr="008E462E">
              <w:rPr>
                <w:rFonts w:ascii="宋体" w:hAnsi="宋体" w:cs="宋体" w:hint="eastAsia"/>
                <w:sz w:val="21"/>
                <w:szCs w:val="21"/>
              </w:rPr>
              <w:t>阴平村、天雄村、望江村、志公村、玉女村、青山观村、狮岭村</w:t>
            </w:r>
            <w:r w:rsidRPr="008E462E">
              <w:rPr>
                <w:rFonts w:ascii="宋体" w:hAnsi="宋体" w:cs="宋体" w:hint="eastAsia"/>
                <w:kern w:val="0"/>
                <w:sz w:val="21"/>
                <w:szCs w:val="21"/>
              </w:rPr>
              <w:t>、鼓城村、响水村</w:t>
            </w:r>
            <w:r w:rsidRPr="008E462E">
              <w:rPr>
                <w:rFonts w:ascii="宋体" w:hAnsi="宋体" w:cs="宋体" w:hint="eastAsia"/>
                <w:sz w:val="21"/>
                <w:szCs w:val="21"/>
              </w:rPr>
              <w:t>等。</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打造六大产业集群：</w:t>
            </w:r>
            <w:r w:rsidRPr="008E462E">
              <w:rPr>
                <w:rFonts w:ascii="宋体" w:hAnsi="宋体" w:cs="宋体" w:hint="eastAsia"/>
                <w:snapToGrid w:val="0"/>
                <w:kern w:val="0"/>
                <w:sz w:val="21"/>
                <w:szCs w:val="21"/>
              </w:rPr>
              <w:t>黑石坡城市生态康养聚集区、唐家河森林度假产业集群、三溪口森林综合旅游产业集群、米仓山运动康养集群、平乐寺宗教康养旅游产业集群、剑州大道生态康养产业集群。</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筹建一所学校：</w:t>
            </w:r>
            <w:r w:rsidRPr="008E462E">
              <w:rPr>
                <w:rFonts w:ascii="宋体" w:hAnsi="宋体" w:cs="宋体" w:hint="eastAsia"/>
                <w:snapToGrid w:val="0"/>
                <w:kern w:val="0"/>
                <w:sz w:val="21"/>
                <w:szCs w:val="21"/>
              </w:rPr>
              <w:t>四川健康职业技术学院（暂名）。</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承办一个盛会：</w:t>
            </w:r>
            <w:r w:rsidRPr="008E462E">
              <w:rPr>
                <w:rFonts w:ascii="宋体" w:hAnsi="宋体" w:cs="宋体" w:hint="eastAsia"/>
                <w:snapToGrid w:val="0"/>
                <w:kern w:val="0"/>
                <w:sz w:val="21"/>
                <w:szCs w:val="21"/>
              </w:rPr>
              <w:t>中国生态康养旅游名市高峰论坛。</w:t>
            </w:r>
          </w:p>
        </w:tc>
      </w:tr>
    </w:tbl>
    <w:p w:rsidR="00095262" w:rsidRPr="008E462E" w:rsidRDefault="00095262" w:rsidP="00095262">
      <w:pPr>
        <w:pStyle w:val="Heading4"/>
        <w:spacing w:line="600" w:lineRule="exact"/>
        <w:ind w:left="0" w:firstLineChars="200" w:firstLine="31680"/>
        <w:rPr>
          <w:rFonts w:ascii="楷体_GB2312" w:eastAsia="楷体_GB2312" w:hAnsi="宋体" w:cs="Times New Roman"/>
          <w:b w:val="0"/>
          <w:bCs w:val="0"/>
          <w:sz w:val="32"/>
          <w:szCs w:val="32"/>
        </w:rPr>
      </w:pPr>
      <w:bookmarkStart w:id="43" w:name="_Toc468994884"/>
      <w:bookmarkStart w:id="44" w:name="_Toc482689425"/>
      <w:r w:rsidRPr="008E462E">
        <w:rPr>
          <w:rFonts w:ascii="楷体_GB2312" w:eastAsia="楷体_GB2312" w:hAnsi="宋体" w:cs="楷体_GB2312" w:hint="eastAsia"/>
          <w:b w:val="0"/>
          <w:bCs w:val="0"/>
          <w:sz w:val="32"/>
          <w:szCs w:val="32"/>
        </w:rPr>
        <w:t>发展六大新业态旅游产品</w:t>
      </w:r>
      <w:bookmarkEnd w:id="43"/>
      <w:bookmarkEnd w:id="44"/>
    </w:p>
    <w:p w:rsidR="00095262" w:rsidRPr="008E462E" w:rsidRDefault="00095262" w:rsidP="006E5BA8">
      <w:pPr>
        <w:spacing w:line="600" w:lineRule="exact"/>
        <w:ind w:firstLineChars="200" w:firstLine="31680"/>
        <w:rPr>
          <w:rFonts w:ascii="仿宋_GB2312" w:eastAsia="仿宋_GB2312" w:hAnsi="宋体" w:cs="Times New Roman"/>
          <w:sz w:val="32"/>
          <w:szCs w:val="32"/>
        </w:rPr>
      </w:pP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自驾车旅游。落实《广元市自驾游体系建设总体规划》相关要求，围绕</w:t>
      </w:r>
      <w:r w:rsidRPr="008E462E">
        <w:rPr>
          <w:rFonts w:ascii="仿宋_GB2312" w:eastAsia="仿宋_GB2312" w:hAnsi="宋体" w:cs="仿宋_GB2312"/>
          <w:sz w:val="32"/>
          <w:szCs w:val="32"/>
        </w:rPr>
        <w:t>108</w:t>
      </w:r>
      <w:r w:rsidRPr="008E462E">
        <w:rPr>
          <w:rFonts w:ascii="仿宋_GB2312" w:eastAsia="仿宋_GB2312" w:hAnsi="宋体" w:cs="仿宋_GB2312" w:hint="eastAsia"/>
          <w:sz w:val="32"/>
          <w:szCs w:val="32"/>
        </w:rPr>
        <w:t>国道、嘉陵江流域大力开发自驾车旅游产品，做好机场、高铁站、火车站等交通枢纽与其他公路交通的对接，依托广元集散中心建设，打造全市自驾游枢纽，提供旅游集散、信息咨询、汽车租赁、线路设计等服务，开发四条自驾游景观廊道，建设剑门关、昭化古城、青溪古城、白龙湖、米仓山、亭子湖、曾家山等一批特色自驾车营地，构建全市“落地自驾、异地还车”的自驾游租赁服务体系。争取举办中国西部自驾游博览会和高端论坛，推出剑门蜀道最美自驾游线路品牌。</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7"/>
      </w:tblGrid>
      <w:tr w:rsidR="00095262" w:rsidRPr="008E462E">
        <w:trPr>
          <w:trHeight w:val="3655"/>
          <w:jc w:val="center"/>
        </w:trPr>
        <w:tc>
          <w:tcPr>
            <w:tcW w:w="9487" w:type="dxa"/>
          </w:tcPr>
          <w:p w:rsidR="00095262" w:rsidRPr="008E462E" w:rsidRDefault="00095262" w:rsidP="00D80867">
            <w:pPr>
              <w:spacing w:line="40" w:lineRule="exact"/>
              <w:jc w:val="center"/>
              <w:rPr>
                <w:rFonts w:ascii="宋体" w:cs="Times New Roman"/>
                <w:b/>
                <w:bCs/>
                <w:snapToGrid w:val="0"/>
                <w:kern w:val="0"/>
                <w:sz w:val="28"/>
                <w:szCs w:val="28"/>
              </w:rPr>
            </w:pPr>
          </w:p>
          <w:p w:rsidR="00095262" w:rsidRPr="008E462E" w:rsidRDefault="00095262" w:rsidP="00D80867">
            <w:pPr>
              <w:spacing w:line="40" w:lineRule="exact"/>
              <w:jc w:val="center"/>
              <w:rPr>
                <w:rFonts w:ascii="宋体" w:cs="Times New Roman"/>
                <w:b/>
                <w:bCs/>
                <w:snapToGrid w:val="0"/>
                <w:kern w:val="0"/>
                <w:sz w:val="28"/>
                <w:szCs w:val="28"/>
              </w:rPr>
            </w:pPr>
          </w:p>
          <w:p w:rsidR="00095262" w:rsidRPr="008E462E" w:rsidRDefault="00095262" w:rsidP="00D80867">
            <w:pPr>
              <w:spacing w:line="40" w:lineRule="exact"/>
              <w:jc w:val="center"/>
              <w:rPr>
                <w:rFonts w:ascii="宋体" w:cs="Times New Roman"/>
                <w:b/>
                <w:bCs/>
                <w:snapToGrid w:val="0"/>
                <w:kern w:val="0"/>
                <w:sz w:val="28"/>
                <w:szCs w:val="28"/>
              </w:rPr>
            </w:pPr>
          </w:p>
          <w:p w:rsidR="00095262" w:rsidRPr="008E462E" w:rsidRDefault="00095262" w:rsidP="00D80867">
            <w:pPr>
              <w:spacing w:line="40" w:lineRule="exact"/>
              <w:jc w:val="center"/>
              <w:rPr>
                <w:rFonts w:ascii="宋体" w:cs="Times New Roman"/>
                <w:b/>
                <w:bCs/>
                <w:snapToGrid w:val="0"/>
                <w:kern w:val="0"/>
                <w:sz w:val="28"/>
                <w:szCs w:val="28"/>
              </w:rPr>
            </w:pPr>
          </w:p>
          <w:p w:rsidR="00095262" w:rsidRPr="008E462E" w:rsidRDefault="00095262" w:rsidP="00D80867">
            <w:pPr>
              <w:spacing w:line="40" w:lineRule="exact"/>
              <w:jc w:val="center"/>
              <w:rPr>
                <w:rFonts w:ascii="宋体" w:cs="Times New Roman"/>
                <w:b/>
                <w:bCs/>
                <w:snapToGrid w:val="0"/>
                <w:kern w:val="0"/>
                <w:sz w:val="28"/>
                <w:szCs w:val="28"/>
              </w:rPr>
            </w:pPr>
          </w:p>
          <w:p w:rsidR="00095262" w:rsidRPr="008E462E" w:rsidRDefault="00095262">
            <w:pPr>
              <w:spacing w:line="360" w:lineRule="exact"/>
              <w:jc w:val="center"/>
              <w:rPr>
                <w:rFonts w:ascii="宋体" w:cs="Times New Roman"/>
                <w:b/>
                <w:bCs/>
                <w:snapToGrid w:val="0"/>
                <w:kern w:val="0"/>
                <w:sz w:val="18"/>
                <w:szCs w:val="1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5</w:t>
            </w:r>
            <w:r w:rsidRPr="008E462E">
              <w:rPr>
                <w:rFonts w:ascii="宋体" w:hAnsi="宋体" w:cs="宋体"/>
                <w:b/>
                <w:bCs/>
                <w:snapToGrid w:val="0"/>
                <w:kern w:val="0"/>
                <w:sz w:val="28"/>
                <w:szCs w:val="28"/>
              </w:rPr>
              <w:fldChar w:fldCharType="end"/>
            </w:r>
            <w:r w:rsidRPr="008E462E">
              <w:rPr>
                <w:rFonts w:ascii="宋体" w:hAnsi="宋体" w:cs="宋体" w:hint="eastAsia"/>
                <w:b/>
                <w:bCs/>
                <w:snapToGrid w:val="0"/>
                <w:kern w:val="0"/>
                <w:sz w:val="28"/>
                <w:szCs w:val="28"/>
              </w:rPr>
              <w:t>自驾游体系项目建设</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自驾游租赁服务体系建设：</w:t>
            </w:r>
            <w:r w:rsidRPr="008E462E">
              <w:rPr>
                <w:rFonts w:ascii="宋体" w:hAnsi="宋体" w:cs="宋体" w:hint="eastAsia"/>
                <w:snapToGrid w:val="0"/>
                <w:kern w:val="0"/>
                <w:sz w:val="21"/>
                <w:szCs w:val="21"/>
              </w:rPr>
              <w:t>城区自驾游租赁服务中心，剑阁、朝天、旺苍、苍溪、青川自驾游租赁服务副中心。</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自驾游景观廊道建设：</w:t>
            </w:r>
            <w:r w:rsidRPr="008E462E">
              <w:rPr>
                <w:rFonts w:ascii="宋体" w:hAnsi="宋体" w:cs="宋体" w:hint="eastAsia"/>
                <w:snapToGrid w:val="0"/>
                <w:kern w:val="0"/>
                <w:sz w:val="21"/>
                <w:szCs w:val="21"/>
              </w:rPr>
              <w:t>剑门蜀道历史人文景观廊道、嘉陵江滨江风情自驾景观廊道、森林山地生态自驾景观廊道、乡村田园自驾景观廊道四条自驾游景观廊道。（此处廊道建设与自驾游体系建设总体规划的廊道统一。</w:t>
            </w:r>
            <w:r w:rsidRPr="008E462E">
              <w:rPr>
                <w:rFonts w:ascii="宋体" w:hAnsi="宋体" w:cs="宋体"/>
                <w:snapToGrid w:val="0"/>
                <w:kern w:val="0"/>
                <w:sz w:val="21"/>
                <w:szCs w:val="21"/>
              </w:rPr>
              <w:t>108</w:t>
            </w:r>
            <w:r w:rsidRPr="008E462E">
              <w:rPr>
                <w:rFonts w:ascii="宋体" w:hAnsi="宋体" w:cs="宋体" w:hint="eastAsia"/>
                <w:snapToGrid w:val="0"/>
                <w:kern w:val="0"/>
                <w:sz w:val="21"/>
                <w:szCs w:val="21"/>
              </w:rPr>
              <w:t>剑门蜀道自驾车景观廊道、嘉陵江滨江风情自驾景观廊道、森林峡谷生态自驾景观廊道、川北乡野田园自驾景观廊道）</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自驾车营地建设：</w:t>
            </w:r>
            <w:r w:rsidRPr="008E462E">
              <w:rPr>
                <w:rFonts w:ascii="宋体" w:hAnsi="宋体" w:cs="宋体" w:hint="eastAsia"/>
                <w:snapToGrid w:val="0"/>
                <w:kern w:val="0"/>
                <w:sz w:val="21"/>
                <w:szCs w:val="21"/>
              </w:rPr>
              <w:t>翠云廊、利州、鼓城山、白龙湖、青溪古城、昭化古城、旺苍、亭子口、曾家山、柏林湖、水磨沟、天瞾山、平乐、三溪口、虎跳、觉苑寺</w:t>
            </w:r>
            <w:r w:rsidRPr="008E462E">
              <w:rPr>
                <w:rFonts w:ascii="宋体" w:hAnsi="宋体" w:cs="宋体"/>
                <w:snapToGrid w:val="0"/>
                <w:kern w:val="0"/>
                <w:sz w:val="21"/>
                <w:szCs w:val="21"/>
              </w:rPr>
              <w:t>16</w:t>
            </w:r>
            <w:r w:rsidRPr="008E462E">
              <w:rPr>
                <w:rFonts w:ascii="宋体" w:hAnsi="宋体" w:cs="宋体" w:hint="eastAsia"/>
                <w:snapToGrid w:val="0"/>
                <w:kern w:val="0"/>
                <w:sz w:val="21"/>
                <w:szCs w:val="21"/>
              </w:rPr>
              <w:t>个大自驾车营地建设。</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举办活动及论坛：</w:t>
            </w:r>
            <w:r w:rsidRPr="008E462E">
              <w:rPr>
                <w:rFonts w:ascii="宋体" w:hAnsi="宋体" w:cs="宋体" w:hint="eastAsia"/>
                <w:snapToGrid w:val="0"/>
                <w:kern w:val="0"/>
                <w:sz w:val="21"/>
                <w:szCs w:val="21"/>
              </w:rPr>
              <w:t>中国西部自驾游博览会和高端论坛。</w:t>
            </w:r>
          </w:p>
        </w:tc>
      </w:tr>
    </w:tbl>
    <w:p w:rsidR="00095262" w:rsidRPr="008E462E" w:rsidRDefault="00095262" w:rsidP="00095262">
      <w:pPr>
        <w:spacing w:line="600" w:lineRule="exact"/>
        <w:ind w:firstLineChars="200" w:firstLine="31680"/>
        <w:rPr>
          <w:rFonts w:ascii="仿宋_GB2312" w:eastAsia="仿宋_GB2312" w:hAnsi="宋体" w:cs="Times New Roman"/>
          <w:sz w:val="32"/>
          <w:szCs w:val="32"/>
        </w:rPr>
      </w:pP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低空旅游。抓住我国开放低空飞行领域的契机，依托剑门关低空旅游基地，争创全国低空旅游示范基地，积极推动唐家河、米仓山、曾家山、昭化古城等景区开展低空滑翔、动力伞、热气球、直升机观光旅游项目，开发低空旅游航线，推出空中看蜀道、空中游广元等特色旅游产品。</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7"/>
      </w:tblGrid>
      <w:tr w:rsidR="00095262" w:rsidRPr="008E462E">
        <w:trPr>
          <w:trHeight w:val="1049"/>
          <w:jc w:val="center"/>
        </w:trPr>
        <w:tc>
          <w:tcPr>
            <w:tcW w:w="9487" w:type="dxa"/>
          </w:tcPr>
          <w:p w:rsidR="00095262" w:rsidRPr="008E462E" w:rsidRDefault="00095262">
            <w:pPr>
              <w:spacing w:line="360" w:lineRule="exact"/>
              <w:jc w:val="center"/>
              <w:rPr>
                <w:rFonts w:ascii="宋体" w:cs="Times New Roman"/>
                <w:b/>
                <w:bCs/>
                <w:snapToGrid w:val="0"/>
                <w:kern w:val="0"/>
                <w:sz w:val="18"/>
                <w:szCs w:val="1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6</w:t>
            </w:r>
            <w:r w:rsidRPr="008E462E">
              <w:rPr>
                <w:rFonts w:ascii="宋体" w:hAnsi="宋体" w:cs="宋体"/>
                <w:b/>
                <w:bCs/>
                <w:snapToGrid w:val="0"/>
                <w:kern w:val="0"/>
                <w:sz w:val="28"/>
                <w:szCs w:val="28"/>
              </w:rPr>
              <w:fldChar w:fldCharType="end"/>
            </w:r>
            <w:r w:rsidRPr="008E462E">
              <w:rPr>
                <w:rFonts w:ascii="宋体" w:hAnsi="宋体" w:cs="宋体" w:hint="eastAsia"/>
                <w:b/>
                <w:bCs/>
                <w:snapToGrid w:val="0"/>
                <w:kern w:val="0"/>
                <w:sz w:val="28"/>
                <w:szCs w:val="28"/>
              </w:rPr>
              <w:t>低空旅游项目建设</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争创一个基地：</w:t>
            </w:r>
            <w:r w:rsidRPr="008E462E">
              <w:rPr>
                <w:rFonts w:ascii="宋体" w:hAnsi="宋体" w:cs="宋体" w:hint="eastAsia"/>
                <w:snapToGrid w:val="0"/>
                <w:kern w:val="0"/>
                <w:sz w:val="21"/>
                <w:szCs w:val="21"/>
              </w:rPr>
              <w:t>剑门关全国低空旅游示范基地。</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建设三个通用航空机场：</w:t>
            </w:r>
            <w:r w:rsidRPr="008E462E">
              <w:rPr>
                <w:rFonts w:ascii="宋体" w:hAnsi="宋体" w:cs="宋体" w:hint="eastAsia"/>
                <w:snapToGrid w:val="0"/>
                <w:kern w:val="0"/>
                <w:sz w:val="21"/>
                <w:szCs w:val="21"/>
              </w:rPr>
              <w:t>剑门关、唐家河、曾家山通用航空机场。</w:t>
            </w:r>
          </w:p>
        </w:tc>
      </w:tr>
    </w:tbl>
    <w:p w:rsidR="00095262" w:rsidRPr="008E462E" w:rsidRDefault="00095262" w:rsidP="00095262">
      <w:pPr>
        <w:spacing w:line="600" w:lineRule="exact"/>
        <w:ind w:firstLineChars="200" w:firstLine="31680"/>
        <w:rPr>
          <w:rFonts w:ascii="仿宋_GB2312" w:eastAsia="仿宋_GB2312" w:hAnsi="宋体" w:cs="Times New Roman"/>
          <w:sz w:val="32"/>
          <w:szCs w:val="32"/>
        </w:rPr>
      </w:pP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滑雪运动。利用北部山区条件建设滑雪场群，大力推进曾家山滑雪场升级，加快米仓山、官帽山滑雪旅游产品开发步伐，完善滑雪度假设施，围绕滑雪场开发配套产品，延伸滑雪旅游产业链，形成滑雪</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森林养生、滑雪</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温泉等多种开发模式。积极探索建设中国南方最大的滑雪集群。</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46"/>
      </w:tblGrid>
      <w:tr w:rsidR="00095262" w:rsidRPr="008E462E">
        <w:trPr>
          <w:trHeight w:val="997"/>
          <w:jc w:val="center"/>
        </w:trPr>
        <w:tc>
          <w:tcPr>
            <w:tcW w:w="9246" w:type="dxa"/>
          </w:tcPr>
          <w:p w:rsidR="00095262" w:rsidRPr="008E462E" w:rsidRDefault="00095262" w:rsidP="00D80867">
            <w:pPr>
              <w:spacing w:line="40" w:lineRule="exact"/>
              <w:jc w:val="center"/>
              <w:rPr>
                <w:rFonts w:ascii="宋体" w:cs="Times New Roman"/>
                <w:b/>
                <w:bCs/>
                <w:snapToGrid w:val="0"/>
                <w:kern w:val="0"/>
                <w:sz w:val="28"/>
                <w:szCs w:val="28"/>
              </w:rPr>
            </w:pPr>
          </w:p>
          <w:p w:rsidR="00095262" w:rsidRPr="008E462E" w:rsidRDefault="00095262" w:rsidP="00D80867">
            <w:pPr>
              <w:spacing w:line="40" w:lineRule="exact"/>
              <w:jc w:val="center"/>
              <w:rPr>
                <w:rFonts w:ascii="宋体" w:cs="Times New Roman"/>
                <w:b/>
                <w:bCs/>
                <w:snapToGrid w:val="0"/>
                <w:kern w:val="0"/>
                <w:sz w:val="28"/>
                <w:szCs w:val="28"/>
              </w:rPr>
            </w:pPr>
          </w:p>
          <w:p w:rsidR="00095262" w:rsidRPr="008E462E" w:rsidRDefault="00095262" w:rsidP="00D80867">
            <w:pPr>
              <w:spacing w:line="40" w:lineRule="exact"/>
              <w:jc w:val="center"/>
              <w:rPr>
                <w:rFonts w:ascii="宋体" w:cs="Times New Roman"/>
                <w:b/>
                <w:bCs/>
                <w:snapToGrid w:val="0"/>
                <w:kern w:val="0"/>
                <w:sz w:val="28"/>
                <w:szCs w:val="28"/>
              </w:rPr>
            </w:pPr>
          </w:p>
          <w:p w:rsidR="00095262" w:rsidRPr="008E462E" w:rsidRDefault="00095262" w:rsidP="00D80867">
            <w:pPr>
              <w:spacing w:line="40" w:lineRule="exact"/>
              <w:jc w:val="center"/>
              <w:rPr>
                <w:rFonts w:ascii="宋体" w:cs="Times New Roman"/>
                <w:b/>
                <w:bCs/>
                <w:snapToGrid w:val="0"/>
                <w:kern w:val="0"/>
                <w:sz w:val="28"/>
                <w:szCs w:val="28"/>
              </w:rPr>
            </w:pPr>
          </w:p>
          <w:p w:rsidR="00095262" w:rsidRPr="008E462E" w:rsidRDefault="00095262" w:rsidP="00D80867">
            <w:pPr>
              <w:spacing w:line="40" w:lineRule="exact"/>
              <w:jc w:val="center"/>
              <w:rPr>
                <w:rFonts w:ascii="宋体" w:cs="Times New Roman"/>
                <w:b/>
                <w:bCs/>
                <w:snapToGrid w:val="0"/>
                <w:kern w:val="0"/>
                <w:sz w:val="28"/>
                <w:szCs w:val="28"/>
              </w:rPr>
            </w:pPr>
          </w:p>
          <w:p w:rsidR="00095262" w:rsidRPr="008E462E" w:rsidRDefault="00095262">
            <w:pPr>
              <w:spacing w:line="360" w:lineRule="exact"/>
              <w:jc w:val="center"/>
              <w:rPr>
                <w:rFonts w:ascii="宋体" w:cs="Times New Roman"/>
                <w:b/>
                <w:bCs/>
                <w:snapToGrid w:val="0"/>
                <w:kern w:val="0"/>
                <w:sz w:val="18"/>
                <w:szCs w:val="1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7</w:t>
            </w:r>
            <w:r w:rsidRPr="008E462E">
              <w:rPr>
                <w:rFonts w:ascii="宋体" w:hAnsi="宋体" w:cs="宋体"/>
                <w:b/>
                <w:bCs/>
                <w:snapToGrid w:val="0"/>
                <w:kern w:val="0"/>
                <w:sz w:val="28"/>
                <w:szCs w:val="28"/>
              </w:rPr>
              <w:fldChar w:fldCharType="end"/>
            </w:r>
            <w:r w:rsidRPr="008E462E">
              <w:rPr>
                <w:rFonts w:ascii="宋体" w:hAnsi="宋体" w:cs="宋体" w:hint="eastAsia"/>
                <w:b/>
                <w:bCs/>
                <w:snapToGrid w:val="0"/>
                <w:kern w:val="0"/>
                <w:sz w:val="28"/>
                <w:szCs w:val="28"/>
              </w:rPr>
              <w:t>滑雪运动项目建设</w:t>
            </w:r>
          </w:p>
          <w:p w:rsidR="00095262" w:rsidRPr="008E462E" w:rsidRDefault="00095262" w:rsidP="003E6BDA">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打造四大滑雪场：</w:t>
            </w:r>
            <w:r w:rsidRPr="008E462E">
              <w:rPr>
                <w:rFonts w:ascii="宋体" w:hAnsi="宋体" w:cs="宋体" w:hint="eastAsia"/>
                <w:snapToGrid w:val="0"/>
                <w:kern w:val="0"/>
                <w:sz w:val="21"/>
                <w:szCs w:val="21"/>
              </w:rPr>
              <w:t>曾家山滑雪场、望远山滑雪场、米仓山滑雪场、官帽山滑雪场、水磨沟滑雪场</w:t>
            </w:r>
          </w:p>
        </w:tc>
      </w:tr>
    </w:tbl>
    <w:p w:rsidR="00095262" w:rsidRPr="008E462E" w:rsidRDefault="00095262" w:rsidP="00095262">
      <w:pPr>
        <w:spacing w:line="600" w:lineRule="exact"/>
        <w:ind w:firstLineChars="200" w:firstLine="31680"/>
        <w:rPr>
          <w:rFonts w:ascii="仿宋_GB2312" w:eastAsia="仿宋_GB2312" w:hAnsi="宋体" w:cs="Times New Roman"/>
          <w:sz w:val="32"/>
          <w:szCs w:val="32"/>
        </w:rPr>
      </w:pP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游艇旅游。依托嘉陵江山水画廊，结合广元港、亭子口等水利项目建设，开发游艇观光、水上游乐、滨江休闲、滨水度假等旅游产品，重点推进皇泽寺、昭化桔柏渡、广元港（红岩港）、苍溪城区、五里垭综合码头、江口旅游综合码头、青川县幸福岛码头等滨江旅游集散码头建设，打造昭化、虎跳、亭子湖等滨湖度假小镇，大力推进大众创新和共建共享，积极引进游艇俱乐部。开通嘉陵江（白龙湖）水上游艇观光旅游线路，开发广元至阆中、重庆的水上游艇旅游线路。</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67"/>
      </w:tblGrid>
      <w:tr w:rsidR="00095262" w:rsidRPr="008E462E">
        <w:trPr>
          <w:trHeight w:val="2342"/>
          <w:jc w:val="center"/>
        </w:trPr>
        <w:tc>
          <w:tcPr>
            <w:tcW w:w="9367" w:type="dxa"/>
          </w:tcPr>
          <w:p w:rsidR="00095262" w:rsidRPr="008E462E" w:rsidRDefault="00095262" w:rsidP="00D80867">
            <w:pPr>
              <w:spacing w:line="40" w:lineRule="exact"/>
              <w:jc w:val="center"/>
              <w:rPr>
                <w:rFonts w:ascii="宋体" w:cs="Times New Roman"/>
                <w:b/>
                <w:bCs/>
                <w:snapToGrid w:val="0"/>
                <w:kern w:val="0"/>
                <w:sz w:val="28"/>
                <w:szCs w:val="28"/>
              </w:rPr>
            </w:pPr>
          </w:p>
          <w:p w:rsidR="00095262" w:rsidRPr="008E462E" w:rsidRDefault="00095262" w:rsidP="00D80867">
            <w:pPr>
              <w:spacing w:line="40" w:lineRule="exact"/>
              <w:jc w:val="center"/>
              <w:rPr>
                <w:rFonts w:ascii="宋体" w:cs="Times New Roman"/>
                <w:b/>
                <w:bCs/>
                <w:snapToGrid w:val="0"/>
                <w:kern w:val="0"/>
                <w:sz w:val="28"/>
                <w:szCs w:val="28"/>
              </w:rPr>
            </w:pPr>
          </w:p>
          <w:p w:rsidR="00095262" w:rsidRPr="008E462E" w:rsidRDefault="00095262" w:rsidP="00D80867">
            <w:pPr>
              <w:spacing w:line="40" w:lineRule="exact"/>
              <w:jc w:val="center"/>
              <w:rPr>
                <w:rFonts w:ascii="宋体" w:cs="Times New Roman"/>
                <w:b/>
                <w:bCs/>
                <w:snapToGrid w:val="0"/>
                <w:kern w:val="0"/>
                <w:sz w:val="28"/>
                <w:szCs w:val="28"/>
              </w:rPr>
            </w:pPr>
          </w:p>
          <w:p w:rsidR="00095262" w:rsidRPr="008E462E" w:rsidRDefault="00095262" w:rsidP="00D80867">
            <w:pPr>
              <w:spacing w:line="40" w:lineRule="exact"/>
              <w:jc w:val="center"/>
              <w:rPr>
                <w:rFonts w:ascii="宋体" w:cs="Times New Roman"/>
                <w:b/>
                <w:bCs/>
                <w:snapToGrid w:val="0"/>
                <w:kern w:val="0"/>
                <w:sz w:val="28"/>
                <w:szCs w:val="28"/>
              </w:rPr>
            </w:pPr>
          </w:p>
          <w:p w:rsidR="00095262" w:rsidRPr="008E462E" w:rsidRDefault="00095262" w:rsidP="00D80867">
            <w:pPr>
              <w:spacing w:line="40" w:lineRule="exact"/>
              <w:jc w:val="center"/>
              <w:rPr>
                <w:rFonts w:ascii="宋体" w:cs="Times New Roman"/>
                <w:b/>
                <w:bCs/>
                <w:snapToGrid w:val="0"/>
                <w:kern w:val="0"/>
                <w:sz w:val="28"/>
                <w:szCs w:val="28"/>
              </w:rPr>
            </w:pPr>
          </w:p>
          <w:p w:rsidR="00095262" w:rsidRPr="008E462E" w:rsidRDefault="00095262">
            <w:pPr>
              <w:spacing w:line="360" w:lineRule="exact"/>
              <w:jc w:val="center"/>
              <w:rPr>
                <w:rFonts w:ascii="宋体" w:cs="Times New Roman"/>
                <w:b/>
                <w:bCs/>
                <w:snapToGrid w:val="0"/>
                <w:kern w:val="0"/>
                <w:sz w:val="18"/>
                <w:szCs w:val="1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8</w:t>
            </w:r>
            <w:r w:rsidRPr="008E462E">
              <w:rPr>
                <w:rFonts w:ascii="宋体" w:hAnsi="宋体" w:cs="宋体"/>
                <w:b/>
                <w:bCs/>
                <w:snapToGrid w:val="0"/>
                <w:kern w:val="0"/>
                <w:sz w:val="28"/>
                <w:szCs w:val="28"/>
              </w:rPr>
              <w:fldChar w:fldCharType="end"/>
            </w:r>
            <w:r w:rsidRPr="008E462E">
              <w:rPr>
                <w:rFonts w:ascii="宋体" w:hAnsi="宋体" w:cs="宋体" w:hint="eastAsia"/>
                <w:b/>
                <w:bCs/>
                <w:snapToGrid w:val="0"/>
                <w:kern w:val="0"/>
                <w:sz w:val="28"/>
                <w:szCs w:val="28"/>
              </w:rPr>
              <w:t>游艇旅游项目建设</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旅游集散码头建设</w:t>
            </w:r>
            <w:r w:rsidRPr="008E462E">
              <w:rPr>
                <w:rFonts w:ascii="宋体" w:hAnsi="宋体" w:cs="宋体" w:hint="eastAsia"/>
                <w:snapToGrid w:val="0"/>
                <w:kern w:val="0"/>
                <w:sz w:val="21"/>
                <w:szCs w:val="21"/>
              </w:rPr>
              <w:t>：皇泽寺、桔柏渡、广元港</w:t>
            </w:r>
            <w:r w:rsidRPr="008E462E">
              <w:rPr>
                <w:rFonts w:ascii="宋体" w:hAnsi="宋体" w:cs="宋体"/>
                <w:snapToGrid w:val="0"/>
                <w:kern w:val="0"/>
                <w:sz w:val="21"/>
                <w:szCs w:val="21"/>
              </w:rPr>
              <w:t xml:space="preserve">( </w:t>
            </w:r>
            <w:r w:rsidRPr="008E462E">
              <w:rPr>
                <w:rFonts w:ascii="宋体" w:hAnsi="宋体" w:cs="宋体" w:hint="eastAsia"/>
                <w:snapToGrid w:val="0"/>
                <w:kern w:val="0"/>
                <w:sz w:val="21"/>
                <w:szCs w:val="21"/>
              </w:rPr>
              <w:t>红岩港</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、苍溪城区、五里垭综合码头、江口旅游综合码头、青川县幸福岛码头</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滨湖旅游小镇建设</w:t>
            </w:r>
            <w:r w:rsidRPr="008E462E">
              <w:rPr>
                <w:rFonts w:ascii="宋体" w:hAnsi="宋体" w:cs="宋体" w:hint="eastAsia"/>
                <w:snapToGrid w:val="0"/>
                <w:kern w:val="0"/>
                <w:sz w:val="21"/>
                <w:szCs w:val="21"/>
              </w:rPr>
              <w:t>：昭化蜀道文化度假小镇、虎跳时尚风情度假小镇、亭子湖运动度假小镇</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游艇旅游航线开发</w:t>
            </w:r>
            <w:r w:rsidRPr="008E462E">
              <w:rPr>
                <w:rFonts w:ascii="宋体" w:hAnsi="宋体" w:cs="宋体" w:hint="eastAsia"/>
                <w:snapToGrid w:val="0"/>
                <w:kern w:val="0"/>
                <w:sz w:val="21"/>
                <w:szCs w:val="21"/>
              </w:rPr>
              <w:t>：依托滨江旅游小镇及集散码头，开通嘉陵江（白龙湖）水上游艇观光旅游线路，开发广元至阆中、重庆的水上游艇旅游线路。</w:t>
            </w:r>
          </w:p>
        </w:tc>
      </w:tr>
    </w:tbl>
    <w:p w:rsidR="00095262" w:rsidRPr="008E462E" w:rsidRDefault="00095262" w:rsidP="00095262">
      <w:pPr>
        <w:spacing w:line="600" w:lineRule="exact"/>
        <w:ind w:firstLineChars="200" w:firstLine="31680"/>
        <w:rPr>
          <w:rFonts w:ascii="仿宋_GB2312" w:eastAsia="仿宋_GB2312" w:hAnsi="宋体" w:cs="Times New Roman"/>
          <w:sz w:val="32"/>
          <w:szCs w:val="32"/>
        </w:rPr>
      </w:pP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研学旅游。将研学实习、夏令营、冬令营等作为青少年爱国主义和革命传统教育、国情教育的重要载体，开发研学旅行体系，依托剑门蜀道、唐家河、米仓山、天曌山、红军城、东河口地震遗址公园、苍溪等乡村旅游强县建成一批研学旅行基地，力争建成</w:t>
      </w:r>
      <w:r w:rsidRPr="008E462E">
        <w:rPr>
          <w:rFonts w:ascii="仿宋_GB2312" w:eastAsia="仿宋_GB2312" w:hAnsi="宋体" w:cs="仿宋_GB2312"/>
          <w:sz w:val="32"/>
          <w:szCs w:val="32"/>
        </w:rPr>
        <w:t>1</w:t>
      </w:r>
      <w:r w:rsidRPr="008E462E">
        <w:rPr>
          <w:rFonts w:ascii="仿宋_GB2312" w:eastAsia="仿宋_GB2312" w:hAnsi="宋体" w:cs="仿宋_GB2312" w:hint="eastAsia"/>
          <w:sz w:val="32"/>
          <w:szCs w:val="32"/>
        </w:rPr>
        <w:t>个国家级研学旅行基地。</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29"/>
      </w:tblGrid>
      <w:tr w:rsidR="00095262" w:rsidRPr="008E462E">
        <w:trPr>
          <w:trHeight w:val="1059"/>
          <w:jc w:val="center"/>
        </w:trPr>
        <w:tc>
          <w:tcPr>
            <w:tcW w:w="9729" w:type="dxa"/>
          </w:tcPr>
          <w:p w:rsidR="00095262" w:rsidRPr="008E462E" w:rsidRDefault="00095262">
            <w:pPr>
              <w:spacing w:line="360" w:lineRule="exact"/>
              <w:jc w:val="center"/>
              <w:rPr>
                <w:rFonts w:ascii="宋体" w:cs="Times New Roman"/>
                <w:b/>
                <w:bCs/>
                <w:snapToGrid w:val="0"/>
                <w:kern w:val="0"/>
                <w:sz w:val="18"/>
                <w:szCs w:val="1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9</w:t>
            </w:r>
            <w:r w:rsidRPr="008E462E">
              <w:rPr>
                <w:rFonts w:ascii="宋体" w:hAnsi="宋体" w:cs="宋体"/>
                <w:b/>
                <w:bCs/>
                <w:snapToGrid w:val="0"/>
                <w:kern w:val="0"/>
                <w:sz w:val="28"/>
                <w:szCs w:val="28"/>
              </w:rPr>
              <w:fldChar w:fldCharType="end"/>
            </w:r>
            <w:r w:rsidRPr="008E462E">
              <w:rPr>
                <w:rFonts w:ascii="宋体" w:hAnsi="宋体" w:cs="宋体" w:hint="eastAsia"/>
                <w:b/>
                <w:bCs/>
                <w:snapToGrid w:val="0"/>
                <w:kern w:val="0"/>
                <w:sz w:val="28"/>
                <w:szCs w:val="28"/>
              </w:rPr>
              <w:t>研学旅游项目建设</w:t>
            </w:r>
          </w:p>
          <w:p w:rsidR="00095262" w:rsidRPr="008E462E" w:rsidRDefault="00095262" w:rsidP="00677B00">
            <w:pPr>
              <w:spacing w:line="240" w:lineRule="auto"/>
              <w:rPr>
                <w:rFonts w:ascii="宋体" w:cs="Times New Roman"/>
                <w:snapToGrid w:val="0"/>
                <w:kern w:val="0"/>
                <w:sz w:val="21"/>
                <w:szCs w:val="21"/>
              </w:rPr>
            </w:pPr>
            <w:r w:rsidRPr="008E462E">
              <w:rPr>
                <w:rFonts w:ascii="宋体" w:hAnsi="宋体" w:cs="宋体" w:hint="eastAsia"/>
                <w:b/>
                <w:bCs/>
                <w:snapToGrid w:val="0"/>
                <w:kern w:val="0"/>
                <w:sz w:val="21"/>
                <w:szCs w:val="21"/>
              </w:rPr>
              <w:t>建设一批国家级研学旅游基地：</w:t>
            </w:r>
            <w:r w:rsidRPr="008E462E">
              <w:rPr>
                <w:rFonts w:ascii="宋体" w:hAnsi="宋体" w:cs="宋体" w:hint="eastAsia"/>
                <w:snapToGrid w:val="0"/>
                <w:kern w:val="0"/>
                <w:sz w:val="21"/>
                <w:szCs w:val="21"/>
              </w:rPr>
              <w:t>结合剑门蜀道、唐家河、米仓山、天曌山、红军城、东河口地震遗址公园、苍溪等建设一批研学旅行基地。建成一个国家级研学旅行基地。</w:t>
            </w:r>
          </w:p>
        </w:tc>
      </w:tr>
    </w:tbl>
    <w:p w:rsidR="00095262" w:rsidRPr="008E462E" w:rsidRDefault="00095262" w:rsidP="00095262">
      <w:pPr>
        <w:spacing w:line="600" w:lineRule="exact"/>
        <w:ind w:firstLineChars="200" w:firstLine="31680"/>
        <w:rPr>
          <w:rFonts w:ascii="仿宋_GB2312" w:eastAsia="仿宋_GB2312" w:hAnsi="宋体" w:cs="Times New Roman"/>
          <w:sz w:val="32"/>
          <w:szCs w:val="32"/>
        </w:rPr>
      </w:pP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乡村旅游。按照旅游标准化、精品化、特色化要求，积极培育乡村旅游产品，建设一批乡村旅游强县、精品村寨、特色乡镇、特色业态经营点，加强星级农家乐评定及管理，发展民俗体验、文化休闲、美食品尝、乡村度假、购物娱乐、演艺演出等乡村旅游产品。促进乡村旅游业态集聚。重点推进曾家山镇、青溪镇、剑门关镇、龙潭乡、云峰镇、木门镇、柳桥乡、剑昭乡村旅游带、白龙湖幸福岛等一批乡村旅游集聚区建设。</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23"/>
      </w:tblGrid>
      <w:tr w:rsidR="00095262" w:rsidRPr="008E462E">
        <w:trPr>
          <w:trHeight w:val="2125"/>
          <w:jc w:val="center"/>
        </w:trPr>
        <w:tc>
          <w:tcPr>
            <w:tcW w:w="9423" w:type="dxa"/>
          </w:tcPr>
          <w:p w:rsidR="00095262" w:rsidRPr="008E462E" w:rsidRDefault="00095262" w:rsidP="00D80867">
            <w:pPr>
              <w:spacing w:line="40" w:lineRule="exact"/>
              <w:jc w:val="center"/>
              <w:rPr>
                <w:rFonts w:ascii="宋体" w:cs="Times New Roman"/>
                <w:b/>
                <w:bCs/>
                <w:snapToGrid w:val="0"/>
                <w:kern w:val="0"/>
                <w:sz w:val="28"/>
                <w:szCs w:val="28"/>
              </w:rPr>
            </w:pPr>
          </w:p>
          <w:p w:rsidR="00095262" w:rsidRPr="008E462E" w:rsidRDefault="00095262" w:rsidP="00D80867">
            <w:pPr>
              <w:spacing w:line="40" w:lineRule="exact"/>
              <w:jc w:val="center"/>
              <w:rPr>
                <w:rFonts w:ascii="宋体" w:cs="Times New Roman"/>
                <w:b/>
                <w:bCs/>
                <w:snapToGrid w:val="0"/>
                <w:kern w:val="0"/>
                <w:sz w:val="28"/>
                <w:szCs w:val="28"/>
              </w:rPr>
            </w:pPr>
          </w:p>
          <w:p w:rsidR="00095262" w:rsidRPr="008E462E" w:rsidRDefault="00095262" w:rsidP="00D80867">
            <w:pPr>
              <w:spacing w:line="40" w:lineRule="exact"/>
              <w:jc w:val="center"/>
              <w:rPr>
                <w:rFonts w:ascii="宋体" w:cs="Times New Roman"/>
                <w:b/>
                <w:bCs/>
                <w:snapToGrid w:val="0"/>
                <w:kern w:val="0"/>
                <w:sz w:val="28"/>
                <w:szCs w:val="28"/>
              </w:rPr>
            </w:pPr>
          </w:p>
          <w:p w:rsidR="00095262" w:rsidRPr="008E462E" w:rsidRDefault="00095262" w:rsidP="00D80867">
            <w:pPr>
              <w:spacing w:line="40" w:lineRule="exact"/>
              <w:jc w:val="center"/>
              <w:rPr>
                <w:rFonts w:ascii="宋体" w:cs="Times New Roman"/>
                <w:b/>
                <w:bCs/>
                <w:snapToGrid w:val="0"/>
                <w:kern w:val="0"/>
                <w:sz w:val="28"/>
                <w:szCs w:val="28"/>
              </w:rPr>
            </w:pPr>
          </w:p>
          <w:p w:rsidR="00095262" w:rsidRPr="008E462E" w:rsidRDefault="00095262">
            <w:pPr>
              <w:spacing w:line="360" w:lineRule="exact"/>
              <w:jc w:val="center"/>
              <w:rPr>
                <w:rFonts w:ascii="宋体" w:cs="Times New Roman"/>
                <w:b/>
                <w:bCs/>
                <w:snapToGrid w:val="0"/>
                <w:kern w:val="0"/>
                <w:sz w:val="18"/>
                <w:szCs w:val="1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10</w:t>
            </w:r>
            <w:r w:rsidRPr="008E462E">
              <w:rPr>
                <w:rFonts w:ascii="宋体" w:hAnsi="宋体" w:cs="宋体"/>
                <w:b/>
                <w:bCs/>
                <w:snapToGrid w:val="0"/>
                <w:kern w:val="0"/>
                <w:sz w:val="28"/>
                <w:szCs w:val="28"/>
              </w:rPr>
              <w:fldChar w:fldCharType="end"/>
            </w:r>
            <w:r w:rsidRPr="008E462E">
              <w:rPr>
                <w:rFonts w:ascii="宋体" w:hAnsi="宋体" w:cs="宋体"/>
                <w:b/>
                <w:bCs/>
                <w:snapToGrid w:val="0"/>
                <w:kern w:val="0"/>
                <w:sz w:val="28"/>
                <w:szCs w:val="28"/>
              </w:rPr>
              <w:t>10</w:t>
            </w:r>
            <w:r w:rsidRPr="008E462E">
              <w:rPr>
                <w:rFonts w:ascii="宋体" w:hAnsi="宋体" w:cs="宋体" w:hint="eastAsia"/>
                <w:b/>
                <w:bCs/>
                <w:snapToGrid w:val="0"/>
                <w:kern w:val="0"/>
                <w:sz w:val="28"/>
                <w:szCs w:val="28"/>
              </w:rPr>
              <w:t>条乡村旅游线打造工程</w:t>
            </w:r>
          </w:p>
          <w:p w:rsidR="00095262" w:rsidRPr="008E462E" w:rsidRDefault="00095262">
            <w:pPr>
              <w:spacing w:line="240" w:lineRule="auto"/>
              <w:rPr>
                <w:rFonts w:ascii="宋体" w:cs="Times New Roman"/>
                <w:snapToGrid w:val="0"/>
                <w:kern w:val="0"/>
                <w:sz w:val="21"/>
                <w:szCs w:val="21"/>
              </w:rPr>
            </w:pPr>
            <w:r w:rsidRPr="008E462E">
              <w:rPr>
                <w:rFonts w:ascii="宋体" w:hAnsi="宋体" w:cs="宋体" w:hint="eastAsia"/>
                <w:snapToGrid w:val="0"/>
                <w:kern w:val="0"/>
                <w:sz w:val="21"/>
                <w:szCs w:val="21"/>
              </w:rPr>
              <w:t>苍溪梨博园</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狮岭村梨乡风情乡村旅游线</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三会园区农业休闲与乡村旅游线；旺苍木门寺</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三合茶文化乡村旅游线；青川幸福岛</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江边村渔家乐乡村旅游线；金桥村</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青溪古城</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阴平村休闲农业乡村旅游线</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利州龙潭休闲农业与乡村旅游线；泥窝幸福美丽新村乡村旅游线；昭化剑昭蜀道乡村度假旅游线；平乐寺</w:t>
            </w:r>
            <w:r w:rsidRPr="008E462E">
              <w:rPr>
                <w:rFonts w:ascii="宋体" w:hAnsi="宋体" w:cs="宋体"/>
                <w:snapToGrid w:val="0"/>
                <w:kern w:val="0"/>
                <w:sz w:val="21"/>
                <w:szCs w:val="21"/>
              </w:rPr>
              <w:t>—</w:t>
            </w:r>
            <w:r w:rsidRPr="008E462E">
              <w:rPr>
                <w:rFonts w:ascii="宋体" w:hAnsi="宋体" w:cs="宋体" w:hint="eastAsia"/>
                <w:snapToGrid w:val="0"/>
                <w:kern w:val="0"/>
                <w:sz w:val="21"/>
                <w:szCs w:val="21"/>
              </w:rPr>
              <w:t>紫云村禅修文化乡村旅游线；朝天区曾家山农业休闲与乡村旅游示范线</w:t>
            </w:r>
            <w:r w:rsidRPr="008E462E">
              <w:rPr>
                <w:rFonts w:ascii="宋体" w:hAnsi="宋体" w:cs="宋体"/>
                <w:snapToGrid w:val="0"/>
                <w:kern w:val="0"/>
                <w:sz w:val="21"/>
                <w:szCs w:val="21"/>
              </w:rPr>
              <w:t>10</w:t>
            </w:r>
            <w:r w:rsidRPr="008E462E">
              <w:rPr>
                <w:rFonts w:ascii="宋体" w:hAnsi="宋体" w:cs="宋体" w:hint="eastAsia"/>
                <w:snapToGrid w:val="0"/>
                <w:kern w:val="0"/>
                <w:sz w:val="21"/>
                <w:szCs w:val="21"/>
              </w:rPr>
              <w:t>条乡村旅游线。</w:t>
            </w:r>
          </w:p>
        </w:tc>
      </w:tr>
    </w:tbl>
    <w:p w:rsidR="00095262" w:rsidRPr="008E462E" w:rsidRDefault="00095262" w:rsidP="00095262">
      <w:pPr>
        <w:pStyle w:val="Heading4"/>
        <w:spacing w:line="600" w:lineRule="exact"/>
        <w:ind w:left="0" w:firstLineChars="200" w:firstLine="31680"/>
        <w:rPr>
          <w:rFonts w:ascii="楷体_GB2312" w:eastAsia="楷体_GB2312" w:cs="Times New Roman"/>
          <w:b w:val="0"/>
          <w:bCs w:val="0"/>
          <w:sz w:val="32"/>
          <w:szCs w:val="32"/>
        </w:rPr>
      </w:pPr>
      <w:bookmarkStart w:id="45" w:name="_Toc468994885"/>
      <w:bookmarkStart w:id="46" w:name="_Toc482689426"/>
      <w:r w:rsidRPr="008E462E">
        <w:rPr>
          <w:rFonts w:ascii="楷体_GB2312" w:eastAsia="楷体_GB2312" w:cs="楷体_GB2312" w:hint="eastAsia"/>
          <w:b w:val="0"/>
          <w:bCs w:val="0"/>
          <w:sz w:val="32"/>
          <w:szCs w:val="32"/>
        </w:rPr>
        <w:t>推广</w:t>
      </w:r>
      <w:r w:rsidRPr="008E462E">
        <w:rPr>
          <w:rFonts w:ascii="楷体_GB2312" w:eastAsia="楷体_GB2312" w:cs="楷体_GB2312"/>
          <w:b w:val="0"/>
          <w:bCs w:val="0"/>
          <w:sz w:val="32"/>
          <w:szCs w:val="32"/>
        </w:rPr>
        <w:t>6+4</w:t>
      </w:r>
      <w:r w:rsidRPr="008E462E">
        <w:rPr>
          <w:rFonts w:ascii="楷体_GB2312" w:eastAsia="楷体_GB2312" w:cs="楷体_GB2312" w:hint="eastAsia"/>
          <w:b w:val="0"/>
          <w:bCs w:val="0"/>
          <w:sz w:val="32"/>
          <w:szCs w:val="32"/>
        </w:rPr>
        <w:t>旅游线路</w:t>
      </w:r>
      <w:bookmarkEnd w:id="45"/>
      <w:bookmarkEnd w:id="46"/>
    </w:p>
    <w:p w:rsidR="00095262" w:rsidRPr="008E462E" w:rsidRDefault="00095262" w:rsidP="00931393">
      <w:pPr>
        <w:keepNext/>
        <w:keepLines/>
        <w:spacing w:line="600" w:lineRule="exact"/>
        <w:ind w:left="720"/>
        <w:outlineLvl w:val="4"/>
        <w:rPr>
          <w:rFonts w:ascii="仿宋_GB2312" w:eastAsia="仿宋_GB2312" w:cs="Times New Roman"/>
          <w:b/>
          <w:bCs/>
          <w:sz w:val="32"/>
          <w:szCs w:val="32"/>
        </w:rPr>
      </w:pPr>
      <w:r w:rsidRPr="008E462E">
        <w:rPr>
          <w:rFonts w:ascii="仿宋_GB2312" w:eastAsia="仿宋_GB2312" w:hAnsi="宋体" w:cs="仿宋_GB2312"/>
          <w:b/>
          <w:bCs/>
          <w:sz w:val="32"/>
          <w:szCs w:val="32"/>
        </w:rPr>
        <w:t>1</w:t>
      </w:r>
      <w:r w:rsidRPr="008E462E">
        <w:rPr>
          <w:rFonts w:ascii="仿宋_GB2312" w:eastAsia="仿宋_GB2312" w:hAnsi="宋体" w:cs="仿宋_GB2312" w:hint="eastAsia"/>
          <w:b/>
          <w:bCs/>
          <w:sz w:val="32"/>
          <w:szCs w:val="32"/>
        </w:rPr>
        <w:t>．六条主题旅游线路</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突显广元剑门蜀道、女皇故里、红色记忆三大核心文化，强调嘉陵江、唐家河、米仓山生态康养功能，围绕重点旅游景区、园区、名城、村镇，编织六条旅游精品线路：</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剑门蜀道之旅：以古蜀道历史怀旧、三国文化体验、自驾骑游、国际徒步为主题，重点搭建“觉苑寺</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拦马墙</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剑州古城</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鹤鸣山</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翠云廊</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剑门关</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大朝驿站</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昭化古城</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皇泽寺</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千佛崖</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明月峡”蜀道精品线路。</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唐家河大熊猫之旅：提升自然科考、生态旅游主题。推广“市域区</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金子山</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青溪古城</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唐家河</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白龙湖”生态旅游线路。</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米仓山大峡谷之旅：以高山峡谷观光、生态科普体验为主题。拓展“市区</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曾家山</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苍王峡</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鼓城山</w:t>
      </w:r>
      <w:r w:rsidRPr="008E462E">
        <w:rPr>
          <w:rFonts w:ascii="仿宋_GB2312" w:eastAsia="仿宋_GB2312" w:cs="仿宋_GB2312"/>
          <w:sz w:val="32"/>
          <w:szCs w:val="32"/>
        </w:rPr>
        <w:t>-</w:t>
      </w:r>
      <w:r w:rsidRPr="008E462E">
        <w:rPr>
          <w:rFonts w:ascii="仿宋_GB2312" w:eastAsia="仿宋_GB2312" w:hAnsi="宋体" w:cs="仿宋_GB2312" w:hint="eastAsia"/>
          <w:sz w:val="32"/>
          <w:szCs w:val="32"/>
        </w:rPr>
        <w:t>七里峡”峡谷旅游线路。</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嘉陵江生态休闲之旅：突出嘉陵江山水风光、滨水自驾、水上游览特色主题推动“明月峡</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昭化古城</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虎跳</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亭子口</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苍溪梨花湖”的滨江旅游线路。</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女皇故里传奇之旅：围绕武则天的历史与传奇主题。积极开发“市区</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千佛崖</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天</w:t>
      </w:r>
      <w:r w:rsidRPr="008E462E">
        <w:rPr>
          <w:rFonts w:ascii="仿宋_GB2312" w:hAnsi="宋体" w:cs="宋体" w:hint="eastAsia"/>
          <w:sz w:val="32"/>
          <w:szCs w:val="32"/>
        </w:rPr>
        <w:t>曌</w:t>
      </w:r>
      <w:r w:rsidRPr="008E462E">
        <w:rPr>
          <w:rFonts w:ascii="仿宋_GB2312" w:eastAsia="仿宋_GB2312" w:hAnsi="宋体" w:cs="仿宋_GB2312" w:hint="eastAsia"/>
          <w:sz w:val="32"/>
          <w:szCs w:val="32"/>
        </w:rPr>
        <w:t>山</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皇泽寺</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凤凰山”女皇文化旅游线路。</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红色经典缅怀之旅：强黄红军长征、</w:t>
      </w:r>
      <w:r w:rsidRPr="008E462E">
        <w:rPr>
          <w:rFonts w:ascii="仿宋_GB2312" w:eastAsia="仿宋_GB2312" w:hAnsi="宋体" w:cs="仿宋_GB2312"/>
          <w:sz w:val="32"/>
          <w:szCs w:val="32"/>
        </w:rPr>
        <w:t>5.12</w:t>
      </w:r>
      <w:r w:rsidRPr="008E462E">
        <w:rPr>
          <w:rFonts w:ascii="仿宋_GB2312" w:eastAsia="仿宋_GB2312" w:hAnsi="宋体" w:cs="仿宋_GB2312" w:hint="eastAsia"/>
          <w:sz w:val="32"/>
          <w:szCs w:val="32"/>
        </w:rPr>
        <w:t>地震遗迹等红色主题。着力扩展“旺苍红军城（木门寺）</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苍溪黄猫垭</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苍溪红军渡</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昭化红军山</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红军血战剑门关遗址</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青川东河口地震遗址公园”红色旅游之旅线路。</w:t>
      </w:r>
    </w:p>
    <w:p w:rsidR="00095262" w:rsidRPr="008E462E" w:rsidRDefault="00095262" w:rsidP="00931393">
      <w:pPr>
        <w:keepNext/>
        <w:keepLines/>
        <w:spacing w:line="600" w:lineRule="exact"/>
        <w:ind w:left="720"/>
        <w:outlineLvl w:val="4"/>
        <w:rPr>
          <w:rFonts w:ascii="仿宋_GB2312" w:eastAsia="仿宋_GB2312" w:hAnsi="宋体" w:cs="Times New Roman"/>
          <w:b/>
          <w:bCs/>
          <w:sz w:val="32"/>
          <w:szCs w:val="32"/>
        </w:rPr>
      </w:pPr>
      <w:r w:rsidRPr="008E462E">
        <w:rPr>
          <w:rFonts w:ascii="仿宋_GB2312" w:eastAsia="仿宋_GB2312" w:hAnsi="宋体" w:cs="仿宋_GB2312"/>
          <w:b/>
          <w:bCs/>
          <w:sz w:val="32"/>
          <w:szCs w:val="32"/>
        </w:rPr>
        <w:t>2</w:t>
      </w:r>
      <w:r w:rsidRPr="008E462E">
        <w:rPr>
          <w:rFonts w:ascii="仿宋_GB2312" w:eastAsia="仿宋_GB2312" w:hAnsi="宋体" w:cs="仿宋_GB2312" w:hint="eastAsia"/>
          <w:b/>
          <w:bCs/>
          <w:sz w:val="32"/>
          <w:szCs w:val="32"/>
        </w:rPr>
        <w:t>．四条国际旅游线路</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构筑区际旅游共建共享旅游大脉络，加强与大九寨、大秦巴及周边地区旅游合作，以品牌景区为龙头，建设一批国内外精品旅游线路。促进旅游线路的主体化、个性化和多元化，重点打造蜀道文化体验游、嘉陵江山水休闲游、红色文化经典游、巴山蜀水生态游四条跨区域精品旅游线路：</w:t>
      </w:r>
    </w:p>
    <w:p w:rsidR="00095262" w:rsidRPr="008E462E" w:rsidRDefault="00095262" w:rsidP="006E5BA8">
      <w:pPr>
        <w:spacing w:line="600" w:lineRule="exact"/>
        <w:ind w:firstLineChars="200" w:firstLine="31680"/>
        <w:rPr>
          <w:rFonts w:ascii="仿宋_GB2312" w:eastAsia="仿宋_GB2312" w:cs="Times New Roman"/>
          <w:snapToGrid w:val="0"/>
          <w:kern w:val="0"/>
          <w:sz w:val="32"/>
          <w:szCs w:val="32"/>
        </w:rPr>
      </w:pPr>
      <w:r w:rsidRPr="008E462E">
        <w:rPr>
          <w:rFonts w:ascii="仿宋_GB2312" w:eastAsia="仿宋_GB2312" w:hAnsi="宋体" w:cs="仿宋_GB2312" w:hint="eastAsia"/>
          <w:snapToGrid w:val="0"/>
          <w:kern w:val="0"/>
          <w:sz w:val="32"/>
          <w:szCs w:val="32"/>
        </w:rPr>
        <w:t>蜀道文化精品旅游：成都</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绵阳（梓潼七曲山大庙）</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南充（西山万卷楼、阆中汉桓侯祠）</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广元（剑门关</w:t>
      </w:r>
      <w:r w:rsidRPr="008E462E">
        <w:rPr>
          <w:rFonts w:ascii="仿宋_GB2312" w:eastAsia="仿宋_GB2312" w:cs="仿宋_GB2312"/>
          <w:snapToGrid w:val="0"/>
          <w:kern w:val="0"/>
          <w:sz w:val="32"/>
          <w:szCs w:val="32"/>
        </w:rPr>
        <w:t>-</w:t>
      </w:r>
      <w:r w:rsidRPr="008E462E">
        <w:rPr>
          <w:rFonts w:ascii="仿宋_GB2312" w:eastAsia="仿宋_GB2312" w:hAnsi="宋体" w:cs="仿宋_GB2312" w:hint="eastAsia"/>
          <w:snapToGrid w:val="0"/>
          <w:kern w:val="0"/>
          <w:sz w:val="32"/>
          <w:szCs w:val="32"/>
        </w:rPr>
        <w:t>翠云廊、昭化古城、青溪古城、明月峡）</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汉中（武侯祠墓、定军山）</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西安。</w:t>
      </w:r>
    </w:p>
    <w:p w:rsidR="00095262" w:rsidRPr="008E462E" w:rsidRDefault="00095262" w:rsidP="006E5BA8">
      <w:pPr>
        <w:spacing w:line="600" w:lineRule="exact"/>
        <w:ind w:firstLineChars="200" w:firstLine="31680"/>
        <w:rPr>
          <w:rFonts w:ascii="仿宋_GB2312" w:eastAsia="仿宋_GB2312" w:cs="Times New Roman"/>
          <w:snapToGrid w:val="0"/>
          <w:kern w:val="0"/>
          <w:sz w:val="32"/>
          <w:szCs w:val="32"/>
        </w:rPr>
      </w:pPr>
      <w:r w:rsidRPr="008E462E">
        <w:rPr>
          <w:rFonts w:ascii="仿宋_GB2312" w:eastAsia="仿宋_GB2312" w:hAnsi="宋体" w:cs="仿宋_GB2312" w:hint="eastAsia"/>
          <w:snapToGrid w:val="0"/>
          <w:kern w:val="0"/>
          <w:sz w:val="32"/>
          <w:szCs w:val="32"/>
        </w:rPr>
        <w:t>嘉陵江山水休闲游：重庆</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南充（凌云山、嘉陵江第一曲流、嘉陵第一桑梓、阆中古城）</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广元（苍溪红军渡</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西武当山、昭化古城、明月峡）</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汉中（阳平关、灵崖寺、五龙洞）</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陇南（两当云屏）。</w:t>
      </w:r>
    </w:p>
    <w:p w:rsidR="00095262" w:rsidRPr="008E462E" w:rsidRDefault="00095262" w:rsidP="006E5BA8">
      <w:pPr>
        <w:spacing w:line="600" w:lineRule="exact"/>
        <w:ind w:firstLineChars="200" w:firstLine="31680"/>
        <w:rPr>
          <w:rFonts w:ascii="仿宋_GB2312" w:eastAsia="仿宋_GB2312" w:cs="Times New Roman"/>
          <w:snapToGrid w:val="0"/>
          <w:kern w:val="0"/>
          <w:sz w:val="32"/>
          <w:szCs w:val="32"/>
        </w:rPr>
      </w:pPr>
      <w:r w:rsidRPr="008E462E">
        <w:rPr>
          <w:rFonts w:ascii="仿宋_GB2312" w:eastAsia="仿宋_GB2312" w:hAnsi="宋体" w:cs="仿宋_GB2312" w:hint="eastAsia"/>
          <w:snapToGrid w:val="0"/>
          <w:kern w:val="0"/>
          <w:sz w:val="32"/>
          <w:szCs w:val="32"/>
        </w:rPr>
        <w:t>大九寨文化探秘游：成都</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绵阳（七曲山大庙、药王谷）</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广元（剑门关、唐家河、清溪古镇）</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文县（天池）</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阿坝州（九寨沟、黄龙）</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平武（报恩寺、王朗白马）</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江油（窦</w:t>
      </w:r>
      <w:r w:rsidRPr="008E462E">
        <w:rPr>
          <w:rFonts w:ascii="仿宋_GB2312" w:hAnsi="宋体" w:cs="宋体" w:hint="eastAsia"/>
          <w:snapToGrid w:val="0"/>
          <w:kern w:val="0"/>
          <w:sz w:val="32"/>
          <w:szCs w:val="32"/>
        </w:rPr>
        <w:t>圌</w:t>
      </w:r>
      <w:r w:rsidRPr="008E462E">
        <w:rPr>
          <w:rFonts w:ascii="仿宋_GB2312" w:eastAsia="仿宋_GB2312" w:hAnsi="宋体" w:cs="仿宋_GB2312" w:hint="eastAsia"/>
          <w:snapToGrid w:val="0"/>
          <w:kern w:val="0"/>
          <w:sz w:val="32"/>
          <w:szCs w:val="32"/>
        </w:rPr>
        <w:t>山、李白故里）。</w:t>
      </w:r>
    </w:p>
    <w:p w:rsidR="00095262" w:rsidRPr="008E462E" w:rsidRDefault="00095262" w:rsidP="006E5BA8">
      <w:pPr>
        <w:spacing w:line="600" w:lineRule="exact"/>
        <w:ind w:firstLineChars="200" w:firstLine="31680"/>
        <w:rPr>
          <w:rFonts w:ascii="仿宋_GB2312" w:eastAsia="仿宋_GB2312" w:cs="Times New Roman"/>
          <w:snapToGrid w:val="0"/>
          <w:kern w:val="0"/>
          <w:sz w:val="32"/>
          <w:szCs w:val="32"/>
        </w:rPr>
      </w:pPr>
      <w:r w:rsidRPr="008E462E">
        <w:rPr>
          <w:rFonts w:ascii="仿宋_GB2312" w:eastAsia="仿宋_GB2312" w:hAnsi="宋体" w:cs="仿宋_GB2312" w:hint="eastAsia"/>
          <w:snapToGrid w:val="0"/>
          <w:kern w:val="0"/>
          <w:sz w:val="32"/>
          <w:szCs w:val="32"/>
        </w:rPr>
        <w:t>巴山蜀水生态游：重庆</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南充（嘉陵江第一曲流、凌云山、阆中古城）</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达州（八台山、百里峡）</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巴中（光雾山、诺水河）</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汉中（华阳、黎坪）</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广元（鼓城山</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七里峡、剑门关、唐家河）</w:t>
      </w:r>
      <w:r w:rsidRPr="008E462E">
        <w:rPr>
          <w:rFonts w:ascii="仿宋_GB2312" w:eastAsia="仿宋_GB2312" w:hAnsi="宋体" w:cs="仿宋_GB2312"/>
          <w:snapToGrid w:val="0"/>
          <w:kern w:val="0"/>
          <w:sz w:val="32"/>
          <w:szCs w:val="32"/>
        </w:rPr>
        <w:t>—</w:t>
      </w:r>
      <w:r w:rsidRPr="008E462E">
        <w:rPr>
          <w:rFonts w:ascii="仿宋_GB2312" w:eastAsia="仿宋_GB2312" w:hAnsi="宋体" w:cs="仿宋_GB2312" w:hint="eastAsia"/>
          <w:snapToGrid w:val="0"/>
          <w:kern w:val="0"/>
          <w:sz w:val="32"/>
          <w:szCs w:val="32"/>
        </w:rPr>
        <w:t>阿坝（九寨沟、黄龙）。</w:t>
      </w:r>
    </w:p>
    <w:p w:rsidR="00095262" w:rsidRPr="008E462E" w:rsidRDefault="00095262" w:rsidP="006E5BA8">
      <w:pPr>
        <w:pStyle w:val="Heading3"/>
        <w:spacing w:beforeLines="0" w:afterLines="0" w:line="600" w:lineRule="exact"/>
        <w:ind w:left="0" w:firstLineChars="200" w:firstLine="31680"/>
        <w:rPr>
          <w:rFonts w:ascii="黑体" w:eastAsia="黑体" w:hAnsi="黑体" w:cs="Times New Roman"/>
          <w:b w:val="0"/>
          <w:bCs w:val="0"/>
          <w:sz w:val="32"/>
          <w:szCs w:val="32"/>
        </w:rPr>
      </w:pPr>
      <w:bookmarkStart w:id="47" w:name="_Toc482689427"/>
      <w:r w:rsidRPr="008E462E">
        <w:rPr>
          <w:rFonts w:ascii="黑体" w:eastAsia="黑体" w:hAnsi="黑体" w:cs="黑体" w:hint="eastAsia"/>
          <w:b w:val="0"/>
          <w:bCs w:val="0"/>
          <w:sz w:val="32"/>
          <w:szCs w:val="32"/>
        </w:rPr>
        <w:t>加强文化旅游品牌营销</w:t>
      </w:r>
      <w:bookmarkEnd w:id="47"/>
    </w:p>
    <w:p w:rsidR="00095262" w:rsidRPr="008E462E" w:rsidRDefault="00095262" w:rsidP="006E5BA8">
      <w:pPr>
        <w:pStyle w:val="Heading4"/>
        <w:numPr>
          <w:ilvl w:val="0"/>
          <w:numId w:val="23"/>
        </w:numPr>
        <w:spacing w:line="600" w:lineRule="exact"/>
        <w:ind w:left="0" w:firstLineChars="200" w:firstLine="31680"/>
        <w:rPr>
          <w:rFonts w:ascii="楷体_GB2312" w:eastAsia="楷体_GB2312" w:cs="Times New Roman"/>
          <w:b w:val="0"/>
          <w:bCs w:val="0"/>
          <w:sz w:val="32"/>
          <w:szCs w:val="32"/>
        </w:rPr>
      </w:pPr>
      <w:bookmarkStart w:id="48" w:name="_Toc482689428"/>
      <w:r w:rsidRPr="008E462E">
        <w:rPr>
          <w:rFonts w:ascii="楷体_GB2312" w:eastAsia="楷体_GB2312" w:cs="楷体_GB2312" w:hint="eastAsia"/>
          <w:b w:val="0"/>
          <w:bCs w:val="0"/>
          <w:sz w:val="32"/>
          <w:szCs w:val="32"/>
        </w:rPr>
        <w:t>形象定位</w:t>
      </w:r>
      <w:bookmarkEnd w:id="48"/>
    </w:p>
    <w:p w:rsidR="00095262" w:rsidRPr="008E462E" w:rsidRDefault="00095262" w:rsidP="00374BF3">
      <w:pPr>
        <w:pStyle w:val="Heading5"/>
        <w:numPr>
          <w:ilvl w:val="0"/>
          <w:numId w:val="0"/>
        </w:numPr>
        <w:spacing w:beforeLines="0" w:line="600" w:lineRule="exact"/>
        <w:ind w:left="567"/>
        <w:rPr>
          <w:rFonts w:ascii="仿宋_GB2312" w:eastAsia="仿宋_GB2312" w:cs="Times New Roman"/>
          <w:sz w:val="32"/>
          <w:szCs w:val="32"/>
        </w:rPr>
      </w:pPr>
      <w:bookmarkStart w:id="49" w:name="_Toc468994896"/>
      <w:r w:rsidRPr="008E462E">
        <w:rPr>
          <w:rFonts w:ascii="仿宋_GB2312" w:eastAsia="仿宋_GB2312" w:hAnsi="宋体" w:cs="仿宋_GB2312"/>
          <w:sz w:val="32"/>
          <w:szCs w:val="32"/>
        </w:rPr>
        <w:t>1.</w:t>
      </w:r>
      <w:r w:rsidRPr="008E462E">
        <w:rPr>
          <w:rFonts w:ascii="仿宋_GB2312" w:eastAsia="仿宋_GB2312" w:hAnsi="宋体" w:cs="仿宋_GB2312" w:hint="eastAsia"/>
          <w:sz w:val="32"/>
          <w:szCs w:val="32"/>
        </w:rPr>
        <w:t>一级理念</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剑门蜀道·女皇故里</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剑门蜀道、女皇故里是广元最响亮的文化品牌，具有唯一性和独特性，是广元创建国内外知名旅游目的地的重要文化依托，也是开拓海外入境市场重要的文化名片。</w:t>
      </w:r>
    </w:p>
    <w:p w:rsidR="00095262" w:rsidRPr="008E462E" w:rsidRDefault="00095262" w:rsidP="00374BF3">
      <w:pPr>
        <w:pStyle w:val="Heading5"/>
        <w:numPr>
          <w:ilvl w:val="0"/>
          <w:numId w:val="0"/>
        </w:numPr>
        <w:spacing w:beforeLines="0" w:line="600" w:lineRule="exact"/>
        <w:ind w:left="567"/>
        <w:rPr>
          <w:rFonts w:ascii="仿宋_GB2312" w:eastAsia="仿宋_GB2312" w:hAnsi="宋体" w:cs="Times New Roman"/>
          <w:sz w:val="32"/>
          <w:szCs w:val="32"/>
        </w:rPr>
      </w:pPr>
      <w:r w:rsidRPr="008E462E">
        <w:rPr>
          <w:rFonts w:ascii="仿宋_GB2312" w:eastAsia="仿宋_GB2312" w:hAnsi="宋体" w:cs="仿宋_GB2312"/>
          <w:sz w:val="32"/>
          <w:szCs w:val="32"/>
        </w:rPr>
        <w:t>2.</w:t>
      </w:r>
      <w:r w:rsidRPr="008E462E">
        <w:rPr>
          <w:rFonts w:ascii="仿宋_GB2312" w:eastAsia="仿宋_GB2312" w:hAnsi="宋体" w:cs="仿宋_GB2312" w:hint="eastAsia"/>
          <w:sz w:val="32"/>
          <w:szCs w:val="32"/>
        </w:rPr>
        <w:t>二级理念</w:t>
      </w:r>
    </w:p>
    <w:p w:rsidR="00095262" w:rsidRPr="008E462E" w:rsidRDefault="00095262" w:rsidP="006E5BA8">
      <w:pPr>
        <w:spacing w:line="600" w:lineRule="exact"/>
        <w:ind w:firstLineChars="200" w:firstLine="31680"/>
        <w:rPr>
          <w:rFonts w:ascii="仿宋_GB2312" w:eastAsia="仿宋_GB2312" w:hAnsi="宋体" w:cs="仿宋_GB2312"/>
          <w:sz w:val="32"/>
          <w:szCs w:val="32"/>
        </w:rPr>
      </w:pPr>
      <w:r w:rsidRPr="008E462E">
        <w:rPr>
          <w:rFonts w:ascii="仿宋_GB2312" w:eastAsia="仿宋_GB2312" w:hAnsi="宋体" w:cs="仿宋_GB2312" w:hint="eastAsia"/>
          <w:sz w:val="32"/>
          <w:szCs w:val="32"/>
        </w:rPr>
        <w:t>绿色广元·康养之都</w:t>
      </w:r>
      <w:r w:rsidRPr="008E462E">
        <w:rPr>
          <w:rFonts w:ascii="仿宋_GB2312" w:eastAsia="仿宋_GB2312" w:hAnsi="宋体" w:cs="仿宋_GB2312"/>
          <w:sz w:val="32"/>
          <w:szCs w:val="32"/>
        </w:rPr>
        <w:t xml:space="preserve"> </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“绿色广元”是对广元良好的生态环境、空气质量、温泉资源的最佳诠释。“康养之都”既符合广元康养产业的发展趋势，同时对于吸引北方游客、拓展国内生态康养旅游市场具有重大意义。</w:t>
      </w:r>
    </w:p>
    <w:p w:rsidR="00095262" w:rsidRPr="008E462E" w:rsidRDefault="00095262" w:rsidP="006E5BA8">
      <w:pPr>
        <w:pStyle w:val="Heading4"/>
        <w:numPr>
          <w:ilvl w:val="0"/>
          <w:numId w:val="10"/>
        </w:numPr>
        <w:spacing w:line="600" w:lineRule="exact"/>
        <w:ind w:left="0" w:firstLineChars="200" w:firstLine="31680"/>
        <w:rPr>
          <w:rFonts w:ascii="楷体_GB2312" w:eastAsia="楷体_GB2312" w:cs="Times New Roman"/>
          <w:b w:val="0"/>
          <w:bCs w:val="0"/>
          <w:sz w:val="32"/>
          <w:szCs w:val="32"/>
        </w:rPr>
      </w:pPr>
      <w:bookmarkStart w:id="50" w:name="_Toc482689429"/>
      <w:r w:rsidRPr="008E462E">
        <w:rPr>
          <w:rFonts w:ascii="楷体_GB2312" w:eastAsia="楷体_GB2312" w:hAnsi="宋体" w:cs="楷体_GB2312" w:hint="eastAsia"/>
          <w:b w:val="0"/>
          <w:bCs w:val="0"/>
          <w:sz w:val="32"/>
          <w:szCs w:val="32"/>
        </w:rPr>
        <w:t>打造国际旅游目的地品牌</w:t>
      </w:r>
      <w:bookmarkEnd w:id="49"/>
      <w:bookmarkEnd w:id="50"/>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塑造大蜀道、中国生态康养旅游名市两大国际文化旅游品牌，打造唐家河、米仓山、曾家山、红色经典与乡村旅游等特色旅游品牌。巩固提升剑门蜀道剑门关国家</w:t>
      </w:r>
      <w:r w:rsidRPr="008E462E">
        <w:rPr>
          <w:rFonts w:ascii="仿宋_GB2312" w:eastAsia="仿宋_GB2312" w:hAnsi="宋体" w:cs="仿宋_GB2312"/>
          <w:sz w:val="32"/>
          <w:szCs w:val="32"/>
        </w:rPr>
        <w:t>5A</w:t>
      </w:r>
      <w:r w:rsidRPr="008E462E">
        <w:rPr>
          <w:rFonts w:ascii="仿宋_GB2312" w:eastAsia="仿宋_GB2312" w:hAnsi="宋体" w:cs="仿宋_GB2312" w:hint="eastAsia"/>
          <w:sz w:val="32"/>
          <w:szCs w:val="32"/>
        </w:rPr>
        <w:t>级旅游景区，建成昭化古城国家级旅游度假区，加快建设唐家河国家级生态旅游度假区，大熊猫国家公园、米仓山国家</w:t>
      </w:r>
      <w:r w:rsidRPr="008E462E">
        <w:rPr>
          <w:rFonts w:ascii="仿宋_GB2312" w:eastAsia="仿宋_GB2312" w:hAnsi="宋体" w:cs="仿宋_GB2312"/>
          <w:sz w:val="32"/>
          <w:szCs w:val="32"/>
        </w:rPr>
        <w:t>5A</w:t>
      </w:r>
      <w:r w:rsidRPr="008E462E">
        <w:rPr>
          <w:rFonts w:ascii="仿宋_GB2312" w:eastAsia="仿宋_GB2312" w:hAnsi="宋体" w:cs="仿宋_GB2312" w:hint="eastAsia"/>
          <w:sz w:val="32"/>
          <w:szCs w:val="32"/>
        </w:rPr>
        <w:t>级旅游景区、米仓山世界地质公园等一批支撑品牌。</w:t>
      </w:r>
    </w:p>
    <w:p w:rsidR="00095262" w:rsidRPr="008E462E" w:rsidRDefault="00095262" w:rsidP="006E5BA8">
      <w:pPr>
        <w:pStyle w:val="Heading4"/>
        <w:spacing w:line="600" w:lineRule="exact"/>
        <w:ind w:left="0" w:firstLineChars="200" w:firstLine="31680"/>
        <w:rPr>
          <w:rFonts w:ascii="楷体_GB2312" w:eastAsia="楷体_GB2312" w:cs="Times New Roman"/>
          <w:b w:val="0"/>
          <w:bCs w:val="0"/>
          <w:sz w:val="32"/>
          <w:szCs w:val="32"/>
        </w:rPr>
      </w:pPr>
      <w:bookmarkStart w:id="51" w:name="_Toc468994897"/>
      <w:bookmarkStart w:id="52" w:name="_Toc482689430"/>
      <w:r w:rsidRPr="008E462E">
        <w:rPr>
          <w:rFonts w:ascii="楷体_GB2312" w:eastAsia="楷体_GB2312" w:hAnsi="宋体" w:cs="楷体_GB2312" w:hint="eastAsia"/>
          <w:b w:val="0"/>
          <w:bCs w:val="0"/>
          <w:sz w:val="32"/>
          <w:szCs w:val="32"/>
        </w:rPr>
        <w:t>旅游营销体系建设工程</w:t>
      </w:r>
      <w:bookmarkEnd w:id="51"/>
      <w:bookmarkEnd w:id="52"/>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围绕“让世界了解广元，让广元走向世界”总目标，编制宣传营销计划，系统实施，分步推进。</w:t>
      </w:r>
      <w:r w:rsidRPr="008E462E">
        <w:rPr>
          <w:rFonts w:ascii="仿宋_GB2312" w:eastAsia="仿宋_GB2312" w:hAnsi="宋体" w:cs="仿宋_GB2312" w:hint="eastAsia"/>
          <w:kern w:val="0"/>
          <w:sz w:val="32"/>
          <w:szCs w:val="32"/>
        </w:rPr>
        <w:t>按照“政府主导、企业主体、市上牵头、县区主抓”</w:t>
      </w:r>
      <w:r w:rsidRPr="008E462E">
        <w:rPr>
          <w:rFonts w:ascii="仿宋_GB2312" w:eastAsia="仿宋_GB2312" w:hAnsi="宋体" w:cs="仿宋_GB2312" w:hint="eastAsia"/>
          <w:sz w:val="32"/>
          <w:szCs w:val="32"/>
        </w:rPr>
        <w:t>和“线上线下融合、分区重点突破”的整合营销思路，聚焦关键点，</w:t>
      </w:r>
      <w:r w:rsidRPr="008E462E">
        <w:rPr>
          <w:rFonts w:ascii="仿宋_GB2312" w:eastAsia="仿宋_GB2312" w:hAnsi="宋体" w:cs="仿宋_GB2312" w:hint="eastAsia"/>
          <w:kern w:val="0"/>
          <w:sz w:val="32"/>
          <w:szCs w:val="32"/>
          <w:lang w:val="zh-CN"/>
        </w:rPr>
        <w:t>找准突破口，集中火力，立体引爆，</w:t>
      </w:r>
      <w:r w:rsidRPr="008E462E">
        <w:rPr>
          <w:rFonts w:ascii="仿宋_GB2312" w:eastAsia="仿宋_GB2312" w:hAnsi="宋体" w:cs="仿宋_GB2312" w:hint="eastAsia"/>
          <w:sz w:val="32"/>
          <w:szCs w:val="32"/>
        </w:rPr>
        <w:t>大力提升广元和广元旅游的知名度和影响力。</w:t>
      </w:r>
    </w:p>
    <w:p w:rsidR="00095262" w:rsidRPr="008E462E" w:rsidRDefault="00095262" w:rsidP="00374BF3">
      <w:pPr>
        <w:pStyle w:val="Heading5"/>
        <w:numPr>
          <w:ilvl w:val="0"/>
          <w:numId w:val="0"/>
        </w:numPr>
        <w:spacing w:beforeLines="0" w:line="600" w:lineRule="exact"/>
        <w:ind w:left="567"/>
        <w:rPr>
          <w:rFonts w:ascii="仿宋_GB2312" w:eastAsia="仿宋_GB2312" w:cs="Times New Roman"/>
          <w:sz w:val="32"/>
          <w:szCs w:val="32"/>
        </w:rPr>
      </w:pPr>
      <w:r w:rsidRPr="008E462E">
        <w:rPr>
          <w:rFonts w:ascii="仿宋_GB2312" w:eastAsia="仿宋_GB2312" w:hAnsi="宋体" w:cs="仿宋_GB2312"/>
          <w:sz w:val="32"/>
          <w:szCs w:val="32"/>
        </w:rPr>
        <w:t>1.</w:t>
      </w:r>
      <w:r w:rsidRPr="008E462E">
        <w:rPr>
          <w:rFonts w:ascii="仿宋_GB2312" w:eastAsia="仿宋_GB2312" w:hAnsi="宋体" w:cs="仿宋_GB2312" w:hint="eastAsia"/>
          <w:sz w:val="32"/>
          <w:szCs w:val="32"/>
        </w:rPr>
        <w:t>做热国内营销推广</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坚持“立足散客、拓展周边、开拓远程”的国内市场定位，加大在成都、西安、重庆、兰州等周边市场四大旅游品牌的推广力度，培育长三角、珠三角、环渤海三大经济圈等远程机会市场，不断做大全市旅游客源总量。</w:t>
      </w:r>
    </w:p>
    <w:p w:rsidR="00095262" w:rsidRPr="008E462E" w:rsidRDefault="00095262" w:rsidP="006E5BA8">
      <w:pPr>
        <w:spacing w:line="600" w:lineRule="exact"/>
        <w:ind w:firstLineChars="200" w:firstLine="31680"/>
        <w:rPr>
          <w:rFonts w:ascii="仿宋_GB2312" w:eastAsia="仿宋_GB2312" w:hAnsi="宋体" w:cs="仿宋_GB2312"/>
          <w:sz w:val="32"/>
          <w:szCs w:val="32"/>
        </w:rPr>
      </w:pPr>
      <w:r w:rsidRPr="008E462E">
        <w:rPr>
          <w:rFonts w:ascii="仿宋_GB2312" w:eastAsia="仿宋_GB2312" w:hAnsi="宋体" w:cs="仿宋_GB2312" w:hint="eastAsia"/>
          <w:sz w:val="32"/>
          <w:szCs w:val="32"/>
        </w:rPr>
        <w:t>优化传统媒体营销。注重平面媒体和户外媒体相结合、专题报道与新闻相结合，不断优化传统媒体宣传模式，继续以央视等主流传统媒体为主，强化“剑门蜀道·女皇故里”在电视、报刊的广告投放力度。坚持市场细分化、产品特色化、服务规范化的原则，围绕核心产品和目的地市场，有针对性的制定宣传方案和营销策略。在成都、西安、兰州、重庆、北京、上海、广州、深圳、杭州等重点市场的机场大型广告牌、公交车身、候车站台广告等进行高强度形象广告投放，同时加强在国内旅游杂志、航空杂志上的软文宣传。</w:t>
      </w:r>
      <w:r w:rsidRPr="008E462E">
        <w:rPr>
          <w:rFonts w:ascii="仿宋_GB2312" w:eastAsia="仿宋_GB2312" w:hAnsi="宋体" w:cs="仿宋_GB2312"/>
          <w:sz w:val="32"/>
          <w:szCs w:val="32"/>
        </w:rPr>
        <w:t xml:space="preserve"> </w:t>
      </w:r>
    </w:p>
    <w:p w:rsidR="00095262" w:rsidRPr="008E462E" w:rsidRDefault="00095262" w:rsidP="006E5BA8">
      <w:pPr>
        <w:ind w:firstLineChars="200" w:firstLine="31680"/>
        <w:rPr>
          <w:rFonts w:ascii="仿宋_GB2312" w:eastAsia="仿宋_GB2312" w:hAnsi="宋体" w:cs="Times New Roman"/>
          <w:sz w:val="32"/>
          <w:szCs w:val="32"/>
        </w:rPr>
      </w:pPr>
      <w:r w:rsidRPr="008E462E">
        <w:rPr>
          <w:rFonts w:ascii="仿宋_GB2312" w:eastAsia="仿宋_GB2312" w:hAnsi="宋体" w:cs="仿宋_GB2312" w:hint="eastAsia"/>
          <w:sz w:val="32"/>
          <w:szCs w:val="32"/>
        </w:rPr>
        <w:t>影视作品营销：结合我市大山大水的生态资源，深入挖掘我市蜀道文化、女皇文化、红色文化、熊猫文化、生态文化、川北民俗文化等优势文化资源，与央视等主流媒体、有实力的旅游演艺创作团队合作，策划和拍摄大型纪录片、影视剧、电影、大型实景文化主题演艺项目。</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深化新媒体营销。创新营销方式，以搜索引擎、“广元旅游”微博、微信、在线旅行商、图片视频社交媒体平台、“广元旅游”</w:t>
      </w:r>
      <w:r w:rsidRPr="008E462E">
        <w:rPr>
          <w:rFonts w:ascii="仿宋_GB2312" w:eastAsia="仿宋_GB2312" w:hAnsi="宋体" w:cs="仿宋_GB2312"/>
          <w:sz w:val="32"/>
          <w:szCs w:val="32"/>
        </w:rPr>
        <w:t>APP</w:t>
      </w:r>
      <w:r w:rsidRPr="008E462E">
        <w:rPr>
          <w:rFonts w:ascii="仿宋_GB2312" w:eastAsia="仿宋_GB2312" w:hAnsi="宋体" w:cs="仿宋_GB2312" w:hint="eastAsia"/>
          <w:sz w:val="32"/>
          <w:szCs w:val="32"/>
        </w:rPr>
        <w:t>等项目为抓手，推进“互联网</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”旅游营销宣传。充分利用</w:t>
      </w:r>
      <w:r w:rsidRPr="008E462E">
        <w:rPr>
          <w:rFonts w:ascii="仿宋_GB2312" w:eastAsia="仿宋_GB2312" w:hAnsi="宋体" w:cs="仿宋_GB2312"/>
          <w:sz w:val="32"/>
          <w:szCs w:val="32"/>
        </w:rPr>
        <w:t>12301</w:t>
      </w:r>
      <w:r w:rsidRPr="008E462E">
        <w:rPr>
          <w:rFonts w:ascii="仿宋_GB2312" w:eastAsia="仿宋_GB2312" w:hAnsi="宋体" w:cs="仿宋_GB2312" w:hint="eastAsia"/>
          <w:sz w:val="32"/>
          <w:szCs w:val="32"/>
        </w:rPr>
        <w:t>旅游服务热线平台，加强旅游信息推送和旅游产品营销。</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创新高铁旅游营销。加强旅游业与铁路部门的合作，依托</w:t>
      </w:r>
      <w:r w:rsidRPr="008E462E">
        <w:rPr>
          <w:rFonts w:ascii="仿宋_GB2312" w:eastAsia="仿宋_GB2312" w:hAnsi="宋体" w:cs="仿宋_GB2312"/>
          <w:sz w:val="32"/>
          <w:szCs w:val="32"/>
        </w:rPr>
        <w:t>2017</w:t>
      </w:r>
      <w:r w:rsidRPr="008E462E">
        <w:rPr>
          <w:rFonts w:ascii="仿宋_GB2312" w:eastAsia="仿宋_GB2312" w:hAnsi="宋体" w:cs="仿宋_GB2312" w:hint="eastAsia"/>
          <w:sz w:val="32"/>
          <w:szCs w:val="32"/>
        </w:rPr>
        <w:t>年建成通车的西成高铁，打造四川最美高铁线路旅游产品，全面开展高铁沿线节点城市营销宣传。争取命名一批“广元号”列车，推动“剑门关号”“武则天号”等旅游景区冠名合作模式，打造“剑门蜀道·女皇故里”主题形象高铁站点，开展“高铁带你免费耍广元”等促销活动，积极建立覆盖线上线下的铁路信息和服务通道。</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打造特色品牌节庆。继续办好剑门蜀道文化旅游节、中国（广元）女儿节两大特色品牌节庆活动，引导各县区开展丰富的地方节庆活动。进一步加强旅游与文化、康养等相关产业的节事互动，培育中国生态康养旅游名市高峰论坛、中国（广元）生态康养节、四川省生态康养旅游文化节、曾家山中国生态康养避暑节、米仓山大峡谷红叶节等一批康养品牌节庆活动，提高苍溪梨花节、牛头山登山节、朝天核桃文化节、青川熊猫山珍节等一批具有地方特色节庆的旅游带动效应。</w:t>
      </w:r>
    </w:p>
    <w:p w:rsidR="00095262" w:rsidRPr="008E462E" w:rsidRDefault="00095262" w:rsidP="00374BF3">
      <w:pPr>
        <w:pStyle w:val="Heading5"/>
        <w:numPr>
          <w:ilvl w:val="0"/>
          <w:numId w:val="0"/>
        </w:numPr>
        <w:spacing w:beforeLines="0" w:line="600" w:lineRule="exact"/>
        <w:ind w:left="567"/>
        <w:rPr>
          <w:rFonts w:ascii="仿宋_GB2312" w:eastAsia="仿宋_GB2312" w:hAnsi="宋体" w:cs="Times New Roman"/>
          <w:sz w:val="32"/>
          <w:szCs w:val="32"/>
        </w:rPr>
      </w:pPr>
      <w:r w:rsidRPr="008E462E">
        <w:rPr>
          <w:rFonts w:ascii="仿宋_GB2312" w:eastAsia="仿宋_GB2312" w:hAnsi="宋体" w:cs="仿宋_GB2312"/>
          <w:sz w:val="32"/>
          <w:szCs w:val="32"/>
        </w:rPr>
        <w:t>2.</w:t>
      </w:r>
      <w:r w:rsidRPr="008E462E">
        <w:rPr>
          <w:rFonts w:ascii="仿宋_GB2312" w:eastAsia="仿宋_GB2312" w:hAnsi="宋体" w:cs="仿宋_GB2312" w:hint="eastAsia"/>
          <w:sz w:val="32"/>
          <w:szCs w:val="32"/>
        </w:rPr>
        <w:t>加强海外营销推广</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落实“一带一路”战略，明确丝路营销主线，加强港澳台、日韩、欧美、东南亚等主要海外市场的海外营销推广，实现“剑门蜀道·女皇故里”品牌全球化。</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强化“丝绸之路”营销。对接国家</w:t>
      </w:r>
      <w:r w:rsidRPr="008E462E">
        <w:rPr>
          <w:rFonts w:ascii="仿宋_GB2312" w:eastAsia="仿宋_GB2312" w:hAnsi="宋体" w:cs="仿宋_GB2312"/>
          <w:sz w:val="32"/>
          <w:szCs w:val="32"/>
        </w:rPr>
        <w:t>2016</w:t>
      </w:r>
      <w:r w:rsidRPr="008E462E">
        <w:rPr>
          <w:rFonts w:ascii="仿宋_GB2312" w:eastAsia="仿宋_GB2312" w:hAnsi="宋体" w:cs="仿宋_GB2312" w:hint="eastAsia"/>
          <w:sz w:val="32"/>
          <w:szCs w:val="32"/>
        </w:rPr>
        <w:t>年“美丽中国</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丝绸之路旅游年”年度宣传主题，利用国家、省级外事活动、旅游推介会等平台加强境外宣传推广，扩大“剑门蜀道·女皇故里”的品牌影响力。突出青川大熊猫、青川唐家河、剑阁剑门蜀道、利州女皇故里等国际元素，举办丝路沿线城市（地区）系列推介活动，推广广元特色旅游品牌。</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构建海外营销网络。设立广元市海外旅游营销中心，成立海外旅游联合推介联盟、广元国际友好城市旅游联盟。在港澳台、日韩、欧美等重点市场的大型城市设立代表处。在加拿大、日本、美国、韩国等国家的友好城市开设一批旅游体验店，实现品牌推广、产品销售、线上旅游虚拟体验、美食体验等功能，在全球知名旅游网站建设广元海外营销平台，开创“互联网</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海外旅游体验店”品牌推广新模式。</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优化境外营销方式。利用好四川旅游咨询网、国家旅游局对外推广网站等平台，加大与境外搜索引擎、网络旅行商、社交平台的合作力度，积极开辟境外官方媒介平台上的广元文化旅游推广专区。拓展与客源国旅行社、海外中间运营商的合作渠道，举办系列“走出去”旅游推介会，策划“请进来”旅游体验活动。</w:t>
      </w:r>
    </w:p>
    <w:p w:rsidR="00095262" w:rsidRPr="008E462E" w:rsidRDefault="00095262" w:rsidP="006E5BA8">
      <w:pPr>
        <w:pStyle w:val="Heading3"/>
        <w:spacing w:beforeLines="0" w:afterLines="0" w:line="600" w:lineRule="exact"/>
        <w:ind w:left="0" w:firstLineChars="200" w:firstLine="31680"/>
        <w:rPr>
          <w:rFonts w:ascii="黑体" w:eastAsia="黑体" w:hAnsi="黑体" w:cs="Times New Roman"/>
          <w:b w:val="0"/>
          <w:bCs w:val="0"/>
          <w:sz w:val="32"/>
          <w:szCs w:val="32"/>
        </w:rPr>
      </w:pPr>
      <w:bookmarkStart w:id="53" w:name="_Toc482689431"/>
      <w:r w:rsidRPr="008E462E">
        <w:rPr>
          <w:rFonts w:ascii="黑体" w:eastAsia="黑体" w:hAnsi="黑体" w:cs="黑体" w:hint="eastAsia"/>
          <w:b w:val="0"/>
          <w:bCs w:val="0"/>
          <w:sz w:val="32"/>
          <w:szCs w:val="32"/>
        </w:rPr>
        <w:t>构建现代文化旅游市场体系</w:t>
      </w:r>
      <w:bookmarkEnd w:id="53"/>
    </w:p>
    <w:p w:rsidR="00095262" w:rsidRPr="008E462E" w:rsidRDefault="00095262" w:rsidP="006E5BA8">
      <w:pPr>
        <w:pStyle w:val="Heading4"/>
        <w:numPr>
          <w:ilvl w:val="0"/>
          <w:numId w:val="25"/>
        </w:numPr>
        <w:spacing w:line="600" w:lineRule="exact"/>
        <w:ind w:left="0" w:firstLineChars="200" w:firstLine="31680"/>
        <w:rPr>
          <w:rFonts w:ascii="楷体_GB2312" w:eastAsia="楷体_GB2312" w:cs="Times New Roman"/>
          <w:b w:val="0"/>
          <w:bCs w:val="0"/>
          <w:sz w:val="32"/>
          <w:szCs w:val="32"/>
        </w:rPr>
      </w:pPr>
      <w:bookmarkStart w:id="54" w:name="_Toc482689432"/>
      <w:r w:rsidRPr="008E462E">
        <w:rPr>
          <w:rFonts w:ascii="楷体_GB2312" w:eastAsia="楷体_GB2312" w:cs="楷体_GB2312" w:hint="eastAsia"/>
          <w:b w:val="0"/>
          <w:bCs w:val="0"/>
          <w:sz w:val="32"/>
          <w:szCs w:val="32"/>
        </w:rPr>
        <w:t>建设文化旅游市场服务品牌</w:t>
      </w:r>
      <w:bookmarkEnd w:id="54"/>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推进各县区现有娱乐场所和互联网上网服务营业场所转型升级，加强演艺院线、绿色网络游戏和特色商品市场建设，培育文化旅游演艺、演出和农村演出市场；支持“广元女儿节、蜀道文化、红军文化”等优秀文化品牌打造出新，利用市场运作走出广元、走向全国、面向世界；发挥行业学会协会文化人才资源聚集优势，挖掘调动广元文化“能人”的积极性和创造性，推出一批市场竞争力强、深受人民群众喜爱的文化旅游市场品牌。</w:t>
      </w:r>
    </w:p>
    <w:p w:rsidR="00095262" w:rsidRPr="008E462E" w:rsidRDefault="00095262" w:rsidP="006E5BA8">
      <w:pPr>
        <w:pStyle w:val="Heading4"/>
        <w:numPr>
          <w:ilvl w:val="0"/>
          <w:numId w:val="25"/>
        </w:numPr>
        <w:spacing w:line="600" w:lineRule="exact"/>
        <w:ind w:left="0" w:firstLineChars="200" w:firstLine="31680"/>
        <w:rPr>
          <w:rFonts w:ascii="楷体_GB2312" w:eastAsia="楷体_GB2312" w:cs="Times New Roman"/>
          <w:b w:val="0"/>
          <w:bCs w:val="0"/>
          <w:sz w:val="32"/>
          <w:szCs w:val="32"/>
        </w:rPr>
      </w:pPr>
      <w:bookmarkStart w:id="55" w:name="_Toc482689433"/>
      <w:r w:rsidRPr="008E462E">
        <w:rPr>
          <w:rFonts w:ascii="楷体_GB2312" w:eastAsia="楷体_GB2312" w:cs="楷体_GB2312" w:hint="eastAsia"/>
          <w:b w:val="0"/>
          <w:bCs w:val="0"/>
          <w:sz w:val="32"/>
          <w:szCs w:val="32"/>
        </w:rPr>
        <w:t>完善文化旅游市场组织子系统</w:t>
      </w:r>
      <w:bookmarkEnd w:id="55"/>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文化旅游是一个综合性强、关联度大的服务产业。与之关系最密切的经营性企业有旅游交通企业、旅行社和旅游餐饮、住宿企业。保证各大旅游区与各市场客源地、旅游区与旅游区之间道路通畅，并提高道路等级和通行能力。培养一批旅游标准化示范企业，引导全市旅游企业向标准化方向发展，实现规范和提高文化旅游服务质量和产品质量。改善住宿设施，在努力培育星级宾馆的同时，加快建设一批具有竞争力的中小型经济酒店、汽车旅游、自驾营地等。</w:t>
      </w:r>
    </w:p>
    <w:p w:rsidR="00095262" w:rsidRPr="008E462E" w:rsidRDefault="00095262" w:rsidP="006E5BA8">
      <w:pPr>
        <w:pStyle w:val="Heading4"/>
        <w:numPr>
          <w:ilvl w:val="0"/>
          <w:numId w:val="25"/>
        </w:numPr>
        <w:spacing w:line="600" w:lineRule="exact"/>
        <w:ind w:left="0" w:firstLineChars="200" w:firstLine="31680"/>
        <w:rPr>
          <w:rFonts w:ascii="楷体_GB2312" w:eastAsia="楷体_GB2312" w:cs="Times New Roman"/>
          <w:b w:val="0"/>
          <w:bCs w:val="0"/>
          <w:sz w:val="32"/>
          <w:szCs w:val="32"/>
        </w:rPr>
      </w:pPr>
      <w:bookmarkStart w:id="56" w:name="_Toc482689434"/>
      <w:r w:rsidRPr="008E462E">
        <w:rPr>
          <w:rFonts w:ascii="楷体_GB2312" w:eastAsia="楷体_GB2312" w:cs="楷体_GB2312" w:hint="eastAsia"/>
          <w:b w:val="0"/>
          <w:bCs w:val="0"/>
          <w:sz w:val="32"/>
          <w:szCs w:val="32"/>
        </w:rPr>
        <w:t>强化文化旅游市场政务服务</w:t>
      </w:r>
      <w:bookmarkEnd w:id="56"/>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依托第三方机构加强文化旅游市场发展研究，扶持中小微文化企业和各门类文化市场发展，强化文化旅游市场管理整体信息化建设；强化文化旅游市场技术监管与服务平台应用，完善信用信息数据库，推进市场信用制度建设，构建信用信息体系；健全与其他部门建立信用信息交换共享及联合惩戒机制，向管理部门和公众提供便捷及时的文化旅游市场新信用信息服务。</w:t>
      </w:r>
    </w:p>
    <w:p w:rsidR="00095262" w:rsidRPr="008E462E" w:rsidRDefault="00095262" w:rsidP="006E5BA8">
      <w:pPr>
        <w:pStyle w:val="Heading4"/>
        <w:numPr>
          <w:ilvl w:val="0"/>
          <w:numId w:val="25"/>
        </w:numPr>
        <w:spacing w:line="600" w:lineRule="exact"/>
        <w:ind w:left="0" w:firstLineChars="200" w:firstLine="31680"/>
        <w:rPr>
          <w:rFonts w:ascii="楷体_GB2312" w:eastAsia="楷体_GB2312" w:cs="Times New Roman"/>
          <w:b w:val="0"/>
          <w:bCs w:val="0"/>
          <w:sz w:val="32"/>
          <w:szCs w:val="32"/>
        </w:rPr>
      </w:pPr>
      <w:bookmarkStart w:id="57" w:name="_Toc482689435"/>
      <w:r w:rsidRPr="008E462E">
        <w:rPr>
          <w:rFonts w:ascii="楷体_GB2312" w:eastAsia="楷体_GB2312" w:cs="楷体_GB2312" w:hint="eastAsia"/>
          <w:b w:val="0"/>
          <w:bCs w:val="0"/>
          <w:sz w:val="32"/>
          <w:szCs w:val="32"/>
        </w:rPr>
        <w:t>建立健全文化旅游市场调控管理系统</w:t>
      </w:r>
      <w:bookmarkEnd w:id="57"/>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政府运用计划、信息、经济、法律和行政等手段来引导、调节和控制文化旅游市场的总体运行状态，对旅游市场经济的运行和发展进行总体指导和调节。实行文化旅游市场进行自律性管理和行政监控管理，从而杜绝旅游市场中不正当的交易行为，维护市场秩序，消除不正当竞争，维护消费者和经营者的权益。健全完善市场综合执法制度机制，推进综合执法规范化信息化建设，搭建文化旅游市场综合执法大数据平台。加强旅游执法队伍的建设，组建旅游执法部门，提高旅游执法能力和水平。制定文化旅游工作标准，提高服务水平和规范市场发展。</w:t>
      </w:r>
    </w:p>
    <w:p w:rsidR="00095262" w:rsidRPr="008E462E" w:rsidRDefault="00095262" w:rsidP="006E5BA8">
      <w:pPr>
        <w:widowControl/>
        <w:spacing w:line="40" w:lineRule="exact"/>
        <w:ind w:firstLineChars="200" w:firstLine="31680"/>
        <w:rPr>
          <w:rFonts w:ascii="仿宋_GB2312" w:eastAsia="仿宋_GB2312" w:cs="Times New Roman"/>
          <w:sz w:val="32"/>
          <w:szCs w:val="32"/>
        </w:rPr>
      </w:pPr>
      <w:r w:rsidRPr="008E462E">
        <w:rPr>
          <w:rFonts w:ascii="仿宋_GB2312" w:eastAsia="仿宋_GB2312" w:cs="Times New Roman"/>
          <w:sz w:val="32"/>
          <w:szCs w:val="32"/>
        </w:rPr>
        <w:br w:type="page"/>
      </w:r>
    </w:p>
    <w:p w:rsidR="00095262" w:rsidRPr="008E462E" w:rsidRDefault="00095262" w:rsidP="00457A10">
      <w:pPr>
        <w:pStyle w:val="Heading2"/>
        <w:spacing w:beforeLines="50" w:afterLines="50" w:line="600" w:lineRule="exact"/>
        <w:ind w:left="0" w:firstLine="0"/>
        <w:rPr>
          <w:rFonts w:ascii="方正小标宋简体" w:eastAsia="方正小标宋简体" w:cs="Times New Roman"/>
        </w:rPr>
      </w:pPr>
      <w:bookmarkStart w:id="58" w:name="_Toc482689436"/>
      <w:r w:rsidRPr="008E462E">
        <w:rPr>
          <w:rFonts w:ascii="方正小标宋简体" w:eastAsia="方正小标宋简体" w:cs="方正小标宋简体" w:hint="eastAsia"/>
        </w:rPr>
        <w:t>文创产业与产业融合</w:t>
      </w:r>
      <w:bookmarkEnd w:id="58"/>
    </w:p>
    <w:p w:rsidR="00095262" w:rsidRPr="008E462E" w:rsidRDefault="00095262" w:rsidP="006E5BA8">
      <w:pPr>
        <w:pStyle w:val="Heading3"/>
        <w:numPr>
          <w:ilvl w:val="0"/>
          <w:numId w:val="26"/>
        </w:numPr>
        <w:spacing w:beforeLines="0" w:afterLines="0" w:line="600" w:lineRule="exact"/>
        <w:ind w:left="0" w:firstLineChars="200" w:firstLine="31680"/>
        <w:rPr>
          <w:rFonts w:ascii="黑体" w:eastAsia="黑体" w:hAnsi="黑体" w:cs="Times New Roman"/>
          <w:b w:val="0"/>
          <w:bCs w:val="0"/>
          <w:sz w:val="32"/>
          <w:szCs w:val="32"/>
        </w:rPr>
      </w:pPr>
      <w:bookmarkStart w:id="59" w:name="_Toc482689437"/>
      <w:r w:rsidRPr="008E462E">
        <w:rPr>
          <w:rFonts w:ascii="黑体" w:eastAsia="黑体" w:hAnsi="黑体" w:cs="黑体" w:hint="eastAsia"/>
          <w:b w:val="0"/>
          <w:bCs w:val="0"/>
          <w:sz w:val="32"/>
          <w:szCs w:val="32"/>
        </w:rPr>
        <w:t>加快推进文旅创意产业体系建设</w:t>
      </w:r>
      <w:bookmarkEnd w:id="59"/>
    </w:p>
    <w:p w:rsidR="00095262" w:rsidRPr="008E462E" w:rsidRDefault="00095262" w:rsidP="00374BF3">
      <w:pPr>
        <w:pStyle w:val="Heading5"/>
        <w:numPr>
          <w:ilvl w:val="0"/>
          <w:numId w:val="0"/>
        </w:numPr>
        <w:spacing w:beforeLines="0" w:line="600" w:lineRule="exact"/>
        <w:ind w:left="567"/>
        <w:rPr>
          <w:rFonts w:ascii="仿宋_GB2312" w:eastAsia="仿宋_GB2312" w:cs="Times New Roman"/>
          <w:sz w:val="32"/>
          <w:szCs w:val="32"/>
        </w:rPr>
      </w:pPr>
      <w:r w:rsidRPr="008E462E">
        <w:rPr>
          <w:rFonts w:ascii="仿宋_GB2312" w:eastAsia="仿宋_GB2312" w:hAnsi="宋体" w:cs="仿宋_GB2312"/>
          <w:sz w:val="32"/>
          <w:szCs w:val="32"/>
        </w:rPr>
        <w:t>1.</w:t>
      </w:r>
      <w:r w:rsidRPr="008E462E">
        <w:rPr>
          <w:rFonts w:ascii="仿宋_GB2312" w:eastAsia="仿宋_GB2312" w:hAnsi="宋体" w:cs="仿宋_GB2312" w:hint="eastAsia"/>
          <w:sz w:val="32"/>
          <w:szCs w:val="32"/>
        </w:rPr>
        <w:t>加快培育“文化</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”创新产业体系</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集中优势资源，大力推动基础较好、优势明显、潜力巨大的产业门类快速发展。围绕“蜀道文化、三国文化、女皇文化”三大文化核心以及大熊猫、嘉陵江生态、红色文化等文化元素，依托广元文化底蕴，重点培育影视文化产业、旅游演艺产业、艺术与工艺美术产业、文化创意产业、康养文化产业等五大文化产业体系，加大政策、资金扶持力度，形成完善的产业链条，实现文化产业快速协调可持续发展。</w:t>
      </w:r>
    </w:p>
    <w:p w:rsidR="00095262" w:rsidRPr="008E462E" w:rsidRDefault="00095262" w:rsidP="00374BF3">
      <w:pPr>
        <w:pStyle w:val="Heading5"/>
        <w:numPr>
          <w:ilvl w:val="0"/>
          <w:numId w:val="0"/>
        </w:numPr>
        <w:spacing w:beforeLines="0" w:line="600" w:lineRule="exact"/>
        <w:ind w:left="567"/>
        <w:rPr>
          <w:rFonts w:ascii="仿宋_GB2312" w:eastAsia="仿宋_GB2312" w:hAnsi="宋体" w:cs="Times New Roman"/>
          <w:sz w:val="32"/>
          <w:szCs w:val="32"/>
        </w:rPr>
      </w:pPr>
      <w:r w:rsidRPr="008E462E">
        <w:rPr>
          <w:rFonts w:ascii="仿宋_GB2312" w:eastAsia="仿宋_GB2312" w:hAnsi="宋体" w:cs="仿宋_GB2312"/>
          <w:sz w:val="32"/>
          <w:szCs w:val="32"/>
        </w:rPr>
        <w:t>2.</w:t>
      </w:r>
      <w:r w:rsidRPr="008E462E">
        <w:rPr>
          <w:rFonts w:ascii="仿宋_GB2312" w:eastAsia="仿宋_GB2312" w:hAnsi="宋体" w:cs="仿宋_GB2312" w:hint="eastAsia"/>
          <w:sz w:val="32"/>
          <w:szCs w:val="32"/>
        </w:rPr>
        <w:t>引导建设文旅创意产业平台建设</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一是做强做大文化产业主体平台。进一步推进女皇文化产业示范基地和剑门关景区文化产业示范基地的建设。创新产业示范基地的产业机制，积极培育文化创新主体，引导娱乐、影视、度假、康养多元文化元素的注入，丰富两大基地的文化产业链，构筑广元文化产业增长极。二是加快文化旅游创新平台搭建。多元化培育影视产业、文化旅游商品的产业平台，引导影视文化产业园、音乐创新工场、文旅商品产业基地、旅游创客基地、红色文化基地、乡村文化庄园、红色旅游产业园区等一批新型文化平台发展。三是推动传统园区的文化产业转型。积极推动文化旅游产业向传统产业渗透融合。推进传统制造基地、工厂与艺术文化结合，探索投资融合、经营融合和设施租赁融合等多种模式，引导建设一批依托传统厂房的艺术写生空间、工艺美术空间、创意作坊、先锋文化天地等新型文化综合体。</w:t>
      </w:r>
    </w:p>
    <w:p w:rsidR="00095262" w:rsidRPr="008E462E" w:rsidRDefault="00095262" w:rsidP="006E5BA8">
      <w:pPr>
        <w:pStyle w:val="Heading5"/>
        <w:numPr>
          <w:ilvl w:val="0"/>
          <w:numId w:val="0"/>
        </w:numPr>
        <w:spacing w:beforeLines="0" w:line="600" w:lineRule="exact"/>
        <w:ind w:leftChars="174" w:left="31680" w:firstLineChars="49" w:firstLine="31680"/>
        <w:rPr>
          <w:rFonts w:ascii="仿宋_GB2312" w:eastAsia="仿宋_GB2312" w:hAnsi="宋体" w:cs="Times New Roman"/>
          <w:sz w:val="32"/>
          <w:szCs w:val="32"/>
        </w:rPr>
      </w:pPr>
      <w:r w:rsidRPr="008E462E">
        <w:rPr>
          <w:rFonts w:ascii="仿宋_GB2312" w:eastAsia="仿宋_GB2312" w:hAnsi="宋体" w:cs="仿宋_GB2312"/>
          <w:sz w:val="32"/>
          <w:szCs w:val="32"/>
        </w:rPr>
        <w:t>3.</w:t>
      </w:r>
      <w:r w:rsidRPr="008E462E">
        <w:rPr>
          <w:rFonts w:ascii="仿宋_GB2312" w:eastAsia="仿宋_GB2312" w:hAnsi="宋体" w:cs="仿宋_GB2312" w:hint="eastAsia"/>
          <w:sz w:val="32"/>
          <w:szCs w:val="32"/>
        </w:rPr>
        <w:t>强化文化旅游传媒渠道建设</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全面推动文化、旅游产业的互联网化发展。加大资金扶持力度，引导景区、产业园区、文化企业的互联网传播渠道建设，扩大“广元文化”品牌影响力。积极布局移动互联网，推动一批重点网站、论坛、</w:t>
      </w:r>
      <w:r w:rsidRPr="008E462E">
        <w:rPr>
          <w:rFonts w:ascii="仿宋_GB2312" w:eastAsia="仿宋_GB2312" w:cs="仿宋_GB2312"/>
          <w:sz w:val="32"/>
          <w:szCs w:val="32"/>
        </w:rPr>
        <w:t>APP</w:t>
      </w:r>
      <w:r w:rsidRPr="008E462E">
        <w:rPr>
          <w:rFonts w:ascii="仿宋_GB2312" w:eastAsia="仿宋_GB2312" w:cs="仿宋_GB2312" w:hint="eastAsia"/>
          <w:sz w:val="32"/>
          <w:szCs w:val="32"/>
        </w:rPr>
        <w:t>的引导和建设，构筑“线上广元”等媒体传播中心，打通线上线下的文化互联互通体系。办好“广元女儿节”为代表的节庆传播渠道，进一步推进大型文化节事的知名度，将“广元节庆”打造成为世界知名的文化品牌。</w:t>
      </w:r>
    </w:p>
    <w:p w:rsidR="00095262" w:rsidRPr="008E462E" w:rsidRDefault="00095262" w:rsidP="006E5BA8">
      <w:pPr>
        <w:pStyle w:val="Heading3"/>
        <w:spacing w:beforeLines="0" w:afterLines="0" w:line="600" w:lineRule="exact"/>
        <w:ind w:left="0" w:firstLineChars="200" w:firstLine="31680"/>
        <w:rPr>
          <w:rFonts w:ascii="黑体" w:eastAsia="黑体" w:hAnsi="黑体" w:cs="Times New Roman"/>
          <w:b w:val="0"/>
          <w:bCs w:val="0"/>
          <w:sz w:val="32"/>
          <w:szCs w:val="32"/>
        </w:rPr>
      </w:pPr>
      <w:bookmarkStart w:id="60" w:name="_Toc482689438"/>
      <w:r w:rsidRPr="008E462E">
        <w:rPr>
          <w:rFonts w:ascii="黑体" w:eastAsia="黑体" w:hAnsi="黑体" w:cs="黑体" w:hint="eastAsia"/>
          <w:b w:val="0"/>
          <w:bCs w:val="0"/>
          <w:sz w:val="32"/>
          <w:szCs w:val="32"/>
        </w:rPr>
        <w:t>促进文化旅游关联产业融合发展</w:t>
      </w:r>
      <w:bookmarkEnd w:id="60"/>
    </w:p>
    <w:p w:rsidR="00095262" w:rsidRPr="008E462E" w:rsidRDefault="00095262" w:rsidP="00374BF3">
      <w:pPr>
        <w:pStyle w:val="Heading5"/>
        <w:numPr>
          <w:ilvl w:val="0"/>
          <w:numId w:val="0"/>
        </w:numPr>
        <w:spacing w:beforeLines="0" w:line="600" w:lineRule="exact"/>
        <w:ind w:left="567"/>
        <w:rPr>
          <w:rFonts w:ascii="仿宋_GB2312" w:eastAsia="仿宋_GB2312" w:cs="Times New Roman"/>
          <w:sz w:val="32"/>
          <w:szCs w:val="32"/>
        </w:rPr>
      </w:pPr>
      <w:r w:rsidRPr="008E462E">
        <w:rPr>
          <w:rFonts w:ascii="仿宋_GB2312" w:eastAsia="仿宋_GB2312" w:hAnsi="宋体" w:cs="仿宋_GB2312"/>
          <w:sz w:val="32"/>
          <w:szCs w:val="32"/>
        </w:rPr>
        <w:t>1.</w:t>
      </w:r>
      <w:r w:rsidRPr="008E462E">
        <w:rPr>
          <w:rFonts w:ascii="仿宋_GB2312" w:eastAsia="仿宋_GB2312" w:hAnsi="宋体" w:cs="仿宋_GB2312" w:hint="eastAsia"/>
          <w:sz w:val="32"/>
          <w:szCs w:val="32"/>
        </w:rPr>
        <w:t>与第一产业融合</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结合“美丽乡村”建设，融入旅游元素，巩固提升国家级、省级休闲农业和乡村旅游示范县、示范点成果，鼓励发展有特色的农家乐、渔家乐、乡村民宿，建成一批高品质的农家乐园、花果人家、养生山庄、休闲农庄、创意文苑等特色业态经营点。</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依托广元农村地区山野特色资源，积极开发森林旅游、古村落旅游、农业休闲旅游、乡村研学旅游等产品，打造一批特色鲜明的旅游小镇和乡村度假村落。</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积极研发、生产以农副土特产为原材料的特色旅游商品，提高农产品附加值，增加农民收入，形成乡村旅游新的消费热点。充分利用农业文化遗产以及具有浓郁乡土特色的民间艺术，开发特色乡村演艺节目，提高乡村旅游吸引力。</w:t>
      </w:r>
    </w:p>
    <w:p w:rsidR="00095262" w:rsidRPr="008E462E" w:rsidRDefault="00095262" w:rsidP="00374BF3">
      <w:pPr>
        <w:pStyle w:val="Heading5"/>
        <w:numPr>
          <w:ilvl w:val="0"/>
          <w:numId w:val="0"/>
        </w:numPr>
        <w:spacing w:beforeLines="0" w:line="600" w:lineRule="exact"/>
        <w:ind w:left="567"/>
        <w:rPr>
          <w:rFonts w:ascii="仿宋_GB2312" w:eastAsia="仿宋_GB2312" w:hAnsi="宋体" w:cs="Times New Roman"/>
          <w:sz w:val="32"/>
          <w:szCs w:val="32"/>
        </w:rPr>
      </w:pPr>
      <w:r w:rsidRPr="008E462E">
        <w:rPr>
          <w:rFonts w:ascii="仿宋_GB2312" w:eastAsia="仿宋_GB2312" w:hAnsi="宋体" w:cs="仿宋_GB2312"/>
          <w:sz w:val="32"/>
          <w:szCs w:val="32"/>
        </w:rPr>
        <w:t>2.</w:t>
      </w:r>
      <w:r w:rsidRPr="008E462E">
        <w:rPr>
          <w:rFonts w:ascii="仿宋_GB2312" w:eastAsia="仿宋_GB2312" w:hAnsi="宋体" w:cs="仿宋_GB2312" w:hint="eastAsia"/>
          <w:sz w:val="32"/>
          <w:szCs w:val="32"/>
        </w:rPr>
        <w:t>与第二产业融合</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全面普查广元市工业旅游资源，确立工业旅游重点企业和重点项目，支持企业开发旅游产品，让园区变景区、企业变景点、产品变旅游商品。依托工业厂房、废弃矿区、工业遗址等相关工业资源，完善旅游服务设施，开展工业旅游产品，打造工业旅游示范点。</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大力支持旅游装备、用品制造本地化，积极推动旅游商品开发，提高旅游工艺品、纪念品的设计和制造水平，推进康养医疗、运动装备、水上活动、智慧旅游等领域装备用品的本地制造。</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着力发展康养度假产业，依托地方特色资源和工业园区，做强做大食品饮料产业和医药产业。加强以生态产品和中药材等为原材料的康养产品、用品的研发和生产。做强户外运动装备、康养智能化穿戴设备、康复医疗器械等设备的研发和制造。</w:t>
      </w:r>
    </w:p>
    <w:p w:rsidR="00095262" w:rsidRPr="008E462E" w:rsidRDefault="00095262" w:rsidP="00374BF3">
      <w:pPr>
        <w:pStyle w:val="Heading5"/>
        <w:numPr>
          <w:ilvl w:val="0"/>
          <w:numId w:val="0"/>
        </w:numPr>
        <w:spacing w:beforeLines="0" w:line="600" w:lineRule="exact"/>
        <w:ind w:left="567"/>
        <w:rPr>
          <w:rFonts w:ascii="仿宋_GB2312" w:eastAsia="仿宋_GB2312" w:hAnsi="宋体" w:cs="Times New Roman"/>
          <w:sz w:val="32"/>
          <w:szCs w:val="32"/>
        </w:rPr>
      </w:pPr>
      <w:r w:rsidRPr="008E462E">
        <w:rPr>
          <w:rFonts w:ascii="仿宋_GB2312" w:eastAsia="仿宋_GB2312" w:hAnsi="宋体" w:cs="仿宋_GB2312"/>
          <w:sz w:val="32"/>
          <w:szCs w:val="32"/>
        </w:rPr>
        <w:t>3.</w:t>
      </w:r>
      <w:r w:rsidRPr="008E462E">
        <w:rPr>
          <w:rFonts w:ascii="仿宋_GB2312" w:eastAsia="仿宋_GB2312" w:hAnsi="宋体" w:cs="仿宋_GB2312" w:hint="eastAsia"/>
          <w:sz w:val="32"/>
          <w:szCs w:val="32"/>
        </w:rPr>
        <w:t>与第三产业融合</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促进旅游业与第三产业融合发展，重点推进旅游与文化产业、体育产业、医疗保健、商贸、信息、金融等产业融合发展，开发新型旅游产品，延长游客停留时间，提升消费，增加传统产业增加值。</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加快推进旅游与文化产业的融合。提高旅游业的文化内涵，加大广元民俗文化、在景区开发特色化、小型化、常态化、市场化的地方特色的文艺表演、民俗娱乐项目；丰富景区文化生活，培育文化旅游消费新热点。着力提升《蜀道山水情》等旅游演艺的知名度，开发以蜀道、武则天为主题的系列影视作品、精品演艺剧目，丰富剑门关、昭化古城常态化的定时演艺节目的内容，提升节目质量和品质。</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推进旅游与体育运动产业的融合。依托大型体育赛事开展旅游活动，积极开发不同类型的运动健身旅游产品，策划开发漂流、徒步、登山、露营等体育专项旅游产品，依托白龙湖、嘉陵江、蜀道开展马拉松、徒步、自行车赛、划船、定向越野等体育赛事活动，提升广元产业多元化旅游知名度。</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推动旅游与医疗保健产业的融合。依托广元良好的康养环境及医疗设施，大力发展养老、医疗服务、健康管理、健康食品、健康旅游等相关业态，打造曾家山、唐家河、米仓山、嘉陵江等一批康体养生产业基地，建设中国生态康养旅游名市。</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推动旅游与金融业的融合发展。扩大旅游业的融资渠道，为旅游企业发行短期融资券、企业债券以及上市融资创造便利，与金融机构加强合作，共同探索开发适合旅游消费需要的金融产品，优化旅游业的金融支付方式，增加银行卡的旅游支付功能。</w:t>
      </w:r>
    </w:p>
    <w:p w:rsidR="00095262" w:rsidRPr="008E462E" w:rsidRDefault="00095262" w:rsidP="006E5BA8">
      <w:pPr>
        <w:pStyle w:val="Heading3"/>
        <w:numPr>
          <w:ilvl w:val="0"/>
          <w:numId w:val="26"/>
        </w:numPr>
        <w:spacing w:beforeLines="0" w:afterLines="0" w:line="600" w:lineRule="exact"/>
        <w:ind w:left="0" w:firstLineChars="200" w:firstLine="31680"/>
        <w:rPr>
          <w:rFonts w:ascii="黑体" w:eastAsia="黑体" w:hAnsi="黑体" w:cs="Times New Roman"/>
          <w:b w:val="0"/>
          <w:bCs w:val="0"/>
          <w:sz w:val="32"/>
          <w:szCs w:val="32"/>
        </w:rPr>
      </w:pPr>
      <w:bookmarkStart w:id="61" w:name="_Toc482689439"/>
      <w:r w:rsidRPr="008E462E">
        <w:rPr>
          <w:rFonts w:ascii="黑体" w:eastAsia="黑体" w:hAnsi="黑体" w:cs="黑体" w:hint="eastAsia"/>
          <w:b w:val="0"/>
          <w:bCs w:val="0"/>
          <w:sz w:val="32"/>
          <w:szCs w:val="32"/>
        </w:rPr>
        <w:t>完善产业配套要素体系</w:t>
      </w:r>
      <w:bookmarkEnd w:id="61"/>
    </w:p>
    <w:p w:rsidR="00095262" w:rsidRPr="008E462E" w:rsidRDefault="00095262" w:rsidP="006E5BA8">
      <w:pPr>
        <w:pStyle w:val="Heading4"/>
        <w:numPr>
          <w:ilvl w:val="0"/>
          <w:numId w:val="27"/>
        </w:numPr>
        <w:spacing w:line="600" w:lineRule="exact"/>
        <w:ind w:left="0" w:firstLineChars="200" w:firstLine="31680"/>
        <w:rPr>
          <w:rFonts w:ascii="楷体_GB2312" w:eastAsia="楷体_GB2312" w:cs="Times New Roman"/>
          <w:b w:val="0"/>
          <w:bCs w:val="0"/>
          <w:sz w:val="32"/>
          <w:szCs w:val="32"/>
        </w:rPr>
      </w:pPr>
      <w:bookmarkStart w:id="62" w:name="_Toc468994887"/>
      <w:bookmarkStart w:id="63" w:name="_Toc482689440"/>
      <w:bookmarkStart w:id="64" w:name="_Toc460235136"/>
      <w:r w:rsidRPr="008E462E">
        <w:rPr>
          <w:rFonts w:ascii="楷体_GB2312" w:eastAsia="楷体_GB2312" w:hAnsi="宋体" w:cs="楷体_GB2312" w:hint="eastAsia"/>
          <w:b w:val="0"/>
          <w:bCs w:val="0"/>
          <w:sz w:val="32"/>
          <w:szCs w:val="32"/>
        </w:rPr>
        <w:t>构建便捷旅游交通网络</w:t>
      </w:r>
      <w:bookmarkEnd w:id="62"/>
      <w:bookmarkEnd w:id="63"/>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“十三五”期间，在南北向旅游大通道的基础上，重点提升唐家河经曾家山至米仓山的旅游道路，打通广元市东西向旅游大通道，开展</w:t>
      </w:r>
      <w:r w:rsidRPr="008E462E">
        <w:rPr>
          <w:rFonts w:ascii="仿宋_GB2312" w:eastAsia="仿宋_GB2312" w:hAnsi="宋体" w:cs="仿宋_GB2312"/>
          <w:sz w:val="32"/>
          <w:szCs w:val="32"/>
        </w:rPr>
        <w:t>G5</w:t>
      </w:r>
      <w:r w:rsidRPr="008E462E">
        <w:rPr>
          <w:rFonts w:ascii="仿宋_GB2312" w:eastAsia="仿宋_GB2312" w:hAnsi="宋体" w:cs="仿宋_GB2312" w:hint="eastAsia"/>
          <w:sz w:val="32"/>
          <w:szCs w:val="32"/>
        </w:rPr>
        <w:t>京昆高速公路广元段扩容改造项目前期工作，推进广元至平武、绵阳至万源高速公路建设。形成以广元市区为中心，连接南北、贯通东西、辐射四方的全市“米字型”旅游大交通格局。</w:t>
      </w:r>
    </w:p>
    <w:p w:rsidR="00095262" w:rsidRPr="008E462E" w:rsidRDefault="00095262" w:rsidP="00374BF3">
      <w:pPr>
        <w:pStyle w:val="Heading5"/>
        <w:numPr>
          <w:ilvl w:val="0"/>
          <w:numId w:val="0"/>
        </w:numPr>
        <w:spacing w:beforeLines="0" w:line="600" w:lineRule="exact"/>
        <w:ind w:left="567"/>
        <w:rPr>
          <w:rFonts w:ascii="仿宋_GB2312" w:eastAsia="仿宋_GB2312" w:cs="Times New Roman"/>
          <w:sz w:val="32"/>
          <w:szCs w:val="32"/>
        </w:rPr>
      </w:pPr>
      <w:r w:rsidRPr="008E462E">
        <w:rPr>
          <w:rFonts w:ascii="仿宋_GB2312" w:eastAsia="仿宋_GB2312" w:hAnsi="宋体" w:cs="仿宋_GB2312"/>
          <w:sz w:val="32"/>
          <w:szCs w:val="32"/>
        </w:rPr>
        <w:t>1.</w:t>
      </w:r>
      <w:r w:rsidRPr="008E462E">
        <w:rPr>
          <w:rFonts w:ascii="仿宋_GB2312" w:eastAsia="仿宋_GB2312" w:hAnsi="宋体" w:cs="仿宋_GB2312" w:hint="eastAsia"/>
          <w:sz w:val="32"/>
          <w:szCs w:val="32"/>
        </w:rPr>
        <w:t>推进重大旅游交通项目建设</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推动盘龙机场的建设和升级，争取纳入国家十三五口岸机场建设计划，支持增加主要客源地热点航线，争取开通直飞港澳台和东南亚多国的远程国际航线，积极与航空公司合作，开展节假日旅游包机活动。开通广元至九寨沟的旅游航线，打通两地空中走廊；持续疏通嘉陵江、白龙江等航道，促进沿线游船码头建设，开通广元至重庆的游艇旅游线路；继续推动兰渝铁路、西成客专广元段建设，探索开通旅游专车专列；开工建设广元至平武、绵阳至万源高速公里，开展</w:t>
      </w:r>
      <w:r w:rsidRPr="008E462E">
        <w:rPr>
          <w:rFonts w:ascii="仿宋_GB2312" w:eastAsia="仿宋_GB2312" w:hAnsi="宋体" w:cs="仿宋_GB2312"/>
          <w:sz w:val="32"/>
          <w:szCs w:val="32"/>
        </w:rPr>
        <w:t>G5</w:t>
      </w:r>
      <w:r w:rsidRPr="008E462E">
        <w:rPr>
          <w:rFonts w:ascii="仿宋_GB2312" w:eastAsia="仿宋_GB2312" w:hAnsi="宋体" w:cs="仿宋_GB2312" w:hint="eastAsia"/>
          <w:sz w:val="32"/>
          <w:szCs w:val="32"/>
        </w:rPr>
        <w:t>京昆高速公路广元段扩容改造项目前期工作，力争开工建设。深入推进普通国省干线公路升级改造，重点实施出川大通道和广元主城区联系各县区及区县之间的国省道升级改造。建设以亭子湖、白龙湖生态旅游环线公路为代表的一批旅游公路，加强与周边地区旅游交通联系，带动旅游业发展。</w:t>
      </w:r>
    </w:p>
    <w:p w:rsidR="00095262" w:rsidRPr="008E462E" w:rsidRDefault="00095262" w:rsidP="00374BF3">
      <w:pPr>
        <w:pStyle w:val="Heading5"/>
        <w:numPr>
          <w:ilvl w:val="0"/>
          <w:numId w:val="0"/>
        </w:numPr>
        <w:spacing w:beforeLines="0" w:line="600" w:lineRule="exact"/>
        <w:ind w:left="567"/>
        <w:rPr>
          <w:rFonts w:ascii="仿宋_GB2312" w:eastAsia="仿宋_GB2312" w:hAnsi="宋体" w:cs="Times New Roman"/>
          <w:sz w:val="32"/>
          <w:szCs w:val="32"/>
        </w:rPr>
      </w:pPr>
      <w:r w:rsidRPr="008E462E">
        <w:rPr>
          <w:rFonts w:ascii="仿宋_GB2312" w:eastAsia="仿宋_GB2312" w:hAnsi="宋体" w:cs="仿宋_GB2312"/>
          <w:sz w:val="32"/>
          <w:szCs w:val="32"/>
        </w:rPr>
        <w:t>2.</w:t>
      </w:r>
      <w:r w:rsidRPr="008E462E">
        <w:rPr>
          <w:rFonts w:ascii="仿宋_GB2312" w:eastAsia="仿宋_GB2312" w:hAnsi="宋体" w:cs="仿宋_GB2312" w:hint="eastAsia"/>
          <w:sz w:val="32"/>
          <w:szCs w:val="32"/>
        </w:rPr>
        <w:t>推动东西向旅游大通道及两大环线建设</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在唐家河</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白龙湖的国道</w:t>
      </w:r>
      <w:r w:rsidRPr="008E462E">
        <w:rPr>
          <w:rFonts w:ascii="仿宋_GB2312" w:eastAsia="仿宋_GB2312" w:hAnsi="宋体" w:cs="仿宋_GB2312"/>
          <w:sz w:val="32"/>
          <w:szCs w:val="32"/>
        </w:rPr>
        <w:t>543</w:t>
      </w:r>
      <w:r w:rsidRPr="008E462E">
        <w:rPr>
          <w:rFonts w:ascii="仿宋_GB2312" w:eastAsia="仿宋_GB2312" w:hAnsi="宋体" w:cs="仿宋_GB2312" w:hint="eastAsia"/>
          <w:sz w:val="32"/>
          <w:szCs w:val="32"/>
        </w:rPr>
        <w:t>线、曾家山</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米仓山的县级道路基础上，逐步提升道路等级，构建连接广元东西部区域、对接九寨沟与光雾山的旅游大通道，构建唐家河</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白龙湖</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曾家山</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米仓山的旅游北环线。以唐家河为核心，形成金子山</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东河口地震遗址公园</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青溪古城</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青川县城</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唐家河</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白龙湖的西部交通大环线；以曾家山、米仓山为核心，形成曾家山</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米仓山</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红军城</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平乐寺的东部交通大环线。</w:t>
      </w:r>
    </w:p>
    <w:p w:rsidR="00095262" w:rsidRPr="008E462E" w:rsidRDefault="00095262" w:rsidP="00374BF3">
      <w:pPr>
        <w:pStyle w:val="Heading5"/>
        <w:numPr>
          <w:ilvl w:val="0"/>
          <w:numId w:val="0"/>
        </w:numPr>
        <w:spacing w:beforeLines="0" w:line="600" w:lineRule="exact"/>
        <w:ind w:left="567"/>
        <w:rPr>
          <w:rFonts w:ascii="仿宋_GB2312" w:eastAsia="仿宋_GB2312" w:hAnsi="宋体" w:cs="Times New Roman"/>
          <w:sz w:val="32"/>
          <w:szCs w:val="32"/>
        </w:rPr>
      </w:pPr>
      <w:r w:rsidRPr="008E462E">
        <w:rPr>
          <w:rFonts w:ascii="仿宋_GB2312" w:eastAsia="仿宋_GB2312" w:hAnsi="宋体" w:cs="仿宋_GB2312"/>
          <w:sz w:val="32"/>
          <w:szCs w:val="32"/>
        </w:rPr>
        <w:t>3.</w:t>
      </w:r>
      <w:r w:rsidRPr="008E462E">
        <w:rPr>
          <w:rFonts w:ascii="仿宋_GB2312" w:eastAsia="仿宋_GB2312" w:hAnsi="宋体" w:cs="仿宋_GB2312" w:hint="eastAsia"/>
          <w:sz w:val="32"/>
          <w:szCs w:val="32"/>
        </w:rPr>
        <w:t>完善市内旅游交通网络</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继续加快景区“最后一公里”公路建设，到</w:t>
      </w:r>
      <w:r w:rsidRPr="008E462E">
        <w:rPr>
          <w:rFonts w:ascii="仿宋_GB2312" w:eastAsia="仿宋_GB2312" w:hAnsi="宋体" w:cs="仿宋_GB2312"/>
          <w:sz w:val="32"/>
          <w:szCs w:val="32"/>
        </w:rPr>
        <w:t>2020</w:t>
      </w:r>
      <w:r w:rsidRPr="008E462E">
        <w:rPr>
          <w:rFonts w:ascii="仿宋_GB2312" w:eastAsia="仿宋_GB2312" w:hAnsi="宋体" w:cs="仿宋_GB2312" w:hint="eastAsia"/>
          <w:sz w:val="32"/>
          <w:szCs w:val="32"/>
        </w:rPr>
        <w:t>年，</w:t>
      </w:r>
      <w:r w:rsidRPr="008E462E">
        <w:rPr>
          <w:rFonts w:ascii="仿宋_GB2312" w:eastAsia="仿宋_GB2312" w:hAnsi="宋体" w:cs="仿宋_GB2312"/>
          <w:sz w:val="32"/>
          <w:szCs w:val="32"/>
        </w:rPr>
        <w:t>4A</w:t>
      </w:r>
      <w:r w:rsidRPr="008E462E">
        <w:rPr>
          <w:rFonts w:ascii="仿宋_GB2312" w:eastAsia="仿宋_GB2312" w:hAnsi="宋体" w:cs="仿宋_GB2312" w:hint="eastAsia"/>
          <w:sz w:val="32"/>
          <w:szCs w:val="32"/>
        </w:rPr>
        <w:t>级以上旅游景区外部道路达到二级公路标准，全面提升</w:t>
      </w:r>
      <w:r w:rsidRPr="008E462E">
        <w:rPr>
          <w:rFonts w:ascii="仿宋_GB2312" w:eastAsia="仿宋_GB2312" w:hAnsi="宋体" w:cs="仿宋_GB2312"/>
          <w:sz w:val="32"/>
          <w:szCs w:val="32"/>
        </w:rPr>
        <w:t>A</w:t>
      </w:r>
      <w:r w:rsidRPr="008E462E">
        <w:rPr>
          <w:rFonts w:ascii="仿宋_GB2312" w:eastAsia="仿宋_GB2312" w:hAnsi="宋体" w:cs="仿宋_GB2312" w:hint="eastAsia"/>
          <w:sz w:val="32"/>
          <w:szCs w:val="32"/>
        </w:rPr>
        <w:t>级旅游景区通达性。推动广元东西向及南北向旅游大环线建设，研究剑门关、昭化古城至中心城区轨道交通建设，解决“旅长游短”问题，提升旅游交通便捷服务。进一步完善公共交通的旅游服务功能和旅游交通标识标牌系统，加快建设停车场、游客中心、高速服务区等相应的配套设施，提升航空、公路、铁路、水运枢纽的旅游交通无缝接驳服务，助力广元建设区域旅游枢纽中心。</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44"/>
      </w:tblGrid>
      <w:tr w:rsidR="00095262" w:rsidRPr="008E462E">
        <w:trPr>
          <w:trHeight w:val="3463"/>
          <w:jc w:val="center"/>
        </w:trPr>
        <w:tc>
          <w:tcPr>
            <w:tcW w:w="9544" w:type="dxa"/>
          </w:tcPr>
          <w:p w:rsidR="00095262" w:rsidRPr="008E462E" w:rsidRDefault="00095262">
            <w:pPr>
              <w:spacing w:line="240" w:lineRule="auto"/>
              <w:ind w:firstLine="562"/>
              <w:jc w:val="center"/>
              <w:rPr>
                <w:rFonts w:ascii="宋体" w:cs="Times New Roman"/>
                <w:b/>
                <w:bCs/>
                <w:sz w:val="28"/>
                <w:szCs w:val="2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11</w:t>
            </w:r>
            <w:r w:rsidRPr="008E462E">
              <w:rPr>
                <w:rFonts w:ascii="宋体" w:hAnsi="宋体" w:cs="宋体"/>
                <w:b/>
                <w:bCs/>
                <w:snapToGrid w:val="0"/>
                <w:kern w:val="0"/>
                <w:sz w:val="28"/>
                <w:szCs w:val="28"/>
              </w:rPr>
              <w:fldChar w:fldCharType="end"/>
            </w:r>
            <w:r w:rsidRPr="008E462E">
              <w:rPr>
                <w:rFonts w:ascii="宋体" w:hAnsi="宋体" w:cs="宋体" w:hint="eastAsia"/>
                <w:b/>
                <w:bCs/>
                <w:sz w:val="28"/>
                <w:szCs w:val="28"/>
              </w:rPr>
              <w:t>交通重点项目</w:t>
            </w:r>
          </w:p>
          <w:p w:rsidR="00095262" w:rsidRPr="008E462E" w:rsidRDefault="00095262">
            <w:pPr>
              <w:spacing w:line="240" w:lineRule="auto"/>
              <w:rPr>
                <w:rFonts w:ascii="宋体" w:cs="Times New Roman"/>
                <w:sz w:val="21"/>
                <w:szCs w:val="21"/>
              </w:rPr>
            </w:pPr>
            <w:r w:rsidRPr="008E462E">
              <w:rPr>
                <w:rFonts w:ascii="宋体" w:hAnsi="宋体" w:cs="宋体" w:hint="eastAsia"/>
                <w:b/>
                <w:bCs/>
                <w:sz w:val="21"/>
                <w:szCs w:val="21"/>
              </w:rPr>
              <w:t>铁路</w:t>
            </w:r>
            <w:r w:rsidRPr="008E462E">
              <w:rPr>
                <w:rFonts w:ascii="宋体" w:hAnsi="宋体" w:cs="宋体" w:hint="eastAsia"/>
                <w:sz w:val="21"/>
                <w:szCs w:val="21"/>
              </w:rPr>
              <w:t>：加快兰渝铁路、西成客专广元段建设，推进广元至巴中铁路扩能改造，推进争取开通旅游专列。</w:t>
            </w:r>
          </w:p>
          <w:p w:rsidR="00095262" w:rsidRPr="008E462E" w:rsidRDefault="00095262">
            <w:pPr>
              <w:spacing w:line="240" w:lineRule="auto"/>
              <w:rPr>
                <w:rFonts w:ascii="宋体" w:cs="Times New Roman"/>
                <w:sz w:val="21"/>
                <w:szCs w:val="21"/>
              </w:rPr>
            </w:pPr>
            <w:r w:rsidRPr="008E462E">
              <w:rPr>
                <w:rFonts w:ascii="宋体" w:hAnsi="宋体" w:cs="宋体" w:hint="eastAsia"/>
                <w:b/>
                <w:bCs/>
                <w:sz w:val="21"/>
                <w:szCs w:val="21"/>
              </w:rPr>
              <w:t>公路</w:t>
            </w:r>
            <w:r w:rsidRPr="008E462E">
              <w:rPr>
                <w:rFonts w:ascii="宋体" w:hAnsi="宋体" w:cs="宋体" w:hint="eastAsia"/>
                <w:sz w:val="21"/>
                <w:szCs w:val="21"/>
              </w:rPr>
              <w:t>：开工建设广元至平武高速公路、旺苍至宁强旅游公路、唐家河</w:t>
            </w:r>
            <w:r w:rsidRPr="008E462E">
              <w:rPr>
                <w:rFonts w:ascii="宋体" w:hAnsi="宋体" w:cs="宋体"/>
                <w:sz w:val="21"/>
                <w:szCs w:val="21"/>
              </w:rPr>
              <w:t>—</w:t>
            </w:r>
            <w:r w:rsidRPr="008E462E">
              <w:rPr>
                <w:rFonts w:ascii="宋体" w:hAnsi="宋体" w:cs="宋体" w:hint="eastAsia"/>
                <w:sz w:val="21"/>
                <w:szCs w:val="21"/>
              </w:rPr>
              <w:t>白龙湖</w:t>
            </w:r>
            <w:r w:rsidRPr="008E462E">
              <w:rPr>
                <w:rFonts w:ascii="宋体" w:hAnsi="宋体" w:cs="宋体"/>
                <w:sz w:val="21"/>
                <w:szCs w:val="21"/>
              </w:rPr>
              <w:t>—</w:t>
            </w:r>
            <w:r w:rsidRPr="008E462E">
              <w:rPr>
                <w:rFonts w:ascii="宋体" w:hAnsi="宋体" w:cs="宋体" w:hint="eastAsia"/>
                <w:sz w:val="21"/>
                <w:szCs w:val="21"/>
              </w:rPr>
              <w:t>曾家山</w:t>
            </w:r>
            <w:r w:rsidRPr="008E462E">
              <w:rPr>
                <w:rFonts w:ascii="宋体" w:hAnsi="宋体" w:cs="宋体"/>
                <w:sz w:val="21"/>
                <w:szCs w:val="21"/>
              </w:rPr>
              <w:t>—</w:t>
            </w:r>
            <w:r w:rsidRPr="008E462E">
              <w:rPr>
                <w:rFonts w:ascii="宋体" w:hAnsi="宋体" w:cs="宋体" w:hint="eastAsia"/>
                <w:sz w:val="21"/>
                <w:szCs w:val="21"/>
              </w:rPr>
              <w:t>米仓山旅游公路、绵阳经剑阁、苍溪至巴中高速公路，争取绵广高速扩容改造项目落地。加快建设</w:t>
            </w:r>
            <w:r w:rsidRPr="008E462E">
              <w:rPr>
                <w:rFonts w:ascii="宋体" w:hAnsi="宋体" w:cs="宋体"/>
                <w:sz w:val="21"/>
                <w:szCs w:val="21"/>
              </w:rPr>
              <w:t>G108</w:t>
            </w:r>
            <w:r w:rsidRPr="008E462E">
              <w:rPr>
                <w:rFonts w:ascii="宋体" w:hAnsi="宋体" w:cs="宋体" w:hint="eastAsia"/>
                <w:sz w:val="21"/>
                <w:szCs w:val="21"/>
              </w:rPr>
              <w:t>、</w:t>
            </w:r>
            <w:r w:rsidRPr="008E462E">
              <w:rPr>
                <w:rFonts w:ascii="宋体" w:hAnsi="宋体" w:cs="宋体"/>
                <w:sz w:val="21"/>
                <w:szCs w:val="21"/>
              </w:rPr>
              <w:t>G212</w:t>
            </w:r>
            <w:r w:rsidRPr="008E462E">
              <w:rPr>
                <w:rFonts w:ascii="宋体" w:hAnsi="宋体" w:cs="宋体" w:hint="eastAsia"/>
                <w:sz w:val="21"/>
                <w:szCs w:val="21"/>
              </w:rPr>
              <w:t>、</w:t>
            </w:r>
            <w:r w:rsidRPr="008E462E">
              <w:rPr>
                <w:rFonts w:ascii="宋体" w:hAnsi="宋体" w:cs="宋体"/>
                <w:sz w:val="21"/>
                <w:szCs w:val="21"/>
              </w:rPr>
              <w:t>G347</w:t>
            </w:r>
            <w:r w:rsidRPr="008E462E">
              <w:rPr>
                <w:rFonts w:ascii="宋体" w:hAnsi="宋体" w:cs="宋体" w:hint="eastAsia"/>
                <w:sz w:val="21"/>
                <w:szCs w:val="21"/>
              </w:rPr>
              <w:t>、</w:t>
            </w:r>
            <w:r w:rsidRPr="008E462E">
              <w:rPr>
                <w:rFonts w:ascii="宋体" w:hAnsi="宋体" w:cs="宋体"/>
                <w:sz w:val="21"/>
                <w:szCs w:val="21"/>
              </w:rPr>
              <w:t>G542</w:t>
            </w:r>
            <w:r w:rsidRPr="008E462E">
              <w:rPr>
                <w:rFonts w:ascii="宋体" w:hAnsi="宋体" w:cs="宋体" w:hint="eastAsia"/>
                <w:sz w:val="21"/>
                <w:szCs w:val="21"/>
              </w:rPr>
              <w:t>、</w:t>
            </w:r>
            <w:r w:rsidRPr="008E462E">
              <w:rPr>
                <w:rFonts w:ascii="宋体" w:hAnsi="宋体" w:cs="宋体"/>
                <w:sz w:val="21"/>
                <w:szCs w:val="21"/>
              </w:rPr>
              <w:t>G543</w:t>
            </w:r>
            <w:r w:rsidRPr="008E462E">
              <w:rPr>
                <w:rFonts w:ascii="宋体" w:hAnsi="宋体" w:cs="宋体" w:hint="eastAsia"/>
                <w:sz w:val="21"/>
                <w:szCs w:val="21"/>
              </w:rPr>
              <w:t>线，</w:t>
            </w:r>
            <w:r w:rsidRPr="008E462E">
              <w:rPr>
                <w:rFonts w:ascii="宋体" w:hAnsi="宋体" w:cs="宋体"/>
                <w:sz w:val="21"/>
                <w:szCs w:val="21"/>
              </w:rPr>
              <w:t>S205</w:t>
            </w:r>
            <w:r w:rsidRPr="008E462E">
              <w:rPr>
                <w:rFonts w:ascii="宋体" w:hAnsi="宋体" w:cs="宋体" w:hint="eastAsia"/>
                <w:sz w:val="21"/>
                <w:szCs w:val="21"/>
              </w:rPr>
              <w:t>、</w:t>
            </w:r>
            <w:r w:rsidRPr="008E462E">
              <w:rPr>
                <w:rFonts w:ascii="宋体" w:hAnsi="宋体" w:cs="宋体"/>
                <w:sz w:val="21"/>
                <w:szCs w:val="21"/>
              </w:rPr>
              <w:t>S208</w:t>
            </w:r>
            <w:r w:rsidRPr="008E462E">
              <w:rPr>
                <w:rFonts w:ascii="宋体" w:hAnsi="宋体" w:cs="宋体" w:hint="eastAsia"/>
                <w:sz w:val="21"/>
                <w:szCs w:val="21"/>
              </w:rPr>
              <w:t>、</w:t>
            </w:r>
            <w:r w:rsidRPr="008E462E">
              <w:rPr>
                <w:rFonts w:ascii="宋体" w:hAnsi="宋体" w:cs="宋体"/>
                <w:sz w:val="21"/>
                <w:szCs w:val="21"/>
              </w:rPr>
              <w:t>S209</w:t>
            </w:r>
            <w:r w:rsidRPr="008E462E">
              <w:rPr>
                <w:rFonts w:ascii="宋体" w:hAnsi="宋体" w:cs="宋体" w:hint="eastAsia"/>
                <w:sz w:val="21"/>
                <w:szCs w:val="21"/>
              </w:rPr>
              <w:t>、</w:t>
            </w:r>
            <w:r w:rsidRPr="008E462E">
              <w:rPr>
                <w:rFonts w:ascii="宋体" w:hAnsi="宋体" w:cs="宋体"/>
                <w:sz w:val="21"/>
                <w:szCs w:val="21"/>
              </w:rPr>
              <w:t>S301</w:t>
            </w:r>
            <w:r w:rsidRPr="008E462E">
              <w:rPr>
                <w:rFonts w:ascii="宋体" w:hAnsi="宋体" w:cs="宋体" w:hint="eastAsia"/>
                <w:sz w:val="21"/>
                <w:szCs w:val="21"/>
              </w:rPr>
              <w:t>、</w:t>
            </w:r>
            <w:r w:rsidRPr="008E462E">
              <w:rPr>
                <w:rFonts w:ascii="宋体" w:hAnsi="宋体" w:cs="宋体"/>
                <w:sz w:val="21"/>
                <w:szCs w:val="21"/>
              </w:rPr>
              <w:t>S302</w:t>
            </w:r>
            <w:r w:rsidRPr="008E462E">
              <w:rPr>
                <w:rFonts w:ascii="宋体" w:hAnsi="宋体" w:cs="宋体" w:hint="eastAsia"/>
                <w:sz w:val="21"/>
                <w:szCs w:val="21"/>
              </w:rPr>
              <w:t>、</w:t>
            </w:r>
            <w:r w:rsidRPr="008E462E">
              <w:rPr>
                <w:rFonts w:ascii="宋体" w:hAnsi="宋体" w:cs="宋体"/>
                <w:sz w:val="21"/>
                <w:szCs w:val="21"/>
              </w:rPr>
              <w:t>S303</w:t>
            </w:r>
            <w:r w:rsidRPr="008E462E">
              <w:rPr>
                <w:rFonts w:ascii="宋体" w:hAnsi="宋体" w:cs="宋体" w:hint="eastAsia"/>
                <w:sz w:val="21"/>
                <w:szCs w:val="21"/>
              </w:rPr>
              <w:t>、</w:t>
            </w:r>
            <w:r w:rsidRPr="008E462E">
              <w:rPr>
                <w:rFonts w:ascii="宋体" w:hAnsi="宋体" w:cs="宋体"/>
                <w:sz w:val="21"/>
                <w:szCs w:val="21"/>
              </w:rPr>
              <w:t>S410</w:t>
            </w:r>
            <w:r w:rsidRPr="008E462E">
              <w:rPr>
                <w:rFonts w:ascii="宋体" w:hAnsi="宋体" w:cs="宋体" w:hint="eastAsia"/>
                <w:sz w:val="21"/>
                <w:szCs w:val="21"/>
              </w:rPr>
              <w:t>、</w:t>
            </w:r>
            <w:r w:rsidRPr="008E462E">
              <w:rPr>
                <w:rFonts w:ascii="宋体" w:hAnsi="宋体" w:cs="宋体"/>
                <w:sz w:val="21"/>
                <w:szCs w:val="21"/>
              </w:rPr>
              <w:t>S411</w:t>
            </w:r>
            <w:r w:rsidRPr="008E462E">
              <w:rPr>
                <w:rFonts w:ascii="宋体" w:hAnsi="宋体" w:cs="宋体" w:hint="eastAsia"/>
                <w:sz w:val="21"/>
                <w:szCs w:val="21"/>
              </w:rPr>
              <w:t>线等普通国省道提档升级和亭子湖、白龙湖旅游环线公路。</w:t>
            </w:r>
          </w:p>
          <w:p w:rsidR="00095262" w:rsidRPr="008E462E" w:rsidRDefault="00095262">
            <w:pPr>
              <w:spacing w:line="240" w:lineRule="auto"/>
              <w:rPr>
                <w:rFonts w:ascii="宋体" w:cs="Times New Roman"/>
                <w:sz w:val="21"/>
                <w:szCs w:val="21"/>
              </w:rPr>
            </w:pPr>
            <w:r w:rsidRPr="008E462E">
              <w:rPr>
                <w:rFonts w:ascii="宋体" w:hAnsi="宋体" w:cs="宋体" w:hint="eastAsia"/>
                <w:b/>
                <w:bCs/>
                <w:sz w:val="21"/>
                <w:szCs w:val="21"/>
              </w:rPr>
              <w:t>水运</w:t>
            </w:r>
            <w:r w:rsidRPr="008E462E">
              <w:rPr>
                <w:rFonts w:ascii="宋体" w:hAnsi="宋体" w:cs="宋体" w:hint="eastAsia"/>
                <w:sz w:val="21"/>
                <w:szCs w:val="21"/>
              </w:rPr>
              <w:t>：建成广元港张家坝作业区、广元嘉陵江航运配套工程、开辟栖凤湖夜航航段</w:t>
            </w:r>
          </w:p>
          <w:p w:rsidR="00095262" w:rsidRPr="008E462E" w:rsidRDefault="00095262">
            <w:pPr>
              <w:spacing w:line="240" w:lineRule="auto"/>
              <w:rPr>
                <w:rFonts w:ascii="宋体" w:cs="Times New Roman"/>
                <w:sz w:val="21"/>
                <w:szCs w:val="21"/>
              </w:rPr>
            </w:pPr>
            <w:r w:rsidRPr="008E462E">
              <w:rPr>
                <w:rFonts w:ascii="宋体" w:hAnsi="宋体" w:cs="宋体" w:hint="eastAsia"/>
                <w:b/>
                <w:bCs/>
                <w:sz w:val="21"/>
                <w:szCs w:val="21"/>
              </w:rPr>
              <w:t>航空</w:t>
            </w:r>
            <w:r w:rsidRPr="008E462E">
              <w:rPr>
                <w:rFonts w:ascii="宋体" w:hAnsi="宋体" w:cs="宋体" w:hint="eastAsia"/>
                <w:sz w:val="21"/>
                <w:szCs w:val="21"/>
              </w:rPr>
              <w:t>：改扩建广元盘龙机场，推进广元国际口岸机场建设，推动开展旅游包机。</w:t>
            </w:r>
          </w:p>
        </w:tc>
      </w:tr>
    </w:tbl>
    <w:p w:rsidR="00095262" w:rsidRPr="008E462E" w:rsidRDefault="00095262" w:rsidP="00095262">
      <w:pPr>
        <w:pStyle w:val="Heading4"/>
        <w:spacing w:line="600" w:lineRule="exact"/>
        <w:ind w:left="0" w:firstLineChars="200" w:firstLine="31680"/>
        <w:rPr>
          <w:rFonts w:ascii="楷体_GB2312" w:eastAsia="楷体_GB2312" w:cs="Times New Roman"/>
          <w:b w:val="0"/>
          <w:bCs w:val="0"/>
          <w:sz w:val="32"/>
          <w:szCs w:val="32"/>
        </w:rPr>
      </w:pPr>
      <w:bookmarkStart w:id="65" w:name="_Toc468994890"/>
      <w:bookmarkStart w:id="66" w:name="_Toc482689441"/>
      <w:bookmarkStart w:id="67" w:name="_Toc468994888"/>
      <w:r w:rsidRPr="008E462E">
        <w:rPr>
          <w:rFonts w:ascii="楷体_GB2312" w:eastAsia="楷体_GB2312" w:cs="楷体_GB2312" w:hint="eastAsia"/>
          <w:b w:val="0"/>
          <w:bCs w:val="0"/>
          <w:sz w:val="32"/>
          <w:szCs w:val="32"/>
        </w:rPr>
        <w:t>建立智慧旅游服务体系</w:t>
      </w:r>
      <w:bookmarkEnd w:id="65"/>
      <w:bookmarkEnd w:id="66"/>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以建设全国智慧旅游示范城市为目标，推进物联网技术在旅游行业的广泛应用，积极落实“互联网</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旅游”行动，加快全市智慧旅游的发展，提升全市旅游信息化水平。推动广元市旅游目的地综合运营项目的建设，实现广元旅游大数据的集成、大数据价值挖掘和开发、线上整合营销、交易结算与线下地接服务有机结合，构建广元旅游智能发展生态链。到</w:t>
      </w:r>
      <w:r w:rsidRPr="008E462E">
        <w:rPr>
          <w:rFonts w:ascii="仿宋_GB2312" w:eastAsia="仿宋_GB2312" w:hAnsi="宋体" w:cs="仿宋_GB2312"/>
          <w:sz w:val="32"/>
          <w:szCs w:val="32"/>
        </w:rPr>
        <w:t>2020</w:t>
      </w:r>
      <w:r w:rsidRPr="008E462E">
        <w:rPr>
          <w:rFonts w:ascii="仿宋_GB2312" w:eastAsia="仿宋_GB2312" w:hAnsi="宋体" w:cs="仿宋_GB2312" w:hint="eastAsia"/>
          <w:sz w:val="32"/>
          <w:szCs w:val="32"/>
        </w:rPr>
        <w:t>年，成功创建国家智慧旅游示范城市，形成剑门关、唐家河、昭化古城等一批国家智慧旅游示范景区。</w:t>
      </w:r>
      <w:r w:rsidRPr="008E462E">
        <w:rPr>
          <w:rFonts w:ascii="仿宋_GB2312" w:eastAsia="仿宋_GB2312" w:hAnsi="宋体" w:cs="仿宋_GB2312"/>
          <w:sz w:val="32"/>
          <w:szCs w:val="32"/>
        </w:rPr>
        <w:t>4A</w:t>
      </w:r>
      <w:r w:rsidRPr="008E462E">
        <w:rPr>
          <w:rFonts w:ascii="仿宋_GB2312" w:eastAsia="仿宋_GB2312" w:hAnsi="宋体" w:cs="仿宋_GB2312" w:hint="eastAsia"/>
          <w:sz w:val="32"/>
          <w:szCs w:val="32"/>
        </w:rPr>
        <w:t>级旅游景区全部达到智慧旅游景区标准。实现机场、车站、码头、宾馆饭店、景区景点、旅游购物店、主要乡村旅游点等旅游区域及重点旅游线路的无线</w:t>
      </w:r>
      <w:r w:rsidRPr="008E462E">
        <w:rPr>
          <w:rFonts w:ascii="仿宋_GB2312" w:eastAsia="仿宋_GB2312" w:hAnsi="宋体" w:cs="仿宋_GB2312"/>
          <w:sz w:val="32"/>
          <w:szCs w:val="32"/>
        </w:rPr>
        <w:t>WIFI</w:t>
      </w:r>
      <w:r w:rsidRPr="008E462E">
        <w:rPr>
          <w:rFonts w:ascii="仿宋_GB2312" w:eastAsia="仿宋_GB2312" w:hAnsi="宋体" w:cs="仿宋_GB2312" w:hint="eastAsia"/>
          <w:sz w:val="32"/>
          <w:szCs w:val="32"/>
        </w:rPr>
        <w:t>全覆盖，全市旅游智慧管理、智慧服务、智慧体验体系基本形成。</w:t>
      </w:r>
    </w:p>
    <w:p w:rsidR="00095262" w:rsidRPr="008E462E" w:rsidRDefault="00095262" w:rsidP="00374BF3">
      <w:pPr>
        <w:pStyle w:val="Heading5"/>
        <w:numPr>
          <w:ilvl w:val="0"/>
          <w:numId w:val="0"/>
        </w:numPr>
        <w:spacing w:beforeLines="0" w:line="600" w:lineRule="exact"/>
        <w:ind w:left="567"/>
        <w:rPr>
          <w:rFonts w:ascii="仿宋_GB2312" w:eastAsia="仿宋_GB2312" w:cs="Times New Roman"/>
          <w:sz w:val="32"/>
          <w:szCs w:val="32"/>
        </w:rPr>
      </w:pPr>
      <w:r w:rsidRPr="008E462E">
        <w:rPr>
          <w:rFonts w:ascii="仿宋_GB2312" w:eastAsia="仿宋_GB2312" w:cs="仿宋_GB2312"/>
          <w:sz w:val="32"/>
          <w:szCs w:val="32"/>
        </w:rPr>
        <w:t>1.</w:t>
      </w:r>
      <w:r w:rsidRPr="008E462E">
        <w:rPr>
          <w:rFonts w:ascii="仿宋_GB2312" w:eastAsia="仿宋_GB2312" w:cs="仿宋_GB2312" w:hint="eastAsia"/>
          <w:sz w:val="32"/>
          <w:szCs w:val="32"/>
        </w:rPr>
        <w:t>建设广元智慧旅游综合服务平台</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搭建行业智能管理平台、公共旅游信息服务平台、目的地营销体验平台等功能于一体的广元智慧旅游综合服务平台。平台直接面向游客、旅游企业及行业管理人员，提供集广元旅游信息发布及查询、旅游产品展示、在线互动体验、电子交易支付、投诉及质量管理等服务。</w:t>
      </w:r>
    </w:p>
    <w:p w:rsidR="00095262" w:rsidRPr="008E462E" w:rsidRDefault="00095262" w:rsidP="00374BF3">
      <w:pPr>
        <w:pStyle w:val="Heading5"/>
        <w:numPr>
          <w:ilvl w:val="0"/>
          <w:numId w:val="0"/>
        </w:numPr>
        <w:spacing w:beforeLines="0" w:line="600" w:lineRule="exact"/>
        <w:ind w:left="567"/>
        <w:rPr>
          <w:rFonts w:ascii="仿宋_GB2312" w:eastAsia="仿宋_GB2312" w:cs="Times New Roman"/>
          <w:sz w:val="32"/>
          <w:szCs w:val="32"/>
        </w:rPr>
      </w:pPr>
      <w:r w:rsidRPr="008E462E">
        <w:rPr>
          <w:rFonts w:ascii="仿宋_GB2312" w:eastAsia="仿宋_GB2312" w:cs="仿宋_GB2312"/>
          <w:sz w:val="32"/>
          <w:szCs w:val="32"/>
        </w:rPr>
        <w:t>2.</w:t>
      </w:r>
      <w:r w:rsidRPr="008E462E">
        <w:rPr>
          <w:rFonts w:ascii="仿宋_GB2312" w:eastAsia="仿宋_GB2312" w:cs="仿宋_GB2312" w:hint="eastAsia"/>
          <w:sz w:val="32"/>
          <w:szCs w:val="32"/>
        </w:rPr>
        <w:t>加快智慧旅游重点项目建设</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加快建设广元智慧旅游运行监管和安全应急救援指挥中心，实现旅游大数据、行业监管和应急救援指挥等一体化科学管理。建设电子门票系统、视频呼叫系统等，实时掌握各景点的客流量、游客构成等，实时发布旅游点流量热点图，结合历史数据和预订数据进行游客流量预测。鼓励旅行社开展技术应用创新。</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加快智慧旅游景区建设。推动</w:t>
      </w:r>
      <w:r w:rsidRPr="008E462E">
        <w:rPr>
          <w:rFonts w:ascii="仿宋_GB2312" w:eastAsia="仿宋_GB2312" w:hAnsi="宋体" w:cs="仿宋_GB2312"/>
          <w:sz w:val="32"/>
          <w:szCs w:val="32"/>
        </w:rPr>
        <w:t>4A</w:t>
      </w:r>
      <w:r w:rsidRPr="008E462E">
        <w:rPr>
          <w:rFonts w:ascii="仿宋_GB2312" w:eastAsia="仿宋_GB2312" w:hAnsi="宋体" w:cs="仿宋_GB2312" w:hint="eastAsia"/>
          <w:sz w:val="32"/>
          <w:szCs w:val="32"/>
        </w:rPr>
        <w:t>级以上景区建设成为智慧旅游景区，实现免费</w:t>
      </w:r>
      <w:r w:rsidRPr="008E462E">
        <w:rPr>
          <w:rFonts w:ascii="仿宋_GB2312" w:eastAsia="仿宋_GB2312" w:hAnsi="宋体" w:cs="仿宋_GB2312"/>
          <w:sz w:val="32"/>
          <w:szCs w:val="32"/>
        </w:rPr>
        <w:t>WIFI</w:t>
      </w:r>
      <w:r w:rsidRPr="008E462E">
        <w:rPr>
          <w:rFonts w:ascii="仿宋_GB2312" w:eastAsia="仿宋_GB2312" w:hAnsi="宋体" w:cs="仿宋_GB2312" w:hint="eastAsia"/>
          <w:sz w:val="32"/>
          <w:szCs w:val="32"/>
        </w:rPr>
        <w:t>、智能导游、电子讲解、在线预订、信息推送等功能全覆盖。在主要旅游场所布置</w:t>
      </w:r>
      <w:r w:rsidRPr="008E462E">
        <w:rPr>
          <w:rFonts w:ascii="仿宋_GB2312" w:eastAsia="仿宋_GB2312" w:hAnsi="宋体" w:cs="仿宋_GB2312"/>
          <w:sz w:val="32"/>
          <w:szCs w:val="32"/>
        </w:rPr>
        <w:t>LED</w:t>
      </w:r>
      <w:r w:rsidRPr="008E462E">
        <w:rPr>
          <w:rFonts w:ascii="仿宋_GB2312" w:eastAsia="仿宋_GB2312" w:hAnsi="宋体" w:cs="仿宋_GB2312" w:hint="eastAsia"/>
          <w:sz w:val="32"/>
          <w:szCs w:val="32"/>
        </w:rPr>
        <w:t>大屏、触屏查询机、</w:t>
      </w:r>
      <w:r w:rsidRPr="008E462E">
        <w:rPr>
          <w:rFonts w:ascii="仿宋_GB2312" w:eastAsia="仿宋_GB2312" w:hAnsi="宋体" w:cs="仿宋_GB2312"/>
          <w:sz w:val="32"/>
          <w:szCs w:val="32"/>
        </w:rPr>
        <w:t>SOS</w:t>
      </w:r>
      <w:r w:rsidRPr="008E462E">
        <w:rPr>
          <w:rFonts w:ascii="仿宋_GB2312" w:eastAsia="仿宋_GB2312" w:hAnsi="宋体" w:cs="仿宋_GB2312" w:hint="eastAsia"/>
          <w:sz w:val="32"/>
          <w:szCs w:val="32"/>
        </w:rPr>
        <w:t>电话等旅游信息互动终端。大力发展在线旅游新业态，创新发展在线景区门票、旅游购物和餐饮服务平台，积极推广“线上下单、线下购物”的在线旅游购物模式和手机餐厅服务模式。积极培育和支持京东广元馆、七绝商城等互联网企业做大做强。</w:t>
      </w:r>
    </w:p>
    <w:p w:rsidR="00095262" w:rsidRPr="008E462E" w:rsidRDefault="00095262" w:rsidP="00374BF3">
      <w:pPr>
        <w:pStyle w:val="Heading5"/>
        <w:numPr>
          <w:ilvl w:val="0"/>
          <w:numId w:val="0"/>
        </w:numPr>
        <w:spacing w:beforeLines="0" w:line="600" w:lineRule="exact"/>
        <w:ind w:left="567"/>
        <w:rPr>
          <w:rFonts w:ascii="仿宋_GB2312" w:eastAsia="仿宋_GB2312" w:cs="Times New Roman"/>
          <w:sz w:val="32"/>
          <w:szCs w:val="32"/>
        </w:rPr>
      </w:pPr>
      <w:r w:rsidRPr="008E462E">
        <w:rPr>
          <w:rFonts w:ascii="仿宋_GB2312" w:eastAsia="仿宋_GB2312" w:cs="仿宋_GB2312"/>
          <w:sz w:val="32"/>
          <w:szCs w:val="32"/>
        </w:rPr>
        <w:t>3.</w:t>
      </w:r>
      <w:r w:rsidRPr="008E462E">
        <w:rPr>
          <w:rFonts w:ascii="仿宋_GB2312" w:eastAsia="仿宋_GB2312" w:cs="仿宋_GB2312" w:hint="eastAsia"/>
          <w:sz w:val="32"/>
          <w:szCs w:val="32"/>
        </w:rPr>
        <w:t>建设广元旅游大数据中心</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通过网络平台和基础系统的构建，逐步完善应用系统、网络系统和数据备份系统，实现广元市旅游统一的数据规范和数据标准、统一的数据采集标准和数据交换平台、统一的数据管理中心和综合分析中心，提供综合的数据服务，实现旅游相关领域和单位之间的信息互联、互通、互享。</w:t>
      </w:r>
    </w:p>
    <w:p w:rsidR="00095262" w:rsidRPr="008E462E" w:rsidRDefault="00095262" w:rsidP="00374BF3">
      <w:pPr>
        <w:pStyle w:val="Heading5"/>
        <w:numPr>
          <w:ilvl w:val="0"/>
          <w:numId w:val="0"/>
        </w:numPr>
        <w:spacing w:beforeLines="0" w:line="600" w:lineRule="exact"/>
        <w:ind w:left="567"/>
        <w:rPr>
          <w:rFonts w:ascii="仿宋_GB2312" w:eastAsia="仿宋_GB2312" w:cs="Times New Roman"/>
          <w:sz w:val="32"/>
          <w:szCs w:val="32"/>
        </w:rPr>
      </w:pPr>
      <w:r w:rsidRPr="008E462E">
        <w:rPr>
          <w:rFonts w:ascii="仿宋_GB2312" w:eastAsia="仿宋_GB2312" w:cs="仿宋_GB2312"/>
          <w:sz w:val="32"/>
          <w:szCs w:val="32"/>
        </w:rPr>
        <w:t>4.</w:t>
      </w:r>
      <w:r w:rsidRPr="008E462E">
        <w:rPr>
          <w:rFonts w:ascii="仿宋_GB2312" w:eastAsia="仿宋_GB2312" w:cs="仿宋_GB2312" w:hint="eastAsia"/>
          <w:sz w:val="32"/>
          <w:szCs w:val="32"/>
        </w:rPr>
        <w:t>完善“</w:t>
      </w:r>
      <w:r w:rsidRPr="008E462E">
        <w:rPr>
          <w:rFonts w:ascii="仿宋_GB2312" w:eastAsia="仿宋_GB2312" w:cs="仿宋_GB2312"/>
          <w:sz w:val="32"/>
          <w:szCs w:val="32"/>
        </w:rPr>
        <w:t>1+N</w:t>
      </w:r>
      <w:r w:rsidRPr="008E462E">
        <w:rPr>
          <w:rFonts w:ascii="仿宋_GB2312" w:eastAsia="仿宋_GB2312" w:cs="仿宋_GB2312" w:hint="eastAsia"/>
          <w:sz w:val="32"/>
          <w:szCs w:val="32"/>
        </w:rPr>
        <w:t>”广元旅游智慧营销体系</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完善“</w:t>
      </w:r>
      <w:r w:rsidRPr="008E462E">
        <w:rPr>
          <w:rFonts w:ascii="仿宋_GB2312" w:eastAsia="仿宋_GB2312" w:hAnsi="宋体" w:cs="仿宋_GB2312"/>
          <w:sz w:val="32"/>
          <w:szCs w:val="32"/>
        </w:rPr>
        <w:t>1+N</w:t>
      </w:r>
      <w:r w:rsidRPr="008E462E">
        <w:rPr>
          <w:rFonts w:ascii="仿宋_GB2312" w:eastAsia="仿宋_GB2312" w:hAnsi="宋体" w:cs="仿宋_GB2312" w:hint="eastAsia"/>
          <w:sz w:val="32"/>
          <w:szCs w:val="32"/>
        </w:rPr>
        <w:t>”广元旅游智慧营销体系。进一步提升广元旅游自媒体平台影响力，加强与知名旅游门户网站、专业网站以及省、市主流媒体深度合作，线上线下同步发声，努力提升广元旅游影响力。</w:t>
      </w:r>
    </w:p>
    <w:tbl>
      <w:tblPr>
        <w:tblW w:w="96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29"/>
      </w:tblGrid>
      <w:tr w:rsidR="00095262" w:rsidRPr="008E462E">
        <w:trPr>
          <w:trHeight w:val="1039"/>
        </w:trPr>
        <w:tc>
          <w:tcPr>
            <w:tcW w:w="9629" w:type="dxa"/>
          </w:tcPr>
          <w:p w:rsidR="00095262" w:rsidRPr="008E462E" w:rsidRDefault="00095262">
            <w:pPr>
              <w:spacing w:line="360" w:lineRule="exact"/>
              <w:jc w:val="center"/>
              <w:rPr>
                <w:rFonts w:ascii="宋体" w:cs="Times New Roman"/>
                <w:b/>
                <w:bCs/>
                <w:snapToGrid w:val="0"/>
                <w:kern w:val="0"/>
                <w:sz w:val="18"/>
                <w:szCs w:val="1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12</w:t>
            </w:r>
            <w:r w:rsidRPr="008E462E">
              <w:rPr>
                <w:rFonts w:ascii="宋体" w:hAnsi="宋体" w:cs="宋体"/>
                <w:b/>
                <w:bCs/>
                <w:snapToGrid w:val="0"/>
                <w:kern w:val="0"/>
                <w:sz w:val="28"/>
                <w:szCs w:val="28"/>
              </w:rPr>
              <w:fldChar w:fldCharType="end"/>
            </w:r>
            <w:r w:rsidRPr="008E462E">
              <w:rPr>
                <w:rFonts w:ascii="宋体" w:hAnsi="宋体" w:cs="宋体" w:hint="eastAsia"/>
                <w:b/>
                <w:bCs/>
                <w:snapToGrid w:val="0"/>
                <w:kern w:val="0"/>
                <w:sz w:val="28"/>
                <w:szCs w:val="28"/>
              </w:rPr>
              <w:t>广元智慧旅游体系建设工程</w:t>
            </w:r>
          </w:p>
          <w:p w:rsidR="00095262" w:rsidRPr="008E462E" w:rsidRDefault="00095262">
            <w:pPr>
              <w:spacing w:line="240" w:lineRule="auto"/>
              <w:rPr>
                <w:rFonts w:ascii="宋体" w:cs="Times New Roman"/>
              </w:rPr>
            </w:pPr>
            <w:r w:rsidRPr="008E462E">
              <w:rPr>
                <w:rFonts w:ascii="宋体" w:hAnsi="宋体" w:cs="宋体" w:hint="eastAsia"/>
                <w:snapToGrid w:val="0"/>
                <w:kern w:val="0"/>
                <w:sz w:val="21"/>
                <w:szCs w:val="21"/>
              </w:rPr>
              <w:t>广元智慧旅游综合服务平台建设、广元旅游大数据中心建设、“</w:t>
            </w:r>
            <w:r w:rsidRPr="008E462E">
              <w:rPr>
                <w:rFonts w:ascii="宋体" w:hAnsi="宋体" w:cs="宋体"/>
                <w:snapToGrid w:val="0"/>
                <w:kern w:val="0"/>
                <w:sz w:val="21"/>
                <w:szCs w:val="21"/>
              </w:rPr>
              <w:t>1+N</w:t>
            </w:r>
            <w:r w:rsidRPr="008E462E">
              <w:rPr>
                <w:rFonts w:ascii="宋体" w:hAnsi="宋体" w:cs="宋体" w:hint="eastAsia"/>
                <w:snapToGrid w:val="0"/>
                <w:kern w:val="0"/>
                <w:sz w:val="21"/>
                <w:szCs w:val="21"/>
              </w:rPr>
              <w:t>”智慧旅游营销体系建设、智慧旅游景区创建、智慧饭店、智慧旅行社建设。</w:t>
            </w:r>
          </w:p>
        </w:tc>
      </w:tr>
    </w:tbl>
    <w:p w:rsidR="00095262" w:rsidRPr="008E462E" w:rsidRDefault="00095262" w:rsidP="00095262">
      <w:pPr>
        <w:pStyle w:val="Heading4"/>
        <w:spacing w:line="600" w:lineRule="exact"/>
        <w:ind w:left="0" w:firstLineChars="200" w:firstLine="31680"/>
        <w:rPr>
          <w:rFonts w:ascii="楷体_GB2312" w:eastAsia="楷体_GB2312" w:cs="Times New Roman"/>
          <w:b w:val="0"/>
          <w:bCs w:val="0"/>
          <w:sz w:val="32"/>
          <w:szCs w:val="32"/>
        </w:rPr>
      </w:pPr>
      <w:bookmarkStart w:id="68" w:name="_Toc482689442"/>
      <w:r w:rsidRPr="008E462E">
        <w:rPr>
          <w:rFonts w:ascii="楷体_GB2312" w:eastAsia="楷体_GB2312" w:cs="楷体_GB2312" w:hint="eastAsia"/>
          <w:b w:val="0"/>
          <w:bCs w:val="0"/>
          <w:sz w:val="32"/>
          <w:szCs w:val="32"/>
        </w:rPr>
        <w:t>完善旅游公共服务体系</w:t>
      </w:r>
      <w:bookmarkEnd w:id="67"/>
      <w:bookmarkEnd w:id="68"/>
    </w:p>
    <w:p w:rsidR="00095262" w:rsidRPr="008E462E" w:rsidRDefault="00095262" w:rsidP="00374BF3">
      <w:pPr>
        <w:pStyle w:val="Heading5"/>
        <w:numPr>
          <w:ilvl w:val="0"/>
          <w:numId w:val="0"/>
        </w:numPr>
        <w:spacing w:beforeLines="0" w:line="600" w:lineRule="exact"/>
        <w:ind w:left="567"/>
        <w:rPr>
          <w:rFonts w:ascii="仿宋_GB2312" w:eastAsia="仿宋_GB2312" w:cs="Times New Roman"/>
          <w:sz w:val="32"/>
          <w:szCs w:val="32"/>
        </w:rPr>
      </w:pPr>
      <w:r w:rsidRPr="008E462E">
        <w:rPr>
          <w:rFonts w:ascii="仿宋_GB2312" w:eastAsia="仿宋_GB2312" w:hAnsi="宋体" w:cs="仿宋_GB2312"/>
          <w:sz w:val="32"/>
          <w:szCs w:val="32"/>
        </w:rPr>
        <w:t>1.</w:t>
      </w:r>
      <w:r w:rsidRPr="008E462E">
        <w:rPr>
          <w:rFonts w:ascii="仿宋_GB2312" w:eastAsia="仿宋_GB2312" w:hAnsi="宋体" w:cs="仿宋_GB2312" w:hint="eastAsia"/>
          <w:sz w:val="32"/>
          <w:szCs w:val="32"/>
        </w:rPr>
        <w:t>旅游集散服务体系</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加快建设广元市一级旅游集散服务中心，提供集散服务、信息咨询、休闲娱乐、商品购物等一站式旅游服务。依托龙头景区、品牌景区、高速公路服务区、旅游城镇等，继续推动全市二级旅游集散服务中心建设，构筑覆盖全市的旅游集散网络。建立健全机场、高铁站、港口与景区直通车接驳服务体系和自驾车租赁体系，推动自驾车、自由行旅游市场发展。</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03"/>
      </w:tblGrid>
      <w:tr w:rsidR="00095262" w:rsidRPr="008E462E">
        <w:trPr>
          <w:trHeight w:val="1423"/>
          <w:jc w:val="center"/>
        </w:trPr>
        <w:tc>
          <w:tcPr>
            <w:tcW w:w="9303" w:type="dxa"/>
          </w:tcPr>
          <w:p w:rsidR="00095262" w:rsidRPr="008E462E" w:rsidRDefault="00095262" w:rsidP="00C05282">
            <w:pPr>
              <w:spacing w:line="240" w:lineRule="auto"/>
              <w:ind w:firstLine="562"/>
              <w:jc w:val="center"/>
              <w:rPr>
                <w:rFonts w:cs="Times New Roman"/>
                <w:b/>
                <w:bCs/>
                <w:sz w:val="28"/>
                <w:szCs w:val="2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13</w:t>
            </w:r>
            <w:r w:rsidRPr="008E462E">
              <w:rPr>
                <w:rFonts w:ascii="宋体" w:hAnsi="宋体" w:cs="宋体"/>
                <w:b/>
                <w:bCs/>
                <w:snapToGrid w:val="0"/>
                <w:kern w:val="0"/>
                <w:sz w:val="28"/>
                <w:szCs w:val="28"/>
              </w:rPr>
              <w:fldChar w:fldCharType="end"/>
            </w:r>
            <w:r w:rsidRPr="008E462E">
              <w:rPr>
                <w:rFonts w:cs="宋体" w:hint="eastAsia"/>
                <w:b/>
                <w:bCs/>
                <w:sz w:val="28"/>
                <w:szCs w:val="28"/>
              </w:rPr>
              <w:t>旅游集散体系项目建设</w:t>
            </w:r>
          </w:p>
          <w:p w:rsidR="00095262" w:rsidRPr="008E462E" w:rsidRDefault="00095262" w:rsidP="00C05282">
            <w:pPr>
              <w:spacing w:line="240" w:lineRule="auto"/>
              <w:ind w:firstLine="420"/>
              <w:rPr>
                <w:rFonts w:ascii="宋体" w:cs="Times New Roman"/>
                <w:sz w:val="21"/>
                <w:szCs w:val="21"/>
              </w:rPr>
            </w:pPr>
            <w:r w:rsidRPr="008E462E">
              <w:rPr>
                <w:rFonts w:cs="宋体" w:hint="eastAsia"/>
                <w:sz w:val="21"/>
                <w:szCs w:val="21"/>
              </w:rPr>
              <w:t>到</w:t>
            </w:r>
            <w:r w:rsidRPr="008E462E">
              <w:rPr>
                <w:sz w:val="21"/>
                <w:szCs w:val="21"/>
              </w:rPr>
              <w:t>2020</w:t>
            </w:r>
            <w:r w:rsidRPr="008E462E">
              <w:rPr>
                <w:rFonts w:cs="宋体" w:hint="eastAsia"/>
                <w:sz w:val="21"/>
                <w:szCs w:val="21"/>
              </w:rPr>
              <w:t>年，建成广元火车站一级旅游集散中心</w:t>
            </w:r>
            <w:r w:rsidRPr="008E462E">
              <w:rPr>
                <w:sz w:val="21"/>
                <w:szCs w:val="21"/>
              </w:rPr>
              <w:t>1</w:t>
            </w:r>
            <w:r w:rsidRPr="008E462E">
              <w:rPr>
                <w:rFonts w:cs="宋体" w:hint="eastAsia"/>
                <w:sz w:val="21"/>
                <w:szCs w:val="21"/>
              </w:rPr>
              <w:t>个，青川、朝天、剑阁、旺苍、苍溪</w:t>
            </w:r>
            <w:r w:rsidRPr="008E462E">
              <w:rPr>
                <w:sz w:val="21"/>
                <w:szCs w:val="21"/>
              </w:rPr>
              <w:t>5</w:t>
            </w:r>
            <w:r w:rsidRPr="008E462E">
              <w:rPr>
                <w:rFonts w:cs="宋体" w:hint="eastAsia"/>
                <w:sz w:val="21"/>
                <w:szCs w:val="21"/>
              </w:rPr>
              <w:t>个二级旅游集散服务中心。</w:t>
            </w:r>
          </w:p>
        </w:tc>
      </w:tr>
    </w:tbl>
    <w:p w:rsidR="00095262" w:rsidRPr="008E462E" w:rsidRDefault="00095262" w:rsidP="00374BF3">
      <w:pPr>
        <w:pStyle w:val="Heading5"/>
        <w:numPr>
          <w:ilvl w:val="0"/>
          <w:numId w:val="0"/>
        </w:numPr>
        <w:spacing w:beforeLines="0" w:line="600" w:lineRule="exact"/>
        <w:ind w:left="567"/>
        <w:rPr>
          <w:rFonts w:ascii="仿宋_GB2312" w:eastAsia="仿宋_GB2312" w:hAnsi="宋体" w:cs="Times New Roman"/>
          <w:sz w:val="32"/>
          <w:szCs w:val="32"/>
        </w:rPr>
      </w:pPr>
      <w:r w:rsidRPr="008E462E">
        <w:rPr>
          <w:rFonts w:ascii="仿宋_GB2312" w:eastAsia="仿宋_GB2312" w:hAnsi="宋体" w:cs="仿宋_GB2312"/>
          <w:sz w:val="32"/>
          <w:szCs w:val="32"/>
        </w:rPr>
        <w:t>2.</w:t>
      </w:r>
      <w:r w:rsidRPr="008E462E">
        <w:rPr>
          <w:rFonts w:ascii="仿宋_GB2312" w:eastAsia="仿宋_GB2312" w:hAnsi="宋体" w:cs="仿宋_GB2312" w:hint="eastAsia"/>
          <w:sz w:val="32"/>
          <w:szCs w:val="32"/>
        </w:rPr>
        <w:t>加强旅游安全保障</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贯彻落实《旅游法》，进一步明确各相关主管部门的旅游安全监管职责，推进旅游安全监管制度建设，努力构建适应旅游产业发展的安全管理体系。通过制定应急计划、核算景区最大承载量、加强安全监督检查等有效措施，增强全行业安全意识。将旅游安全作为突发事件监测和评估的重要内容，加快推进旅游目的地、景区旅游气象、地质灾害、生态环境、流量控制等监测和预报预警系统建设，建立安全风险提示制度。将旅游安全应急救援纳入市政府应急救援体系，组建旅游安全应急救援队伍，协助剑阁县建立和完善以剑门关</w:t>
      </w:r>
      <w:r w:rsidRPr="008E462E">
        <w:rPr>
          <w:rFonts w:ascii="仿宋_GB2312" w:eastAsia="仿宋_GB2312" w:hAnsi="宋体" w:cs="仿宋_GB2312"/>
          <w:sz w:val="32"/>
          <w:szCs w:val="32"/>
        </w:rPr>
        <w:t>5A</w:t>
      </w:r>
      <w:r w:rsidRPr="008E462E">
        <w:rPr>
          <w:rFonts w:ascii="仿宋_GB2312" w:eastAsia="仿宋_GB2312" w:hAnsi="宋体" w:cs="仿宋_GB2312" w:hint="eastAsia"/>
          <w:sz w:val="32"/>
          <w:szCs w:val="32"/>
        </w:rPr>
        <w:t>级景区为主体的旅游安全应急救援队伍。</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23"/>
      </w:tblGrid>
      <w:tr w:rsidR="00095262" w:rsidRPr="008E462E">
        <w:trPr>
          <w:trHeight w:val="1465"/>
          <w:jc w:val="center"/>
        </w:trPr>
        <w:tc>
          <w:tcPr>
            <w:tcW w:w="9423" w:type="dxa"/>
          </w:tcPr>
          <w:p w:rsidR="00095262" w:rsidRPr="008E462E" w:rsidRDefault="00095262">
            <w:pPr>
              <w:spacing w:line="240" w:lineRule="auto"/>
              <w:ind w:firstLine="562"/>
              <w:jc w:val="center"/>
              <w:rPr>
                <w:rFonts w:ascii="宋体" w:cs="Times New Roman"/>
                <w:b/>
                <w:bCs/>
                <w:sz w:val="28"/>
                <w:szCs w:val="2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14</w:t>
            </w:r>
            <w:r w:rsidRPr="008E462E">
              <w:rPr>
                <w:rFonts w:ascii="宋体" w:hAnsi="宋体" w:cs="宋体"/>
                <w:b/>
                <w:bCs/>
                <w:snapToGrid w:val="0"/>
                <w:kern w:val="0"/>
                <w:sz w:val="28"/>
                <w:szCs w:val="28"/>
              </w:rPr>
              <w:fldChar w:fldCharType="end"/>
            </w:r>
            <w:r w:rsidRPr="008E462E">
              <w:rPr>
                <w:rFonts w:ascii="宋体" w:hAnsi="宋体" w:cs="宋体" w:hint="eastAsia"/>
                <w:b/>
                <w:bCs/>
                <w:sz w:val="28"/>
                <w:szCs w:val="28"/>
              </w:rPr>
              <w:t>旅游安全保障工程</w:t>
            </w:r>
          </w:p>
          <w:p w:rsidR="00095262" w:rsidRPr="008E462E" w:rsidRDefault="00095262">
            <w:pPr>
              <w:spacing w:line="240" w:lineRule="auto"/>
              <w:ind w:firstLine="400"/>
              <w:rPr>
                <w:rFonts w:ascii="宋体" w:cs="Times New Roman"/>
                <w:sz w:val="20"/>
                <w:szCs w:val="20"/>
              </w:rPr>
            </w:pPr>
            <w:r w:rsidRPr="008E462E">
              <w:rPr>
                <w:rFonts w:ascii="宋体" w:hAnsi="宋体" w:cs="宋体" w:hint="eastAsia"/>
                <w:sz w:val="20"/>
                <w:szCs w:val="20"/>
              </w:rPr>
              <w:t>到</w:t>
            </w:r>
            <w:r w:rsidRPr="008E462E">
              <w:rPr>
                <w:rFonts w:ascii="宋体" w:hAnsi="宋体" w:cs="宋体"/>
                <w:sz w:val="20"/>
                <w:szCs w:val="20"/>
              </w:rPr>
              <w:t>2020</w:t>
            </w:r>
            <w:r w:rsidRPr="008E462E">
              <w:rPr>
                <w:rFonts w:ascii="宋体" w:hAnsi="宋体" w:cs="宋体" w:hint="eastAsia"/>
                <w:sz w:val="20"/>
                <w:szCs w:val="20"/>
              </w:rPr>
              <w:t>年，建成广元市旅游安全应急救援队伍、剑阁（剑门关景区）旅游安全应急救援队伍、广元市旅游安全监测和预报预警系统。</w:t>
            </w:r>
          </w:p>
        </w:tc>
      </w:tr>
    </w:tbl>
    <w:p w:rsidR="00095262" w:rsidRPr="008E462E" w:rsidRDefault="00095262" w:rsidP="00095262">
      <w:pPr>
        <w:pStyle w:val="Heading4"/>
        <w:spacing w:line="600" w:lineRule="exact"/>
        <w:ind w:left="0" w:firstLineChars="200" w:firstLine="31680"/>
        <w:rPr>
          <w:rFonts w:ascii="楷体_GB2312" w:eastAsia="楷体_GB2312" w:hAnsi="黑体" w:cs="Times New Roman"/>
          <w:b w:val="0"/>
          <w:bCs w:val="0"/>
          <w:sz w:val="32"/>
          <w:szCs w:val="32"/>
        </w:rPr>
      </w:pPr>
      <w:bookmarkStart w:id="69" w:name="_Toc468994889"/>
      <w:bookmarkStart w:id="70" w:name="_Toc482689443"/>
      <w:r w:rsidRPr="008E462E">
        <w:rPr>
          <w:rFonts w:ascii="楷体_GB2312" w:eastAsia="楷体_GB2312" w:hAnsi="黑体" w:cs="楷体_GB2312" w:hint="eastAsia"/>
          <w:b w:val="0"/>
          <w:bCs w:val="0"/>
          <w:sz w:val="32"/>
          <w:szCs w:val="32"/>
        </w:rPr>
        <w:t>优化传统产业要素</w:t>
      </w:r>
      <w:bookmarkEnd w:id="69"/>
      <w:bookmarkEnd w:id="70"/>
    </w:p>
    <w:p w:rsidR="00095262" w:rsidRPr="008E462E" w:rsidRDefault="00095262" w:rsidP="00374BF3">
      <w:pPr>
        <w:pStyle w:val="Heading5"/>
        <w:numPr>
          <w:ilvl w:val="0"/>
          <w:numId w:val="0"/>
        </w:numPr>
        <w:spacing w:beforeLines="0" w:line="600" w:lineRule="exact"/>
        <w:ind w:left="567"/>
        <w:rPr>
          <w:rFonts w:ascii="仿宋_GB2312" w:eastAsia="仿宋_GB2312" w:cs="Times New Roman"/>
          <w:sz w:val="32"/>
          <w:szCs w:val="32"/>
        </w:rPr>
      </w:pPr>
      <w:r w:rsidRPr="008E462E">
        <w:rPr>
          <w:rFonts w:ascii="仿宋_GB2312" w:eastAsia="仿宋_GB2312" w:hAnsi="宋体" w:cs="仿宋_GB2312"/>
          <w:sz w:val="32"/>
          <w:szCs w:val="32"/>
        </w:rPr>
        <w:t>1.</w:t>
      </w:r>
      <w:r w:rsidRPr="008E462E">
        <w:rPr>
          <w:rFonts w:ascii="仿宋_GB2312" w:eastAsia="仿宋_GB2312" w:hAnsi="宋体" w:cs="仿宋_GB2312" w:hint="eastAsia"/>
          <w:sz w:val="32"/>
          <w:szCs w:val="32"/>
        </w:rPr>
        <w:t>住宿</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优化住宿设施供给结构。推动高星级酒店建设，引入国内品牌连锁酒店，大力发展文化主题酒店、生态康养特色度假酒店、精品农家客栈、精品农庄、自驾车营地等特色住宿设施。鼓励多元化住宿，发展集医疗、养生、度假、居住为一体的多元化多层次的康养住宿社区，开发全时度假旅游产品。到</w:t>
      </w:r>
      <w:r w:rsidRPr="008E462E">
        <w:rPr>
          <w:rFonts w:ascii="仿宋_GB2312" w:eastAsia="仿宋_GB2312" w:hAnsi="宋体" w:cs="仿宋_GB2312"/>
          <w:sz w:val="32"/>
          <w:szCs w:val="32"/>
        </w:rPr>
        <w:t>2020</w:t>
      </w:r>
      <w:r w:rsidRPr="008E462E">
        <w:rPr>
          <w:rFonts w:ascii="仿宋_GB2312" w:eastAsia="仿宋_GB2312" w:hAnsi="宋体" w:cs="仿宋_GB2312" w:hint="eastAsia"/>
          <w:sz w:val="32"/>
          <w:szCs w:val="32"/>
        </w:rPr>
        <w:t>年，全市实现五星级饭店零的突破，五星级标准的饭店达到</w:t>
      </w:r>
      <w:r w:rsidRPr="008E462E">
        <w:rPr>
          <w:rFonts w:ascii="仿宋_GB2312" w:eastAsia="仿宋_GB2312" w:hAnsi="宋体" w:cs="仿宋_GB2312"/>
          <w:sz w:val="32"/>
          <w:szCs w:val="32"/>
        </w:rPr>
        <w:t>3</w:t>
      </w:r>
      <w:r w:rsidRPr="008E462E">
        <w:rPr>
          <w:rFonts w:ascii="仿宋_GB2312" w:eastAsia="仿宋_GB2312" w:hAnsi="宋体" w:cs="仿宋_GB2312" w:hint="eastAsia"/>
          <w:sz w:val="32"/>
          <w:szCs w:val="32"/>
        </w:rPr>
        <w:t>家，四星级标准的饭店达到</w:t>
      </w:r>
      <w:r w:rsidRPr="008E462E">
        <w:rPr>
          <w:rFonts w:ascii="仿宋_GB2312" w:eastAsia="仿宋_GB2312" w:hAnsi="宋体" w:cs="仿宋_GB2312"/>
          <w:sz w:val="32"/>
          <w:szCs w:val="32"/>
        </w:rPr>
        <w:t>10</w:t>
      </w:r>
      <w:r w:rsidRPr="008E462E">
        <w:rPr>
          <w:rFonts w:ascii="仿宋_GB2312" w:eastAsia="仿宋_GB2312" w:hAnsi="宋体" w:cs="仿宋_GB2312" w:hint="eastAsia"/>
          <w:sz w:val="32"/>
          <w:szCs w:val="32"/>
        </w:rPr>
        <w:t>家，全市总床位数达到</w:t>
      </w:r>
      <w:r w:rsidRPr="008E462E">
        <w:rPr>
          <w:rFonts w:ascii="仿宋_GB2312" w:eastAsia="仿宋_GB2312" w:hAnsi="宋体" w:cs="仿宋_GB2312"/>
          <w:sz w:val="32"/>
          <w:szCs w:val="32"/>
        </w:rPr>
        <w:t>10</w:t>
      </w:r>
      <w:r w:rsidRPr="008E462E">
        <w:rPr>
          <w:rFonts w:ascii="仿宋_GB2312" w:eastAsia="仿宋_GB2312" w:hAnsi="宋体" w:cs="仿宋_GB2312" w:hint="eastAsia"/>
          <w:sz w:val="32"/>
          <w:szCs w:val="32"/>
        </w:rPr>
        <w:t>万张。</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大力发展特色主题度假酒店。深入挖掘地域特色文化，加快建设剑门关国际温泉大酒店、青川银杏温泉酒店等一批康养主题酒店、精品农庄、森林养生旅馆、汽车旅馆、自驾露营地等特色住宿设施建设，提升住宿设施文化品位，丰富旅游住宿体验，形成多样化、多层次的旅游住宿设施体系。</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促进农家客栈精品化、标准化发展。促进乡村客栈规范化、标准化、精品化、特色化发展，改善乡村客栈住宿条件，推进星级乡村客栈智慧旅游建设，打造</w:t>
      </w:r>
      <w:r w:rsidRPr="008E462E">
        <w:rPr>
          <w:rFonts w:ascii="仿宋_GB2312" w:eastAsia="仿宋_GB2312" w:hAnsi="宋体" w:cs="仿宋_GB2312"/>
          <w:sz w:val="32"/>
          <w:szCs w:val="32"/>
        </w:rPr>
        <w:t>1000</w:t>
      </w:r>
      <w:r w:rsidRPr="008E462E">
        <w:rPr>
          <w:rFonts w:ascii="仿宋_GB2312" w:eastAsia="仿宋_GB2312" w:hAnsi="宋体" w:cs="仿宋_GB2312" w:hint="eastAsia"/>
          <w:sz w:val="32"/>
          <w:szCs w:val="32"/>
        </w:rPr>
        <w:t>户具有川北地域文化特色的民宿接待设施，全面提升乡村客栈住宿接待服务水平。</w:t>
      </w:r>
    </w:p>
    <w:p w:rsidR="00095262" w:rsidRPr="008E462E" w:rsidRDefault="00095262" w:rsidP="00374BF3">
      <w:pPr>
        <w:pStyle w:val="Heading5"/>
        <w:numPr>
          <w:ilvl w:val="0"/>
          <w:numId w:val="0"/>
        </w:numPr>
        <w:spacing w:beforeLines="0" w:line="600" w:lineRule="exact"/>
        <w:ind w:left="567"/>
        <w:rPr>
          <w:rFonts w:ascii="仿宋_GB2312" w:eastAsia="仿宋_GB2312" w:hAnsi="宋体" w:cs="Times New Roman"/>
          <w:sz w:val="32"/>
          <w:szCs w:val="32"/>
        </w:rPr>
      </w:pPr>
      <w:r w:rsidRPr="008E462E">
        <w:rPr>
          <w:rFonts w:ascii="仿宋_GB2312" w:eastAsia="仿宋_GB2312" w:hAnsi="宋体" w:cs="仿宋_GB2312"/>
          <w:sz w:val="32"/>
          <w:szCs w:val="32"/>
        </w:rPr>
        <w:t>2.</w:t>
      </w:r>
      <w:r w:rsidRPr="008E462E">
        <w:rPr>
          <w:rFonts w:ascii="仿宋_GB2312" w:eastAsia="仿宋_GB2312" w:hAnsi="宋体" w:cs="仿宋_GB2312" w:hint="eastAsia"/>
          <w:sz w:val="32"/>
          <w:szCs w:val="32"/>
        </w:rPr>
        <w:t>餐饮</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推进菜品创新，打造“广元味道”膳食康养餐饮品牌。</w:t>
      </w:r>
      <w:r w:rsidRPr="008E462E">
        <w:rPr>
          <w:rFonts w:ascii="仿宋_GB2312" w:eastAsia="仿宋_GB2312" w:hAnsi="宋体" w:cs="仿宋_GB2312" w:hint="eastAsia"/>
          <w:kern w:val="0"/>
          <w:sz w:val="32"/>
          <w:szCs w:val="32"/>
        </w:rPr>
        <w:t>大力推进菜品创新，在传承已有名菜、名小吃的基础上，大力开发新菜品</w:t>
      </w:r>
      <w:r w:rsidRPr="008E462E">
        <w:rPr>
          <w:rFonts w:ascii="仿宋_GB2312" w:eastAsia="仿宋_GB2312" w:cs="仿宋_GB2312"/>
          <w:kern w:val="0"/>
          <w:sz w:val="32"/>
          <w:szCs w:val="32"/>
        </w:rPr>
        <w:t>,</w:t>
      </w:r>
      <w:r w:rsidRPr="008E462E">
        <w:rPr>
          <w:rFonts w:ascii="仿宋_GB2312" w:eastAsia="仿宋_GB2312" w:hAnsi="宋体" w:cs="仿宋_GB2312" w:hint="eastAsia"/>
          <w:kern w:val="0"/>
          <w:sz w:val="32"/>
          <w:szCs w:val="32"/>
        </w:rPr>
        <w:t>打造“广元味道”小吃系类</w:t>
      </w:r>
      <w:r w:rsidRPr="008E462E">
        <w:rPr>
          <w:rFonts w:ascii="仿宋_GB2312" w:eastAsia="仿宋_GB2312" w:hAnsi="宋体" w:cs="仿宋_GB2312" w:hint="eastAsia"/>
          <w:sz w:val="32"/>
          <w:szCs w:val="32"/>
        </w:rPr>
        <w:t>。加大与科研单位和旅游院校合作力度，以膳食康养为餐饮主题，开发提升剑门豆腐宴、剑门百鸡宴、青川清真宴、青川山珍宴、苍溪十大碗、曾家山有机农家餐、嘉陵江河鲜等特色旅游宴席，推出女皇蒸凉面、中子麻辣鸡、米仓山茶酥等特色菜品和特色美食，利用春节、元宵、中秋、冬至等传统节日，推广本地特色健康餐饮，打响广元膳食康养旅游品牌。</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打造广元餐饮名店，培养本地名厨队伍。</w:t>
      </w:r>
      <w:r w:rsidRPr="008E462E">
        <w:rPr>
          <w:rFonts w:ascii="仿宋_GB2312" w:eastAsia="仿宋_GB2312" w:hAnsi="宋体" w:cs="仿宋_GB2312" w:hint="eastAsia"/>
          <w:kern w:val="0"/>
          <w:sz w:val="32"/>
          <w:szCs w:val="32"/>
        </w:rPr>
        <w:t>积极打造广元餐饮名店，通过开展特色餐饮企业评比和星级餐馆创建等活动，培育骨干餐饮企业和餐馆，</w:t>
      </w:r>
      <w:r w:rsidRPr="008E462E">
        <w:rPr>
          <w:rFonts w:ascii="仿宋_GB2312" w:eastAsia="仿宋_GB2312" w:hAnsi="宋体" w:cs="仿宋_GB2312" w:hint="eastAsia"/>
          <w:sz w:val="32"/>
          <w:szCs w:val="32"/>
        </w:rPr>
        <w:t>积极培养广元名</w:t>
      </w:r>
      <w:r w:rsidRPr="008E462E">
        <w:rPr>
          <w:rFonts w:ascii="仿宋_GB2312" w:eastAsia="仿宋_GB2312" w:hAnsi="宋体" w:cs="仿宋_GB2312" w:hint="eastAsia"/>
          <w:kern w:val="0"/>
          <w:sz w:val="32"/>
          <w:szCs w:val="32"/>
        </w:rPr>
        <w:t>厨师，通过专家培训、行业评比、赛事提升等活动，着力构建本地的名厨队伍。</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打造一批特色餐饮街区。在市城区、县区城镇、重点景区，规划建设、规范提升一批特色餐饮街区，不断提升广元餐饮的文化内涵，加强广元饮食文化和旅游活动的相互融合，让游客在享受美食的过程中，能够体验到广元民俗风情、历史文化，满足游客就餐、购物、休闲等方面的需求。</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加强餐饮行业规范化管理。提高饮食从业人员的总体素质和服务水平，引导和鼓励餐饮企业参加等级评定申报，并带动全市旅游餐饮行业上规模、上档次，提升广元餐饮业整体形象。联合卫生、食品药品监管等部门，加强旅游餐饮服务食品安全监管，保障游客饮食安全。</w:t>
      </w:r>
    </w:p>
    <w:p w:rsidR="00095262" w:rsidRPr="008E462E" w:rsidRDefault="00095262" w:rsidP="00374BF3">
      <w:pPr>
        <w:pStyle w:val="Heading5"/>
        <w:numPr>
          <w:ilvl w:val="0"/>
          <w:numId w:val="0"/>
        </w:numPr>
        <w:spacing w:beforeLines="0" w:line="600" w:lineRule="exact"/>
        <w:ind w:left="567"/>
        <w:rPr>
          <w:rFonts w:ascii="仿宋_GB2312" w:eastAsia="仿宋_GB2312" w:hAnsi="宋体" w:cs="Times New Roman"/>
          <w:sz w:val="32"/>
          <w:szCs w:val="32"/>
        </w:rPr>
      </w:pPr>
      <w:r w:rsidRPr="008E462E">
        <w:rPr>
          <w:rFonts w:ascii="仿宋_GB2312" w:eastAsia="仿宋_GB2312" w:hAnsi="宋体" w:cs="仿宋_GB2312"/>
          <w:sz w:val="32"/>
          <w:szCs w:val="32"/>
        </w:rPr>
        <w:t>3.</w:t>
      </w:r>
      <w:r w:rsidRPr="008E462E">
        <w:rPr>
          <w:rFonts w:ascii="仿宋_GB2312" w:eastAsia="仿宋_GB2312" w:hAnsi="宋体" w:cs="仿宋_GB2312" w:hint="eastAsia"/>
          <w:sz w:val="32"/>
          <w:szCs w:val="32"/>
        </w:rPr>
        <w:t>购物</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“十三五”期间，加大旅游商品的设计研发力度，开发一系列具有广元特色的旅游商品，完善旅游购物设施，促进旅游购物消费，提升旅游购物在旅游消费中的比例。</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打造广元旅游商品品牌，促进特色旅游商品研发。以完善旅游商品类别、丰富旅游商品市场、促进旅游购物消费为目标，培育特色旅游商品，塑造旅游商品品牌，加快全市旅游商品开发，做好麻柳刺绣、唤马剪纸、白花石刻等非物质文化遗产的开发转化，将地方特色产品转化为旅游纪念品，研发旅游工艺品、养生美食、温泉泥制品等旅游商品，形成地方文化特色浓郁的系列特色旅游商品，塑造“广元造”旅游商品品牌。依托中医药材资源，研发推出一批保健用品、美容美体等养生商品，打造康养旅游商品特色购物街区与网络体系。举办旅游商品设计大赛和旅游商品展销大会，组织开展“广元礼物”十大特色旅游商品评选等活动。鼓励农副产品生产、加工企业转化为旅游商品生产企业，培育一批旅游商品重点生产企业。</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优化旅游购物设施布局，建设特色购物街区。依托景区、重点旅游城镇，结合餐饮、住宿、娱乐、休闲的服务功能，打造具有广元文化特色的旅游商品购物街区。提升剑门关镇特色街区、昭化古城太守街、青溪古城特色街区、曾家镇特色街区、旺苍中国红军城特色街等一批特色旅游餐饮街区和购物街区，包装打造南河湿地休闲文化旅游街区，加快推进奥特莱斯购物中心建设。</w:t>
      </w:r>
    </w:p>
    <w:p w:rsidR="00095262" w:rsidRPr="008E462E" w:rsidRDefault="00095262" w:rsidP="00374BF3">
      <w:pPr>
        <w:pStyle w:val="Heading5"/>
        <w:numPr>
          <w:ilvl w:val="0"/>
          <w:numId w:val="0"/>
        </w:numPr>
        <w:spacing w:beforeLines="0" w:line="600" w:lineRule="exact"/>
        <w:ind w:left="567"/>
        <w:rPr>
          <w:rFonts w:ascii="仿宋_GB2312" w:eastAsia="仿宋_GB2312" w:hAnsi="宋体" w:cs="Times New Roman"/>
          <w:sz w:val="32"/>
          <w:szCs w:val="32"/>
        </w:rPr>
      </w:pPr>
      <w:r w:rsidRPr="008E462E">
        <w:rPr>
          <w:rFonts w:ascii="仿宋_GB2312" w:eastAsia="仿宋_GB2312" w:hAnsi="宋体" w:cs="仿宋_GB2312"/>
          <w:sz w:val="32"/>
          <w:szCs w:val="32"/>
        </w:rPr>
        <w:t>4.</w:t>
      </w:r>
      <w:r w:rsidRPr="008E462E">
        <w:rPr>
          <w:rFonts w:ascii="仿宋_GB2312" w:eastAsia="仿宋_GB2312" w:hAnsi="宋体" w:cs="仿宋_GB2312" w:hint="eastAsia"/>
          <w:sz w:val="32"/>
          <w:szCs w:val="32"/>
        </w:rPr>
        <w:t>文化娱乐</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提升文化场所旅游服务功能。在博物馆、图书馆、文化馆、美术馆、城市规划馆等文化场所建设上，融入和丰富旅游服务功能，打造成文化名片和旅游观光窗口；</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建设文化休闲娱乐街区。依托广元城区、昭化古城、青溪古城、剑门关古镇等打造特色休闲娱乐街区，发展具有特色风情的酒吧广场、创意书屋、文创商店、体验工坊、演艺剧场，丰富夜间文化娱乐生活。</w:t>
      </w:r>
    </w:p>
    <w:p w:rsidR="00095262" w:rsidRPr="008E462E" w:rsidRDefault="00095262" w:rsidP="00F34A11">
      <w:pPr>
        <w:spacing w:line="57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开展文化演艺进景区活动。打造特色化、小型化、常态化、市场化文化旅游演艺节目，在市城区打造以女皇文化为主题的大型室内演艺节目，在剑门关打造大型山水文化实景演艺节目；深入挖掘地方民俗文化，鼓励各种民间演艺团体进入旅游景区和旅游城镇，演出具有浓郁川北特色的节目。</w:t>
      </w:r>
    </w:p>
    <w:p w:rsidR="00095262" w:rsidRPr="008E462E" w:rsidRDefault="00095262" w:rsidP="00457A10">
      <w:pPr>
        <w:pStyle w:val="Heading2"/>
        <w:spacing w:beforeLines="50" w:afterLines="50" w:line="570" w:lineRule="exact"/>
        <w:ind w:left="0" w:firstLine="0"/>
        <w:rPr>
          <w:rFonts w:ascii="方正小标宋简体" w:eastAsia="方正小标宋简体" w:cs="Times New Roman"/>
        </w:rPr>
      </w:pPr>
      <w:bookmarkStart w:id="71" w:name="_Toc482689444"/>
      <w:bookmarkEnd w:id="64"/>
      <w:r w:rsidRPr="008E462E">
        <w:rPr>
          <w:rFonts w:ascii="方正小标宋简体" w:eastAsia="方正小标宋简体" w:cs="方正小标宋简体" w:hint="eastAsia"/>
        </w:rPr>
        <w:t>文化传承与保护</w:t>
      </w:r>
      <w:bookmarkEnd w:id="71"/>
    </w:p>
    <w:p w:rsidR="00095262" w:rsidRPr="008E462E" w:rsidRDefault="00095262" w:rsidP="006E5BA8">
      <w:pPr>
        <w:pStyle w:val="Heading3"/>
        <w:numPr>
          <w:ilvl w:val="0"/>
          <w:numId w:val="33"/>
        </w:numPr>
        <w:spacing w:beforeLines="0" w:afterLines="0" w:line="570" w:lineRule="exact"/>
        <w:ind w:left="0" w:firstLineChars="200" w:firstLine="31680"/>
        <w:rPr>
          <w:rFonts w:ascii="黑体" w:eastAsia="黑体" w:hAnsi="黑体" w:cs="Times New Roman"/>
          <w:b w:val="0"/>
          <w:bCs w:val="0"/>
          <w:sz w:val="32"/>
          <w:szCs w:val="32"/>
        </w:rPr>
      </w:pPr>
      <w:bookmarkStart w:id="72" w:name="_Toc460235139"/>
      <w:bookmarkStart w:id="73" w:name="_Toc482689445"/>
      <w:r w:rsidRPr="008E462E">
        <w:rPr>
          <w:rFonts w:ascii="黑体" w:eastAsia="黑体" w:hAnsi="黑体" w:cs="黑体" w:hint="eastAsia"/>
          <w:b w:val="0"/>
          <w:bCs w:val="0"/>
          <w:sz w:val="32"/>
          <w:szCs w:val="32"/>
        </w:rPr>
        <w:t>构建现代文化服务体系</w:t>
      </w:r>
      <w:bookmarkEnd w:id="72"/>
      <w:bookmarkEnd w:id="73"/>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加快构建现代公共文化服务体系，对于协调推进“四个全面”战略布局、建设社会主义文化强国、实现“两个一百年”奋斗目标具有重大而深远的意义。围绕全面建成小康社会的奋斗目标，推进基本公共文化服务的标准化、均等化，补齐发展短板，切实保障公民共享文化成果、参与文化活动、从事文化创作等文化权利，满足人民群众日益增长的精神文化需求，大力提高文化民生保障水平。</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96"/>
      </w:tblGrid>
      <w:tr w:rsidR="00095262" w:rsidRPr="008E462E">
        <w:trPr>
          <w:jc w:val="center"/>
        </w:trPr>
        <w:tc>
          <w:tcPr>
            <w:tcW w:w="9396" w:type="dxa"/>
          </w:tcPr>
          <w:p w:rsidR="00095262" w:rsidRPr="008E462E" w:rsidRDefault="00095262">
            <w:pPr>
              <w:spacing w:line="360" w:lineRule="exact"/>
              <w:ind w:firstLine="562"/>
              <w:jc w:val="center"/>
              <w:rPr>
                <w:rFonts w:ascii="宋体" w:cs="Times New Roman"/>
                <w:b/>
                <w:bCs/>
                <w:snapToGrid w:val="0"/>
                <w:kern w:val="0"/>
                <w:sz w:val="18"/>
                <w:szCs w:val="1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15</w:t>
            </w:r>
            <w:r w:rsidRPr="008E462E">
              <w:rPr>
                <w:rFonts w:ascii="宋体" w:hAnsi="宋体" w:cs="宋体"/>
                <w:b/>
                <w:bCs/>
                <w:snapToGrid w:val="0"/>
                <w:kern w:val="0"/>
                <w:sz w:val="28"/>
                <w:szCs w:val="28"/>
              </w:rPr>
              <w:fldChar w:fldCharType="end"/>
            </w:r>
            <w:r w:rsidRPr="008E462E">
              <w:rPr>
                <w:rFonts w:ascii="宋体" w:hAnsi="宋体" w:cs="宋体" w:hint="eastAsia"/>
                <w:b/>
                <w:bCs/>
                <w:snapToGrid w:val="0"/>
                <w:kern w:val="0"/>
                <w:sz w:val="28"/>
                <w:szCs w:val="28"/>
              </w:rPr>
              <w:t>现代公共文化服务体系重点项目</w:t>
            </w:r>
          </w:p>
          <w:p w:rsidR="00095262" w:rsidRPr="008E462E" w:rsidRDefault="00095262" w:rsidP="00095262">
            <w:pPr>
              <w:spacing w:line="240" w:lineRule="auto"/>
              <w:ind w:firstLineChars="196" w:firstLine="31680"/>
              <w:rPr>
                <w:rFonts w:ascii="宋体" w:cs="Times New Roman"/>
                <w:sz w:val="20"/>
                <w:szCs w:val="20"/>
              </w:rPr>
            </w:pPr>
            <w:r w:rsidRPr="008E462E">
              <w:rPr>
                <w:rFonts w:ascii="宋体" w:hAnsi="宋体" w:cs="宋体" w:hint="eastAsia"/>
                <w:b/>
                <w:bCs/>
                <w:sz w:val="20"/>
                <w:szCs w:val="20"/>
              </w:rPr>
              <w:t>“文图两馆”建设工程</w:t>
            </w:r>
            <w:r w:rsidRPr="008E462E">
              <w:rPr>
                <w:rFonts w:ascii="宋体" w:hAnsi="宋体" w:cs="宋体" w:hint="eastAsia"/>
                <w:sz w:val="20"/>
                <w:szCs w:val="20"/>
              </w:rPr>
              <w:t>：市级“两馆”和四县“两馆”建成国家二级馆，三区“两馆”建成国家三级馆。</w:t>
            </w:r>
            <w:r w:rsidRPr="008E462E">
              <w:rPr>
                <w:rFonts w:ascii="宋体" w:hAnsi="宋体" w:cs="宋体"/>
                <w:sz w:val="20"/>
                <w:szCs w:val="20"/>
              </w:rPr>
              <w:t>30%</w:t>
            </w:r>
            <w:r w:rsidRPr="008E462E">
              <w:rPr>
                <w:rFonts w:ascii="宋体" w:hAnsi="宋体" w:cs="宋体" w:hint="eastAsia"/>
                <w:sz w:val="20"/>
                <w:szCs w:val="20"/>
              </w:rPr>
              <w:t>的乡镇（街道）建成国家一级综合文化站。</w:t>
            </w:r>
          </w:p>
          <w:p w:rsidR="00095262" w:rsidRPr="008E462E" w:rsidRDefault="00095262" w:rsidP="00095262">
            <w:pPr>
              <w:spacing w:line="240" w:lineRule="auto"/>
              <w:ind w:firstLineChars="196" w:firstLine="31680"/>
              <w:rPr>
                <w:rFonts w:ascii="宋体" w:cs="Times New Roman"/>
                <w:sz w:val="20"/>
                <w:szCs w:val="20"/>
              </w:rPr>
            </w:pPr>
            <w:r w:rsidRPr="008E462E">
              <w:rPr>
                <w:rFonts w:ascii="宋体" w:hAnsi="宋体" w:cs="宋体" w:hint="eastAsia"/>
                <w:b/>
                <w:bCs/>
                <w:sz w:val="20"/>
                <w:szCs w:val="20"/>
              </w:rPr>
              <w:t>基本公共文化服务项目：</w:t>
            </w:r>
            <w:r w:rsidRPr="008E462E">
              <w:rPr>
                <w:rFonts w:ascii="宋体" w:hAnsi="宋体" w:cs="宋体" w:hint="eastAsia"/>
                <w:sz w:val="20"/>
                <w:szCs w:val="20"/>
              </w:rPr>
              <w:t>推进现代公共文化服务体系示范县建设和公共数字文化地方资源库建设，流动文化车配送工程，实施基层公共文化设施提升、基层综合性文化服务中心、农民工文化驿站、留守学生（儿童）文化之家等工程。</w:t>
            </w:r>
          </w:p>
          <w:p w:rsidR="00095262" w:rsidRPr="008E462E" w:rsidRDefault="00095262" w:rsidP="00095262">
            <w:pPr>
              <w:spacing w:line="240" w:lineRule="auto"/>
              <w:ind w:firstLineChars="196" w:firstLine="31680"/>
              <w:rPr>
                <w:rFonts w:ascii="宋体" w:cs="Times New Roman"/>
                <w:sz w:val="20"/>
                <w:szCs w:val="20"/>
              </w:rPr>
            </w:pPr>
            <w:r w:rsidRPr="008E462E">
              <w:rPr>
                <w:rFonts w:ascii="宋体" w:hAnsi="宋体" w:cs="宋体" w:hint="eastAsia"/>
                <w:b/>
                <w:bCs/>
                <w:sz w:val="20"/>
                <w:szCs w:val="20"/>
              </w:rPr>
              <w:t>特殊群体文化产品扶持计划：</w:t>
            </w:r>
            <w:r w:rsidRPr="008E462E">
              <w:rPr>
                <w:rFonts w:ascii="宋体" w:hAnsi="宋体" w:cs="宋体" w:hint="eastAsia"/>
                <w:sz w:val="20"/>
                <w:szCs w:val="20"/>
              </w:rPr>
              <w:t>开展特殊群体（老年人、未成年人、残疾人、农民工、农村留守妇女儿童等）优秀文化产品征集推广，培育一批特殊群体文化服务品牌。推进文化系统老年大学规范化建设。</w:t>
            </w:r>
          </w:p>
          <w:p w:rsidR="00095262" w:rsidRPr="008E462E" w:rsidRDefault="00095262" w:rsidP="00095262">
            <w:pPr>
              <w:spacing w:line="240" w:lineRule="auto"/>
              <w:ind w:firstLineChars="196" w:firstLine="31680"/>
              <w:rPr>
                <w:rFonts w:cs="Times New Roman"/>
                <w:sz w:val="21"/>
                <w:szCs w:val="21"/>
              </w:rPr>
            </w:pPr>
            <w:r w:rsidRPr="008E462E">
              <w:rPr>
                <w:rFonts w:ascii="宋体" w:hAnsi="宋体" w:cs="宋体" w:hint="eastAsia"/>
                <w:b/>
                <w:bCs/>
                <w:sz w:val="20"/>
                <w:szCs w:val="20"/>
              </w:rPr>
              <w:t>“书香广元”全民阅读活动：</w:t>
            </w:r>
            <w:r w:rsidRPr="008E462E">
              <w:rPr>
                <w:rFonts w:ascii="宋体" w:hAnsi="宋体" w:cs="宋体" w:hint="eastAsia"/>
                <w:sz w:val="20"/>
                <w:szCs w:val="20"/>
              </w:rPr>
              <w:t>市、县（区）公共图书馆（室）、文化馆（站）和基层综合性文化服务中心（幸福美丽新村文化院坝）等配备图书、报刊和电子书刊，并免费提供借阅服务。推广广元基层图书流转“一卡通”，基本市县县区范围内图书“通借通还”。</w:t>
            </w:r>
          </w:p>
        </w:tc>
      </w:tr>
    </w:tbl>
    <w:p w:rsidR="00095262" w:rsidRPr="008E462E" w:rsidRDefault="00095262" w:rsidP="00095262">
      <w:pPr>
        <w:pStyle w:val="Heading3"/>
        <w:spacing w:beforeLines="0" w:afterLines="0" w:line="600" w:lineRule="exact"/>
        <w:ind w:left="0" w:firstLineChars="200" w:firstLine="31680"/>
        <w:rPr>
          <w:rFonts w:ascii="黑体" w:eastAsia="黑体" w:hAnsi="黑体" w:cs="Times New Roman"/>
          <w:b w:val="0"/>
          <w:bCs w:val="0"/>
          <w:sz w:val="32"/>
          <w:szCs w:val="32"/>
        </w:rPr>
      </w:pPr>
      <w:bookmarkStart w:id="74" w:name="_Toc482689446"/>
      <w:bookmarkStart w:id="75" w:name="_Toc460235140"/>
      <w:r w:rsidRPr="008E462E">
        <w:rPr>
          <w:rFonts w:ascii="黑体" w:eastAsia="黑体" w:hAnsi="黑体" w:cs="黑体" w:hint="eastAsia"/>
          <w:b w:val="0"/>
          <w:bCs w:val="0"/>
          <w:sz w:val="32"/>
          <w:szCs w:val="32"/>
        </w:rPr>
        <w:t>构建文化遗产保护创新传承体系</w:t>
      </w:r>
      <w:bookmarkEnd w:id="74"/>
    </w:p>
    <w:p w:rsidR="00095262" w:rsidRPr="008E462E" w:rsidRDefault="00095262" w:rsidP="006E5BA8">
      <w:pPr>
        <w:pStyle w:val="Heading4"/>
        <w:numPr>
          <w:ilvl w:val="0"/>
          <w:numId w:val="34"/>
        </w:numPr>
        <w:spacing w:line="600" w:lineRule="exact"/>
        <w:ind w:left="0" w:firstLineChars="200" w:firstLine="31680"/>
        <w:rPr>
          <w:rFonts w:ascii="楷体_GB2312" w:eastAsia="楷体_GB2312" w:cs="Times New Roman"/>
          <w:b w:val="0"/>
          <w:bCs w:val="0"/>
          <w:sz w:val="32"/>
          <w:szCs w:val="32"/>
        </w:rPr>
      </w:pPr>
      <w:bookmarkStart w:id="76" w:name="_Toc482689447"/>
      <w:r w:rsidRPr="008E462E">
        <w:rPr>
          <w:rFonts w:ascii="楷体_GB2312" w:eastAsia="楷体_GB2312" w:cs="楷体_GB2312" w:hint="eastAsia"/>
          <w:b w:val="0"/>
          <w:bCs w:val="0"/>
          <w:sz w:val="32"/>
          <w:szCs w:val="32"/>
        </w:rPr>
        <w:t>加强文物保护</w:t>
      </w:r>
      <w:bookmarkEnd w:id="76"/>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进一步强化文物资源的挖掘与保护，扩大文物资源普查力度，加强历史古迹、红色遗址、文物、军工用品等内容的抢救。保护一批省级文物保护单位和市级文物保护单位，改善县级文物保护单位保存状况，进一步落实不可移动文物点保护措施；公布第五批市级文物保护单位，推进国保、省保集中成片传统村落整体保护利用，做好基本建设中的文物保护工作，加快蜀道广元段保护及申报世界遗产工作，推动蜀道广元段大遗址保护工程建设，加强历史文化名城、名镇、名村和街区中的文物保护单位抢救保护，提升文物安全监管能力和文物安全防范水平，严格文物执法，强化文物督察，提高文物保护管理、创新发展水平。</w:t>
      </w:r>
    </w:p>
    <w:p w:rsidR="00095262" w:rsidRPr="008E462E" w:rsidRDefault="00095262" w:rsidP="006E5BA8">
      <w:pPr>
        <w:pStyle w:val="Heading4"/>
        <w:numPr>
          <w:ilvl w:val="0"/>
          <w:numId w:val="34"/>
        </w:numPr>
        <w:spacing w:line="600" w:lineRule="exact"/>
        <w:ind w:left="0" w:firstLineChars="200" w:firstLine="31680"/>
        <w:rPr>
          <w:rFonts w:ascii="楷体_GB2312" w:eastAsia="楷体_GB2312" w:cs="Times New Roman"/>
          <w:b w:val="0"/>
          <w:bCs w:val="0"/>
          <w:sz w:val="32"/>
          <w:szCs w:val="32"/>
        </w:rPr>
      </w:pPr>
      <w:bookmarkStart w:id="77" w:name="_Toc482689448"/>
      <w:r w:rsidRPr="008E462E">
        <w:rPr>
          <w:rFonts w:ascii="楷体_GB2312" w:eastAsia="楷体_GB2312" w:cs="楷体_GB2312" w:hint="eastAsia"/>
          <w:b w:val="0"/>
          <w:bCs w:val="0"/>
          <w:sz w:val="32"/>
          <w:szCs w:val="32"/>
        </w:rPr>
        <w:t>发展文博事业和文博产业</w:t>
      </w:r>
      <w:bookmarkEnd w:id="77"/>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筹建广元工业遗产博物馆聚落，推进文物大县博物馆建设，重点支持历史博物馆及自然生态、工业遗产等专题性博物馆建设。加强智慧博物馆建设，提升博物馆陈列展示和社会服务水平，建立全市博物馆青少年教育项目库，推动建立中小学生定期参观博物馆的长效机制；拓展藏品征集领域和途径，加强三线工业遗产实物、革命文物、广元窑等地域代表性文物征集；加强藏品保护，重点实施馆藏珍贵文物抢救性和预防性保护工程，提升基层文管所文物库设施设备水平；支持非国有博物馆建设，加强引领，规范管理。</w:t>
      </w:r>
    </w:p>
    <w:p w:rsidR="00095262" w:rsidRPr="008E462E" w:rsidRDefault="00095262" w:rsidP="006E5BA8">
      <w:pPr>
        <w:pStyle w:val="Heading4"/>
        <w:numPr>
          <w:ilvl w:val="0"/>
          <w:numId w:val="34"/>
        </w:numPr>
        <w:spacing w:line="600" w:lineRule="exact"/>
        <w:ind w:left="0" w:firstLineChars="200" w:firstLine="31680"/>
        <w:rPr>
          <w:rFonts w:ascii="楷体_GB2312" w:eastAsia="楷体_GB2312" w:cs="Times New Roman"/>
          <w:b w:val="0"/>
          <w:bCs w:val="0"/>
          <w:sz w:val="32"/>
          <w:szCs w:val="32"/>
        </w:rPr>
      </w:pPr>
      <w:bookmarkStart w:id="78" w:name="_Toc482689449"/>
      <w:r w:rsidRPr="008E462E">
        <w:rPr>
          <w:rFonts w:ascii="楷体_GB2312" w:eastAsia="楷体_GB2312" w:cs="楷体_GB2312" w:hint="eastAsia"/>
          <w:b w:val="0"/>
          <w:bCs w:val="0"/>
          <w:sz w:val="32"/>
          <w:szCs w:val="32"/>
        </w:rPr>
        <w:t>注重文物展示利用</w:t>
      </w:r>
      <w:bookmarkEnd w:id="78"/>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发挥文物资源在传承中华优秀传统文化，满足人民群众精神文化需求、促进经济社会发展中的重要作用，拓展文物保护单位展示利用，推动文物保护成果创造性转化，促进文物保护与新型城镇化、新农村建设、扶贫开发、生态旅游等相结合；提高文物利用率，让收藏在博物馆里的文物、陈列在广阔大地上的遗产、书写在古籍里的文字都活起来；挖掘文物资源的价值内涵和文化元素，逐步形成巴蜀文化鲜明、民族文化浓郁，形式多样、富有创意、竞争力强的文博创意产品体系；规范文物经营活动，活跃民间文物收藏，加强文物进出境协同监管，加大打击文物走私力度；扩大文物对外交流与合作，提升广元文化对外影响力。</w:t>
      </w:r>
    </w:p>
    <w:p w:rsidR="00095262" w:rsidRPr="008E462E" w:rsidRDefault="00095262" w:rsidP="006E5BA8">
      <w:pPr>
        <w:pStyle w:val="Heading3"/>
        <w:spacing w:beforeLines="0" w:afterLines="0" w:line="600" w:lineRule="exact"/>
        <w:ind w:left="0" w:firstLineChars="200" w:firstLine="31680"/>
        <w:rPr>
          <w:rFonts w:ascii="黑体" w:eastAsia="黑体" w:hAnsi="黑体" w:cs="Times New Roman"/>
          <w:b w:val="0"/>
          <w:bCs w:val="0"/>
          <w:sz w:val="32"/>
          <w:szCs w:val="32"/>
        </w:rPr>
      </w:pPr>
      <w:bookmarkStart w:id="79" w:name="_Toc482689450"/>
      <w:r w:rsidRPr="008E462E">
        <w:rPr>
          <w:rFonts w:ascii="黑体" w:eastAsia="黑体" w:hAnsi="黑体" w:cs="黑体" w:hint="eastAsia"/>
          <w:b w:val="0"/>
          <w:bCs w:val="0"/>
          <w:sz w:val="32"/>
          <w:szCs w:val="32"/>
        </w:rPr>
        <w:t>提高非物质文化遗产保护传承水平</w:t>
      </w:r>
      <w:bookmarkEnd w:id="79"/>
    </w:p>
    <w:p w:rsidR="00095262" w:rsidRPr="008E462E" w:rsidRDefault="00095262" w:rsidP="006E5BA8">
      <w:pPr>
        <w:pStyle w:val="Heading4"/>
        <w:numPr>
          <w:ilvl w:val="0"/>
          <w:numId w:val="35"/>
        </w:numPr>
        <w:spacing w:line="600" w:lineRule="exact"/>
        <w:ind w:left="0" w:firstLineChars="200" w:firstLine="31680"/>
        <w:rPr>
          <w:rFonts w:ascii="楷体_GB2312" w:eastAsia="楷体_GB2312" w:cs="Times New Roman"/>
          <w:b w:val="0"/>
          <w:bCs w:val="0"/>
          <w:sz w:val="32"/>
          <w:szCs w:val="32"/>
        </w:rPr>
      </w:pPr>
      <w:bookmarkStart w:id="80" w:name="_Toc482689451"/>
      <w:r w:rsidRPr="008E462E">
        <w:rPr>
          <w:rFonts w:ascii="楷体_GB2312" w:eastAsia="楷体_GB2312" w:cs="楷体_GB2312" w:hint="eastAsia"/>
          <w:b w:val="0"/>
          <w:bCs w:val="0"/>
          <w:sz w:val="32"/>
          <w:szCs w:val="32"/>
        </w:rPr>
        <w:t>完善非遗保护传承体系</w:t>
      </w:r>
      <w:bookmarkEnd w:id="80"/>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开展全市非遗资源调查，不断挖掘文化内涵，充实完善我市国家、省、市（州）、县（区）四级非遗项目名录体系和代表性传承人体系；抓好白花石刻、麻柳刺绣等国家级非遗项目的保护传承和合理利用。对手工技艺类非遗国家级传承人实施培训、提升计划，采取举办培训班、非遗进校园、师徒相授、父子相授等多种方式，引导非遗活态传承。</w:t>
      </w:r>
    </w:p>
    <w:p w:rsidR="00095262" w:rsidRPr="008E462E" w:rsidRDefault="00095262" w:rsidP="006E5BA8">
      <w:pPr>
        <w:pStyle w:val="Heading4"/>
        <w:numPr>
          <w:ilvl w:val="0"/>
          <w:numId w:val="35"/>
        </w:numPr>
        <w:spacing w:line="600" w:lineRule="exact"/>
        <w:ind w:left="0" w:firstLineChars="200" w:firstLine="31680"/>
        <w:rPr>
          <w:rFonts w:ascii="楷体_GB2312" w:eastAsia="楷体_GB2312" w:cs="Times New Roman"/>
          <w:b w:val="0"/>
          <w:bCs w:val="0"/>
          <w:sz w:val="32"/>
          <w:szCs w:val="32"/>
        </w:rPr>
      </w:pPr>
      <w:bookmarkStart w:id="81" w:name="_Toc482689452"/>
      <w:r w:rsidRPr="008E462E">
        <w:rPr>
          <w:rFonts w:ascii="楷体_GB2312" w:eastAsia="楷体_GB2312" w:cs="楷体_GB2312" w:hint="eastAsia"/>
          <w:b w:val="0"/>
          <w:bCs w:val="0"/>
          <w:sz w:val="32"/>
          <w:szCs w:val="32"/>
        </w:rPr>
        <w:t>推进非遗的合理利用和创新发展</w:t>
      </w:r>
      <w:bookmarkEnd w:id="81"/>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建立非物质文化遗产普查数据信息库。采用数字多媒体等现代信息技术手段，对我市国家级非遗代表性传承人实施抢救性记录。运用互联网、媒体手段，在非遗传承人和市场之间搭建非遗推广、展示、销售平台。推动优秀传统文化创造性转化和创新性发展，依托丰富的非遗资源开发各类文化创意产品，促进非遗资源的传承传播与合理利用，促进非遗走进当代生活。</w:t>
      </w:r>
    </w:p>
    <w:p w:rsidR="00095262" w:rsidRPr="008E462E" w:rsidRDefault="00095262" w:rsidP="006E5BA8">
      <w:pPr>
        <w:pStyle w:val="Heading4"/>
        <w:numPr>
          <w:ilvl w:val="0"/>
          <w:numId w:val="35"/>
        </w:numPr>
        <w:spacing w:line="600" w:lineRule="exact"/>
        <w:ind w:left="0" w:firstLineChars="200" w:firstLine="31680"/>
        <w:rPr>
          <w:rFonts w:ascii="楷体_GB2312" w:eastAsia="楷体_GB2312" w:cs="Times New Roman"/>
          <w:b w:val="0"/>
          <w:bCs w:val="0"/>
          <w:sz w:val="32"/>
          <w:szCs w:val="32"/>
        </w:rPr>
      </w:pPr>
      <w:bookmarkStart w:id="82" w:name="_Toc482689453"/>
      <w:r w:rsidRPr="008E462E">
        <w:rPr>
          <w:rFonts w:ascii="楷体_GB2312" w:eastAsia="楷体_GB2312" w:cs="楷体_GB2312" w:hint="eastAsia"/>
          <w:b w:val="0"/>
          <w:bCs w:val="0"/>
          <w:sz w:val="32"/>
          <w:szCs w:val="32"/>
        </w:rPr>
        <w:t>加强广元非遗宣传传播</w:t>
      </w:r>
      <w:bookmarkEnd w:id="82"/>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深化与新闻媒体的合作，充分利用各类高端传播平台宣传非遗。推动实施国家级、省级非遗影像建设，拍摄一部全面反映广元非遗保护成果、凸显广元非遗特色魅力的宣传片。创新思路和方式，不断提升中国成都国际非遗节的办展办节水平，扩大非遗节活动品牌效应。</w:t>
      </w:r>
    </w:p>
    <w:p w:rsidR="00095262" w:rsidRPr="008E462E" w:rsidRDefault="00095262" w:rsidP="006E5BA8">
      <w:pPr>
        <w:pStyle w:val="Heading4"/>
        <w:numPr>
          <w:ilvl w:val="0"/>
          <w:numId w:val="35"/>
        </w:numPr>
        <w:spacing w:line="600" w:lineRule="exact"/>
        <w:ind w:left="0" w:firstLineChars="200" w:firstLine="31680"/>
        <w:rPr>
          <w:rFonts w:ascii="楷体_GB2312" w:eastAsia="楷体_GB2312" w:cs="Times New Roman"/>
          <w:b w:val="0"/>
          <w:bCs w:val="0"/>
          <w:sz w:val="32"/>
          <w:szCs w:val="32"/>
        </w:rPr>
      </w:pPr>
      <w:bookmarkStart w:id="83" w:name="_Toc482689454"/>
      <w:r w:rsidRPr="008E462E">
        <w:rPr>
          <w:rFonts w:ascii="楷体_GB2312" w:eastAsia="楷体_GB2312" w:cs="楷体_GB2312" w:hint="eastAsia"/>
          <w:b w:val="0"/>
          <w:bCs w:val="0"/>
          <w:sz w:val="32"/>
          <w:szCs w:val="32"/>
        </w:rPr>
        <w:t>强化非遗保护队伍建设</w:t>
      </w:r>
      <w:bookmarkEnd w:id="83"/>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实行多形式、多层次的非遗保护队伍分类培训，不断提高综合素质和业务水平。建设好非遗专家队伍，完善、充实市级非遗专家库。积极与省厅、省高等院校对接开展非遗传承人群培训工作，提高非遗传承人群的当代传承能力和传承水平。面向全社会招募培训非遗保护青年志愿者，为其搭建非遗保护交流平台。</w:t>
      </w:r>
    </w:p>
    <w:p w:rsidR="00095262" w:rsidRPr="008E462E" w:rsidRDefault="00095262" w:rsidP="006E5BA8">
      <w:pPr>
        <w:pStyle w:val="Heading4"/>
        <w:numPr>
          <w:ilvl w:val="0"/>
          <w:numId w:val="35"/>
        </w:numPr>
        <w:spacing w:line="600" w:lineRule="exact"/>
        <w:ind w:left="0" w:firstLineChars="200" w:firstLine="31680"/>
        <w:rPr>
          <w:rFonts w:ascii="楷体_GB2312" w:eastAsia="楷体_GB2312" w:cs="Times New Roman"/>
          <w:b w:val="0"/>
          <w:bCs w:val="0"/>
          <w:sz w:val="32"/>
          <w:szCs w:val="32"/>
        </w:rPr>
      </w:pPr>
      <w:bookmarkStart w:id="84" w:name="_Toc482689455"/>
      <w:r w:rsidRPr="008E462E">
        <w:rPr>
          <w:rFonts w:ascii="楷体_GB2312" w:eastAsia="楷体_GB2312" w:cs="楷体_GB2312" w:hint="eastAsia"/>
          <w:b w:val="0"/>
          <w:bCs w:val="0"/>
          <w:sz w:val="32"/>
          <w:szCs w:val="32"/>
        </w:rPr>
        <w:t>夯实非遗展示场馆、传习所建设</w:t>
      </w:r>
      <w:bookmarkEnd w:id="84"/>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设立综合性的非物质文化遗产展览馆，鼓励有条件的县区设立专题性非物质文化遗产馆或传习所，保护和发展非物质文化遗产。鼓励支持各级政府采取多种经费投入渠道，利用现有场馆或在公共文化设施中专门设立或新建具有广元地域特色的非遗展示馆、传习所，纳入公共文化服务体系，免费开放。鼓励支持国家级、省级非遗生产性保护示范基地、非遗企业设立项目收藏研究、传承传习、展示宣传场所。</w:t>
      </w:r>
      <w:bookmarkEnd w:id="75"/>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23"/>
      </w:tblGrid>
      <w:tr w:rsidR="00095262" w:rsidRPr="008E462E">
        <w:trPr>
          <w:trHeight w:val="4534"/>
          <w:jc w:val="center"/>
        </w:trPr>
        <w:tc>
          <w:tcPr>
            <w:tcW w:w="9423" w:type="dxa"/>
          </w:tcPr>
          <w:p w:rsidR="00095262" w:rsidRPr="008E462E" w:rsidRDefault="00095262">
            <w:pPr>
              <w:spacing w:line="360" w:lineRule="exact"/>
              <w:ind w:firstLine="562"/>
              <w:jc w:val="center"/>
              <w:rPr>
                <w:rFonts w:ascii="宋体" w:cs="Times New Roman"/>
                <w:b/>
                <w:bCs/>
                <w:snapToGrid w:val="0"/>
                <w:kern w:val="0"/>
                <w:sz w:val="28"/>
                <w:szCs w:val="28"/>
              </w:rPr>
            </w:pPr>
          </w:p>
          <w:p w:rsidR="00095262" w:rsidRPr="008E462E" w:rsidRDefault="00095262">
            <w:pPr>
              <w:spacing w:line="360" w:lineRule="exact"/>
              <w:ind w:firstLine="562"/>
              <w:jc w:val="center"/>
              <w:rPr>
                <w:rFonts w:ascii="宋体" w:cs="Times New Roman"/>
                <w:b/>
                <w:bCs/>
                <w:snapToGrid w:val="0"/>
                <w:kern w:val="0"/>
                <w:sz w:val="18"/>
                <w:szCs w:val="1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16</w:t>
            </w:r>
            <w:r w:rsidRPr="008E462E">
              <w:rPr>
                <w:rFonts w:ascii="宋体" w:hAnsi="宋体" w:cs="宋体"/>
                <w:b/>
                <w:bCs/>
                <w:snapToGrid w:val="0"/>
                <w:kern w:val="0"/>
                <w:sz w:val="28"/>
                <w:szCs w:val="28"/>
              </w:rPr>
              <w:fldChar w:fldCharType="end"/>
            </w:r>
            <w:r w:rsidRPr="008E462E">
              <w:rPr>
                <w:rFonts w:ascii="宋体" w:hAnsi="宋体" w:cs="宋体" w:hint="eastAsia"/>
                <w:b/>
                <w:bCs/>
                <w:snapToGrid w:val="0"/>
                <w:kern w:val="0"/>
                <w:sz w:val="28"/>
                <w:szCs w:val="28"/>
              </w:rPr>
              <w:t>文化传承体系重点项目</w:t>
            </w:r>
          </w:p>
          <w:p w:rsidR="00095262" w:rsidRPr="008E462E" w:rsidRDefault="00095262" w:rsidP="00095262">
            <w:pPr>
              <w:spacing w:line="240" w:lineRule="auto"/>
              <w:ind w:firstLineChars="196" w:firstLine="31680"/>
              <w:rPr>
                <w:rFonts w:cs="Times New Roman"/>
                <w:sz w:val="21"/>
                <w:szCs w:val="21"/>
              </w:rPr>
            </w:pPr>
            <w:r w:rsidRPr="008E462E">
              <w:rPr>
                <w:rFonts w:ascii="宋体" w:hAnsi="宋体" w:cs="宋体" w:hint="eastAsia"/>
                <w:b/>
                <w:bCs/>
                <w:sz w:val="20"/>
                <w:szCs w:val="20"/>
              </w:rPr>
              <w:t>蜀道广元段文物保护工程：</w:t>
            </w:r>
            <w:r w:rsidRPr="008E462E">
              <w:rPr>
                <w:rFonts w:ascii="宋体" w:hAnsi="宋体" w:cs="宋体" w:hint="eastAsia"/>
                <w:sz w:val="20"/>
                <w:szCs w:val="20"/>
              </w:rPr>
              <w:t>开展蜀道广元段必要的考古勘探发掘工作；实施一批沿线重要文物保护单位的本体修缮、保护性设施建设以及环境整治工程。</w:t>
            </w:r>
          </w:p>
          <w:p w:rsidR="00095262" w:rsidRPr="008E462E" w:rsidRDefault="00095262" w:rsidP="00095262">
            <w:pPr>
              <w:spacing w:line="240" w:lineRule="auto"/>
              <w:ind w:firstLineChars="196" w:firstLine="31680"/>
              <w:rPr>
                <w:rFonts w:cs="Times New Roman"/>
                <w:sz w:val="20"/>
                <w:szCs w:val="20"/>
              </w:rPr>
            </w:pPr>
            <w:r w:rsidRPr="008E462E">
              <w:rPr>
                <w:rFonts w:cs="宋体" w:hint="eastAsia"/>
                <w:b/>
                <w:bCs/>
                <w:sz w:val="20"/>
                <w:szCs w:val="20"/>
              </w:rPr>
              <w:t>蜀道广元段大遗址保护工程：</w:t>
            </w:r>
            <w:r w:rsidRPr="008E462E">
              <w:rPr>
                <w:rFonts w:cs="宋体" w:hint="eastAsia"/>
                <w:sz w:val="20"/>
                <w:szCs w:val="20"/>
              </w:rPr>
              <w:t>以土基坝遗址、摆宴坝遗址为重点，开展考古发掘工作，实施本体保护及展示利用工程，推进国家考古遗址公园建设。</w:t>
            </w:r>
          </w:p>
          <w:p w:rsidR="00095262" w:rsidRPr="008E462E" w:rsidRDefault="00095262" w:rsidP="00095262">
            <w:pPr>
              <w:spacing w:line="240" w:lineRule="auto"/>
              <w:ind w:firstLineChars="196" w:firstLine="31680"/>
              <w:rPr>
                <w:rFonts w:cs="Times New Roman"/>
                <w:sz w:val="20"/>
                <w:szCs w:val="20"/>
              </w:rPr>
            </w:pPr>
            <w:r w:rsidRPr="008E462E">
              <w:rPr>
                <w:rFonts w:cs="宋体" w:hint="eastAsia"/>
                <w:b/>
                <w:bCs/>
                <w:sz w:val="20"/>
                <w:szCs w:val="20"/>
              </w:rPr>
              <w:t>世界文化遗产保护工程：</w:t>
            </w:r>
            <w:r w:rsidRPr="008E462E">
              <w:rPr>
                <w:rFonts w:cs="宋体" w:hint="eastAsia"/>
                <w:sz w:val="20"/>
                <w:szCs w:val="20"/>
              </w:rPr>
              <w:t>推进蜀道广元段世界遗产申报，加快遗产整体监测预警体系建设。</w:t>
            </w:r>
          </w:p>
          <w:p w:rsidR="00095262" w:rsidRPr="008E462E" w:rsidRDefault="00095262" w:rsidP="00095262">
            <w:pPr>
              <w:spacing w:line="240" w:lineRule="auto"/>
              <w:ind w:firstLineChars="196" w:firstLine="31680"/>
              <w:rPr>
                <w:rFonts w:cs="Times New Roman"/>
                <w:sz w:val="20"/>
                <w:szCs w:val="20"/>
              </w:rPr>
            </w:pPr>
            <w:r w:rsidRPr="008E462E">
              <w:rPr>
                <w:rFonts w:cs="宋体" w:hint="eastAsia"/>
                <w:b/>
                <w:bCs/>
                <w:sz w:val="20"/>
                <w:szCs w:val="20"/>
              </w:rPr>
              <w:t>传统村落保护与利用工程：</w:t>
            </w:r>
            <w:r w:rsidRPr="008E462E">
              <w:rPr>
                <w:rFonts w:cs="宋体" w:hint="eastAsia"/>
                <w:sz w:val="20"/>
                <w:szCs w:val="20"/>
              </w:rPr>
              <w:t>加强国保、省保集中成片传统村落的保护和利用工作，实施一批列入《中国传统村落名录》的传统村落文物抢救保护工程；配合实际传统村落的申报、公布和保护工作。</w:t>
            </w:r>
          </w:p>
          <w:p w:rsidR="00095262" w:rsidRPr="008E462E" w:rsidRDefault="00095262" w:rsidP="00095262">
            <w:pPr>
              <w:spacing w:line="240" w:lineRule="auto"/>
              <w:ind w:firstLineChars="196" w:firstLine="31680"/>
              <w:rPr>
                <w:rFonts w:cs="Times New Roman"/>
                <w:sz w:val="20"/>
                <w:szCs w:val="20"/>
              </w:rPr>
            </w:pPr>
            <w:r w:rsidRPr="008E462E">
              <w:rPr>
                <w:rFonts w:cs="宋体" w:hint="eastAsia"/>
                <w:b/>
                <w:bCs/>
                <w:sz w:val="20"/>
                <w:szCs w:val="20"/>
              </w:rPr>
              <w:t>博物馆建设工程：</w:t>
            </w:r>
            <w:r w:rsidRPr="008E462E">
              <w:rPr>
                <w:rFonts w:cs="宋体" w:hint="eastAsia"/>
                <w:sz w:val="20"/>
                <w:szCs w:val="20"/>
              </w:rPr>
              <w:t>筹建广元工业遗产博物馆聚落，建设昭化博物馆等县级博物馆，唐家河自然博物馆通过备案列入国家博物馆序列。全省博物馆总数达到</w:t>
            </w:r>
            <w:r w:rsidRPr="008E462E">
              <w:rPr>
                <w:sz w:val="20"/>
                <w:szCs w:val="20"/>
              </w:rPr>
              <w:t>13</w:t>
            </w:r>
            <w:r w:rsidRPr="008E462E">
              <w:rPr>
                <w:rFonts w:cs="宋体" w:hint="eastAsia"/>
                <w:sz w:val="20"/>
                <w:szCs w:val="20"/>
              </w:rPr>
              <w:t>个，博物馆年服务人次达到</w:t>
            </w:r>
            <w:r w:rsidRPr="008E462E">
              <w:rPr>
                <w:sz w:val="20"/>
                <w:szCs w:val="20"/>
              </w:rPr>
              <w:t>350</w:t>
            </w:r>
            <w:r w:rsidRPr="008E462E">
              <w:rPr>
                <w:rFonts w:cs="宋体" w:hint="eastAsia"/>
                <w:sz w:val="20"/>
                <w:szCs w:val="20"/>
              </w:rPr>
              <w:t>万。</w:t>
            </w:r>
          </w:p>
          <w:p w:rsidR="00095262" w:rsidRPr="008E462E" w:rsidRDefault="00095262" w:rsidP="00095262">
            <w:pPr>
              <w:spacing w:line="240" w:lineRule="auto"/>
              <w:ind w:firstLineChars="196" w:firstLine="31680"/>
              <w:rPr>
                <w:rFonts w:cs="Times New Roman"/>
                <w:b/>
                <w:bCs/>
                <w:sz w:val="21"/>
                <w:szCs w:val="21"/>
              </w:rPr>
            </w:pPr>
            <w:r w:rsidRPr="008E462E">
              <w:rPr>
                <w:rFonts w:cs="宋体" w:hint="eastAsia"/>
                <w:b/>
                <w:bCs/>
                <w:sz w:val="20"/>
                <w:szCs w:val="20"/>
              </w:rPr>
              <w:t>博物馆文创产业项目：</w:t>
            </w:r>
            <w:r w:rsidRPr="008E462E">
              <w:rPr>
                <w:rFonts w:cs="宋体" w:hint="eastAsia"/>
                <w:sz w:val="20"/>
                <w:szCs w:val="20"/>
              </w:rPr>
              <w:t>建成皇泽寺“凤街”，鼓励支持博物馆深度挖掘藏品内涵，开发文创产品，推出一批特色鲜明，影响广泛的品牌文博创意产品，全市博物馆文创产品种类达到</w:t>
            </w:r>
            <w:r w:rsidRPr="008E462E">
              <w:rPr>
                <w:sz w:val="20"/>
                <w:szCs w:val="20"/>
              </w:rPr>
              <w:t>100</w:t>
            </w:r>
            <w:r w:rsidRPr="008E462E">
              <w:rPr>
                <w:rFonts w:cs="宋体" w:hint="eastAsia"/>
                <w:sz w:val="20"/>
                <w:szCs w:val="20"/>
              </w:rPr>
              <w:t>种以上。</w:t>
            </w:r>
          </w:p>
        </w:tc>
      </w:tr>
    </w:tbl>
    <w:p w:rsidR="00095262" w:rsidRPr="008E462E" w:rsidRDefault="00095262" w:rsidP="00457A10">
      <w:pPr>
        <w:pStyle w:val="Heading2"/>
        <w:spacing w:beforeLines="50" w:afterLines="50" w:line="600" w:lineRule="exact"/>
        <w:ind w:left="0" w:firstLine="0"/>
        <w:rPr>
          <w:rFonts w:ascii="方正小标宋简体" w:eastAsia="方正小标宋简体" w:cs="Times New Roman"/>
        </w:rPr>
      </w:pPr>
      <w:bookmarkStart w:id="85" w:name="_Toc482689456"/>
      <w:r w:rsidRPr="008E462E">
        <w:rPr>
          <w:rFonts w:ascii="方正小标宋简体" w:eastAsia="方正小标宋简体" w:cs="方正小标宋简体" w:hint="eastAsia"/>
        </w:rPr>
        <w:t>重点工程</w:t>
      </w:r>
      <w:bookmarkEnd w:id="85"/>
    </w:p>
    <w:p w:rsidR="00095262" w:rsidRPr="008E462E" w:rsidRDefault="00095262" w:rsidP="006E5BA8">
      <w:pPr>
        <w:pStyle w:val="Heading3"/>
        <w:numPr>
          <w:ilvl w:val="0"/>
          <w:numId w:val="36"/>
        </w:numPr>
        <w:spacing w:beforeLines="0" w:afterLines="0" w:line="600" w:lineRule="exact"/>
        <w:ind w:left="0" w:firstLineChars="200" w:firstLine="31680"/>
        <w:rPr>
          <w:rFonts w:ascii="黑体" w:eastAsia="黑体" w:hAnsi="黑体" w:cs="Times New Roman"/>
          <w:b w:val="0"/>
          <w:bCs w:val="0"/>
          <w:sz w:val="32"/>
          <w:szCs w:val="32"/>
        </w:rPr>
      </w:pPr>
      <w:bookmarkStart w:id="86" w:name="_Toc482689457"/>
      <w:r w:rsidRPr="008E462E">
        <w:rPr>
          <w:rFonts w:ascii="黑体" w:eastAsia="黑体" w:hAnsi="黑体" w:cs="黑体" w:hint="eastAsia"/>
          <w:b w:val="0"/>
          <w:bCs w:val="0"/>
          <w:sz w:val="32"/>
          <w:szCs w:val="32"/>
        </w:rPr>
        <w:t>文化旅游目的地打造工程</w:t>
      </w:r>
      <w:bookmarkEnd w:id="86"/>
    </w:p>
    <w:p w:rsidR="00095262" w:rsidRPr="008E462E" w:rsidRDefault="00095262" w:rsidP="006E5BA8">
      <w:pPr>
        <w:pStyle w:val="Heading4"/>
        <w:numPr>
          <w:ilvl w:val="0"/>
          <w:numId w:val="37"/>
        </w:numPr>
        <w:spacing w:line="600" w:lineRule="exact"/>
        <w:ind w:left="0" w:firstLineChars="200" w:firstLine="31680"/>
        <w:rPr>
          <w:rFonts w:ascii="楷体_GB2312" w:eastAsia="楷体_GB2312" w:cs="Times New Roman"/>
          <w:b w:val="0"/>
          <w:bCs w:val="0"/>
          <w:sz w:val="32"/>
          <w:szCs w:val="32"/>
        </w:rPr>
      </w:pPr>
      <w:bookmarkStart w:id="87" w:name="_Toc482689458"/>
      <w:r w:rsidRPr="008E462E">
        <w:rPr>
          <w:rFonts w:ascii="楷体_GB2312" w:eastAsia="楷体_GB2312" w:cs="楷体_GB2312" w:hint="eastAsia"/>
          <w:b w:val="0"/>
          <w:bCs w:val="0"/>
          <w:sz w:val="32"/>
          <w:szCs w:val="32"/>
        </w:rPr>
        <w:t>提升七大文化旅游景区</w:t>
      </w:r>
      <w:bookmarkEnd w:id="87"/>
    </w:p>
    <w:p w:rsidR="00095262" w:rsidRPr="008E462E" w:rsidRDefault="00095262" w:rsidP="006E5BA8">
      <w:pPr>
        <w:spacing w:line="600" w:lineRule="exact"/>
        <w:ind w:firstLineChars="200" w:firstLine="31680"/>
        <w:rPr>
          <w:rFonts w:ascii="仿宋_GB2312" w:eastAsia="仿宋_GB2312" w:cs="Times New Roman"/>
          <w:snapToGrid w:val="0"/>
          <w:sz w:val="32"/>
          <w:szCs w:val="32"/>
        </w:rPr>
      </w:pPr>
      <w:r w:rsidRPr="008E462E">
        <w:rPr>
          <w:rFonts w:ascii="仿宋_GB2312" w:eastAsia="仿宋_GB2312" w:cs="仿宋_GB2312" w:hint="eastAsia"/>
          <w:snapToGrid w:val="0"/>
          <w:sz w:val="32"/>
          <w:szCs w:val="32"/>
        </w:rPr>
        <w:t>文化旅游景区高端化是推动广元文化旅游产业转型升级、提升产业核心竞争力的重点。广元市文化旅游产业建设要从传统景区模式向全域旅游发展方式转变，推动文化旅游产品观光型为主，向观光游览、休闲度假、康体养生、运动休闲等为一体的复合型产品转变，引导文化旅游消费从单一性低层次消费向多样性高端化消费发展。“十三五”期间，广元将以为游客提供吃住行游购娱等旅游文化消费的要素产业为重点，做强文化旅游景区。以建设国家级旅游度假区、</w:t>
      </w:r>
      <w:r w:rsidRPr="008E462E">
        <w:rPr>
          <w:rFonts w:ascii="仿宋_GB2312" w:eastAsia="仿宋_GB2312" w:cs="仿宋_GB2312"/>
          <w:snapToGrid w:val="0"/>
          <w:sz w:val="32"/>
          <w:szCs w:val="32"/>
        </w:rPr>
        <w:t>5A</w:t>
      </w:r>
      <w:r w:rsidRPr="008E462E">
        <w:rPr>
          <w:rFonts w:ascii="仿宋_GB2312" w:eastAsia="仿宋_GB2312" w:cs="仿宋_GB2312" w:hint="eastAsia"/>
          <w:snapToGrid w:val="0"/>
          <w:sz w:val="32"/>
          <w:szCs w:val="32"/>
        </w:rPr>
        <w:t>级景区等为依托，重点建设打造七大生态环境优美、休闲度假舒适、四季皆宜的文化旅游景区，满足人们体验文化、回归自然、享受生活、生态休闲度假需求。</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23"/>
      </w:tblGrid>
      <w:tr w:rsidR="00095262" w:rsidRPr="008E462E">
        <w:trPr>
          <w:trHeight w:val="1630"/>
          <w:jc w:val="center"/>
        </w:trPr>
        <w:tc>
          <w:tcPr>
            <w:tcW w:w="9423" w:type="dxa"/>
          </w:tcPr>
          <w:p w:rsidR="00095262" w:rsidRPr="008E462E" w:rsidRDefault="00095262" w:rsidP="00D80867">
            <w:pPr>
              <w:spacing w:line="40" w:lineRule="exact"/>
              <w:ind w:firstLine="561"/>
              <w:jc w:val="center"/>
              <w:rPr>
                <w:rFonts w:ascii="宋体" w:cs="Times New Roman"/>
                <w:b/>
                <w:bCs/>
                <w:snapToGrid w:val="0"/>
                <w:kern w:val="0"/>
                <w:sz w:val="28"/>
                <w:szCs w:val="28"/>
              </w:rPr>
            </w:pPr>
          </w:p>
          <w:p w:rsidR="00095262" w:rsidRPr="008E462E" w:rsidRDefault="00095262" w:rsidP="00D80867">
            <w:pPr>
              <w:spacing w:line="40" w:lineRule="exact"/>
              <w:ind w:firstLine="561"/>
              <w:jc w:val="center"/>
              <w:rPr>
                <w:rFonts w:ascii="宋体" w:cs="Times New Roman"/>
                <w:b/>
                <w:bCs/>
                <w:snapToGrid w:val="0"/>
                <w:kern w:val="0"/>
                <w:sz w:val="28"/>
                <w:szCs w:val="28"/>
              </w:rPr>
            </w:pPr>
          </w:p>
          <w:p w:rsidR="00095262" w:rsidRPr="008E462E" w:rsidRDefault="00095262" w:rsidP="00D80867">
            <w:pPr>
              <w:spacing w:line="40" w:lineRule="exact"/>
              <w:ind w:firstLine="561"/>
              <w:jc w:val="center"/>
              <w:rPr>
                <w:rFonts w:ascii="宋体" w:cs="Times New Roman"/>
                <w:b/>
                <w:bCs/>
                <w:snapToGrid w:val="0"/>
                <w:kern w:val="0"/>
                <w:sz w:val="28"/>
                <w:szCs w:val="28"/>
              </w:rPr>
            </w:pPr>
          </w:p>
          <w:p w:rsidR="00095262" w:rsidRPr="008E462E" w:rsidRDefault="00095262" w:rsidP="00D80867">
            <w:pPr>
              <w:spacing w:line="40" w:lineRule="exact"/>
              <w:ind w:firstLine="561"/>
              <w:jc w:val="center"/>
              <w:rPr>
                <w:rFonts w:ascii="宋体" w:cs="Times New Roman"/>
                <w:b/>
                <w:bCs/>
                <w:snapToGrid w:val="0"/>
                <w:kern w:val="0"/>
                <w:sz w:val="28"/>
                <w:szCs w:val="28"/>
              </w:rPr>
            </w:pPr>
          </w:p>
          <w:p w:rsidR="00095262" w:rsidRPr="008E462E" w:rsidRDefault="00095262">
            <w:pPr>
              <w:spacing w:line="360" w:lineRule="exact"/>
              <w:ind w:firstLine="562"/>
              <w:jc w:val="center"/>
              <w:rPr>
                <w:rFonts w:ascii="宋体" w:cs="Times New Roman"/>
                <w:b/>
                <w:bCs/>
                <w:snapToGrid w:val="0"/>
                <w:kern w:val="0"/>
                <w:sz w:val="18"/>
                <w:szCs w:val="1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17</w:t>
            </w:r>
            <w:r w:rsidRPr="008E462E">
              <w:rPr>
                <w:rFonts w:ascii="宋体" w:hAnsi="宋体" w:cs="宋体"/>
                <w:b/>
                <w:bCs/>
                <w:snapToGrid w:val="0"/>
                <w:kern w:val="0"/>
                <w:sz w:val="28"/>
                <w:szCs w:val="28"/>
              </w:rPr>
              <w:fldChar w:fldCharType="end"/>
            </w:r>
            <w:r w:rsidRPr="008E462E">
              <w:rPr>
                <w:rFonts w:ascii="宋体" w:hAnsi="宋体" w:cs="宋体" w:hint="eastAsia"/>
                <w:b/>
                <w:bCs/>
                <w:snapToGrid w:val="0"/>
                <w:kern w:val="0"/>
                <w:sz w:val="28"/>
                <w:szCs w:val="28"/>
              </w:rPr>
              <w:t>现代文化服务体系重点项目</w:t>
            </w:r>
          </w:p>
          <w:p w:rsidR="00095262" w:rsidRPr="008E462E" w:rsidRDefault="00095262" w:rsidP="00095262">
            <w:pPr>
              <w:spacing w:line="240" w:lineRule="auto"/>
              <w:ind w:firstLineChars="196" w:firstLine="31680"/>
              <w:rPr>
                <w:rFonts w:cs="Times New Roman"/>
                <w:sz w:val="21"/>
                <w:szCs w:val="21"/>
              </w:rPr>
            </w:pPr>
            <w:r w:rsidRPr="008E462E">
              <w:rPr>
                <w:rFonts w:ascii="宋体" w:hAnsi="宋体" w:cs="宋体" w:hint="eastAsia"/>
                <w:b/>
                <w:bCs/>
                <w:sz w:val="20"/>
                <w:szCs w:val="20"/>
              </w:rPr>
              <w:t>到</w:t>
            </w:r>
            <w:r w:rsidRPr="008E462E">
              <w:rPr>
                <w:rFonts w:ascii="宋体" w:hAnsi="宋体" w:cs="宋体"/>
                <w:b/>
                <w:bCs/>
                <w:sz w:val="20"/>
                <w:szCs w:val="20"/>
              </w:rPr>
              <w:t>2020</w:t>
            </w:r>
            <w:r w:rsidRPr="008E462E">
              <w:rPr>
                <w:rFonts w:ascii="宋体" w:hAnsi="宋体" w:cs="宋体" w:hint="eastAsia"/>
                <w:b/>
                <w:bCs/>
                <w:sz w:val="20"/>
                <w:szCs w:val="20"/>
              </w:rPr>
              <w:t>年，提升和建设七大文化旅游景区</w:t>
            </w:r>
            <w:r w:rsidRPr="008E462E">
              <w:rPr>
                <w:rFonts w:ascii="宋体" w:hAnsi="宋体" w:cs="宋体" w:hint="eastAsia"/>
                <w:sz w:val="20"/>
                <w:szCs w:val="20"/>
              </w:rPr>
              <w:t>。包括昭化古城旅游度假区、剑门关旅游区、曾家山国家康养旅游示范基地、米仓山国家</w:t>
            </w:r>
            <w:r w:rsidRPr="008E462E">
              <w:rPr>
                <w:rFonts w:ascii="宋体" w:hAnsi="宋体" w:cs="宋体"/>
                <w:sz w:val="20"/>
                <w:szCs w:val="20"/>
              </w:rPr>
              <w:t>5A</w:t>
            </w:r>
            <w:r w:rsidRPr="008E462E">
              <w:rPr>
                <w:rFonts w:ascii="宋体" w:hAnsi="宋体" w:cs="宋体" w:hint="eastAsia"/>
                <w:sz w:val="20"/>
                <w:szCs w:val="20"/>
              </w:rPr>
              <w:t>级旅游景区、天曌山国家康养旅游示范基地、苍溪红色旅游与全域乡村旅游区、唐家河国家级旅游度假区。</w:t>
            </w:r>
          </w:p>
        </w:tc>
      </w:tr>
    </w:tbl>
    <w:p w:rsidR="00095262" w:rsidRPr="008E462E" w:rsidRDefault="00095262" w:rsidP="00095262">
      <w:pPr>
        <w:pStyle w:val="Heading4"/>
        <w:numPr>
          <w:ilvl w:val="0"/>
          <w:numId w:val="37"/>
        </w:numPr>
        <w:spacing w:line="600" w:lineRule="exact"/>
        <w:ind w:left="0" w:firstLineChars="200" w:firstLine="31680"/>
        <w:rPr>
          <w:rFonts w:ascii="楷体_GB2312" w:eastAsia="楷体_GB2312" w:cs="Times New Roman"/>
          <w:b w:val="0"/>
          <w:bCs w:val="0"/>
          <w:sz w:val="32"/>
          <w:szCs w:val="32"/>
        </w:rPr>
      </w:pPr>
      <w:bookmarkStart w:id="88" w:name="_Toc482689459"/>
      <w:r w:rsidRPr="008E462E">
        <w:rPr>
          <w:rFonts w:ascii="楷体_GB2312" w:eastAsia="楷体_GB2312" w:cs="楷体_GB2312" w:hint="eastAsia"/>
          <w:b w:val="0"/>
          <w:bCs w:val="0"/>
          <w:sz w:val="32"/>
          <w:szCs w:val="32"/>
        </w:rPr>
        <w:t>培育八</w:t>
      </w:r>
      <w:bookmarkStart w:id="89" w:name="_GoBack"/>
      <w:bookmarkEnd w:id="89"/>
      <w:r w:rsidRPr="008E462E">
        <w:rPr>
          <w:rFonts w:ascii="楷体_GB2312" w:eastAsia="楷体_GB2312" w:cs="楷体_GB2312" w:hint="eastAsia"/>
          <w:b w:val="0"/>
          <w:bCs w:val="0"/>
          <w:sz w:val="32"/>
          <w:szCs w:val="32"/>
        </w:rPr>
        <w:t>大文化旅游产业园区</w:t>
      </w:r>
      <w:bookmarkEnd w:id="88"/>
    </w:p>
    <w:p w:rsidR="00095262" w:rsidRPr="008E462E" w:rsidRDefault="00095262" w:rsidP="006E5BA8">
      <w:pPr>
        <w:spacing w:line="600" w:lineRule="exact"/>
        <w:ind w:firstLineChars="200" w:firstLine="31680"/>
        <w:rPr>
          <w:rFonts w:ascii="仿宋_GB2312" w:eastAsia="仿宋_GB2312" w:cs="Times New Roman"/>
          <w:snapToGrid w:val="0"/>
          <w:sz w:val="32"/>
          <w:szCs w:val="32"/>
        </w:rPr>
      </w:pPr>
      <w:r w:rsidRPr="008E462E">
        <w:rPr>
          <w:rFonts w:ascii="仿宋_GB2312" w:eastAsia="仿宋_GB2312" w:cs="仿宋_GB2312" w:hint="eastAsia"/>
          <w:snapToGrid w:val="0"/>
          <w:sz w:val="32"/>
          <w:szCs w:val="32"/>
        </w:rPr>
        <w:t>“十三五”期间，全市结合蜀道文化、女皇文化、生态文化等特色文化资源，加快建设、稳步推进、积极扶持，逐步形成七大形态多样、特色鲜明、功能互补文化旅游产业园区，作为推动产业集聚、促进项目成功孵化、吸引优质企业创意的平台。特色文化产业园区建设和发展是提升广元城市文化竞争力的一项重要举措，推进文化产业园区与社区、街区、校区融合，建立园区间、园区内外企业间、园区与城市的互通合作机制，整合各类资源共建共享公共服务平台。创新文化旅游产业园区管理体制，强化市场主体作用，积极推进政府职能转变和政策导向的转换，进一步培育和强化市场机制及市场主体的作用。文化旅游产业园区基础设施和配套工程建设，鼓励企业投资开发，政府在政策上给予扶持，并与周边环境改造和公共服务功能的形成有机配套，形成“市场主导、政府辅导”的管理模式。</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44"/>
      </w:tblGrid>
      <w:tr w:rsidR="00095262" w:rsidRPr="008E462E">
        <w:trPr>
          <w:trHeight w:val="1373"/>
          <w:jc w:val="center"/>
        </w:trPr>
        <w:tc>
          <w:tcPr>
            <w:tcW w:w="9544" w:type="dxa"/>
          </w:tcPr>
          <w:p w:rsidR="00095262" w:rsidRPr="008E462E" w:rsidRDefault="00095262">
            <w:pPr>
              <w:spacing w:line="360" w:lineRule="exact"/>
              <w:ind w:firstLine="562"/>
              <w:jc w:val="center"/>
              <w:rPr>
                <w:rFonts w:ascii="宋体" w:cs="Times New Roman"/>
                <w:b/>
                <w:bCs/>
                <w:snapToGrid w:val="0"/>
                <w:kern w:val="0"/>
                <w:sz w:val="18"/>
                <w:szCs w:val="1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18</w:t>
            </w:r>
            <w:r w:rsidRPr="008E462E">
              <w:rPr>
                <w:rFonts w:ascii="宋体" w:hAnsi="宋体" w:cs="宋体"/>
                <w:b/>
                <w:bCs/>
                <w:snapToGrid w:val="0"/>
                <w:kern w:val="0"/>
                <w:sz w:val="28"/>
                <w:szCs w:val="28"/>
              </w:rPr>
              <w:fldChar w:fldCharType="end"/>
            </w:r>
            <w:r w:rsidRPr="008E462E">
              <w:rPr>
                <w:rFonts w:ascii="宋体" w:hAnsi="宋体" w:cs="宋体" w:hint="eastAsia"/>
                <w:b/>
                <w:bCs/>
                <w:snapToGrid w:val="0"/>
                <w:kern w:val="0"/>
                <w:sz w:val="28"/>
                <w:szCs w:val="28"/>
              </w:rPr>
              <w:t>打造八大特色文化旅游产业园区</w:t>
            </w:r>
          </w:p>
          <w:p w:rsidR="00095262" w:rsidRPr="008E462E" w:rsidRDefault="00095262" w:rsidP="00095262">
            <w:pPr>
              <w:spacing w:line="240" w:lineRule="auto"/>
              <w:ind w:firstLineChars="196" w:firstLine="31680"/>
              <w:rPr>
                <w:rFonts w:cs="Times New Roman"/>
                <w:sz w:val="21"/>
                <w:szCs w:val="21"/>
              </w:rPr>
            </w:pPr>
            <w:r w:rsidRPr="008E462E">
              <w:rPr>
                <w:rFonts w:ascii="宋体" w:hAnsi="宋体" w:cs="宋体" w:hint="eastAsia"/>
                <w:b/>
                <w:bCs/>
                <w:sz w:val="20"/>
                <w:szCs w:val="20"/>
              </w:rPr>
              <w:t>到</w:t>
            </w:r>
            <w:r w:rsidRPr="008E462E">
              <w:rPr>
                <w:rFonts w:ascii="宋体" w:hAnsi="宋体" w:cs="宋体"/>
                <w:b/>
                <w:bCs/>
                <w:sz w:val="20"/>
                <w:szCs w:val="20"/>
              </w:rPr>
              <w:t>2020</w:t>
            </w:r>
            <w:r w:rsidRPr="008E462E">
              <w:rPr>
                <w:rFonts w:ascii="宋体" w:hAnsi="宋体" w:cs="宋体" w:hint="eastAsia"/>
                <w:b/>
                <w:bCs/>
                <w:sz w:val="20"/>
                <w:szCs w:val="20"/>
              </w:rPr>
              <w:t>年，打造五大特色文化旅游产业园区</w:t>
            </w:r>
            <w:r w:rsidRPr="008E462E">
              <w:rPr>
                <w:rFonts w:ascii="宋体" w:hAnsi="宋体" w:cs="宋体" w:hint="eastAsia"/>
                <w:sz w:val="20"/>
                <w:szCs w:val="20"/>
              </w:rPr>
              <w:t>。包括剑门蜀道旅游文化创意产业园、昭化三国文化产业园区、凤凰山文化产业园、武则天文化产业园、利州文化产业园、、曾家山中国西部生态康养基地、朝天“栈道之都”创意文化产业园区、红色旅游产业园区。</w:t>
            </w:r>
          </w:p>
        </w:tc>
      </w:tr>
    </w:tbl>
    <w:p w:rsidR="00095262" w:rsidRPr="008E462E" w:rsidRDefault="00095262" w:rsidP="00095262">
      <w:pPr>
        <w:pStyle w:val="Heading4"/>
        <w:numPr>
          <w:ilvl w:val="0"/>
          <w:numId w:val="37"/>
        </w:numPr>
        <w:spacing w:line="600" w:lineRule="exact"/>
        <w:ind w:left="0" w:firstLineChars="200" w:firstLine="31680"/>
        <w:rPr>
          <w:rFonts w:ascii="楷体_GB2312" w:eastAsia="楷体_GB2312" w:cs="Times New Roman"/>
          <w:b w:val="0"/>
          <w:bCs w:val="0"/>
          <w:sz w:val="32"/>
          <w:szCs w:val="32"/>
        </w:rPr>
      </w:pPr>
      <w:bookmarkStart w:id="90" w:name="_Toc482689460"/>
      <w:r w:rsidRPr="008E462E">
        <w:rPr>
          <w:rFonts w:ascii="楷体_GB2312" w:eastAsia="楷体_GB2312" w:cs="楷体_GB2312" w:hint="eastAsia"/>
          <w:b w:val="0"/>
          <w:bCs w:val="0"/>
          <w:sz w:val="32"/>
          <w:szCs w:val="32"/>
        </w:rPr>
        <w:t>打造八条特色文化旅游街区</w:t>
      </w:r>
      <w:bookmarkEnd w:id="90"/>
    </w:p>
    <w:p w:rsidR="00095262" w:rsidRPr="008E462E" w:rsidRDefault="00095262" w:rsidP="006E5BA8">
      <w:pPr>
        <w:spacing w:line="600" w:lineRule="exact"/>
        <w:ind w:firstLineChars="200" w:firstLine="31680"/>
        <w:rPr>
          <w:rFonts w:ascii="仿宋_GB2312" w:eastAsia="仿宋_GB2312" w:cs="Times New Roman"/>
          <w:snapToGrid w:val="0"/>
          <w:sz w:val="32"/>
          <w:szCs w:val="32"/>
        </w:rPr>
      </w:pPr>
      <w:r w:rsidRPr="008E462E">
        <w:rPr>
          <w:rFonts w:ascii="仿宋_GB2312" w:eastAsia="仿宋_GB2312" w:cs="仿宋_GB2312" w:hint="eastAsia"/>
          <w:snapToGrid w:val="0"/>
          <w:sz w:val="32"/>
          <w:szCs w:val="32"/>
        </w:rPr>
        <w:t>特色文化旅游街区是广元城市发展的客观积淀，城市品质的复合载体，也是游客休闲旅游和市场生活体验的首选地。将广元特色文化街区建设作为一个集文化、商业、建筑、旅游、会展等诸多系统或要素的系统工程，坚持突出主题，明确文化特色和功能定位。坚持市场运作，鼓励社会资本参与开发建设，促进商贸、旅游、文化、会展融合。到</w:t>
      </w:r>
      <w:r w:rsidRPr="008E462E">
        <w:rPr>
          <w:rFonts w:ascii="仿宋_GB2312" w:eastAsia="仿宋_GB2312" w:cs="仿宋_GB2312"/>
          <w:snapToGrid w:val="0"/>
          <w:sz w:val="32"/>
          <w:szCs w:val="32"/>
        </w:rPr>
        <w:t>2020</w:t>
      </w:r>
      <w:r w:rsidRPr="008E462E">
        <w:rPr>
          <w:rFonts w:ascii="仿宋_GB2312" w:eastAsia="仿宋_GB2312" w:cs="仿宋_GB2312" w:hint="eastAsia"/>
          <w:snapToGrid w:val="0"/>
          <w:sz w:val="32"/>
          <w:szCs w:val="32"/>
        </w:rPr>
        <w:t>年，依托广元市历史文化传承，突出产业特色，区域特色和文化特色等优势，强化特色旅游街区独特性、差异性和不可复制性，建设个性鲜明、业态丰富、环境优美、商业繁荣的八条精品文化旅游街区，成功申报省级特色商业街区</w:t>
      </w:r>
      <w:r w:rsidRPr="008E462E">
        <w:rPr>
          <w:rFonts w:ascii="仿宋_GB2312" w:eastAsia="仿宋_GB2312" w:cs="仿宋_GB2312"/>
          <w:snapToGrid w:val="0"/>
          <w:sz w:val="32"/>
          <w:szCs w:val="32"/>
        </w:rPr>
        <w:t>2</w:t>
      </w:r>
      <w:r w:rsidRPr="008E462E">
        <w:rPr>
          <w:rFonts w:ascii="仿宋_GB2312" w:eastAsia="仿宋_GB2312" w:cs="仿宋_GB2312" w:hint="eastAsia"/>
          <w:snapToGrid w:val="0"/>
          <w:sz w:val="32"/>
          <w:szCs w:val="32"/>
        </w:rPr>
        <w:t>条，国家级特色商业街区</w:t>
      </w:r>
      <w:r w:rsidRPr="008E462E">
        <w:rPr>
          <w:rFonts w:ascii="仿宋_GB2312" w:eastAsia="仿宋_GB2312" w:cs="仿宋_GB2312"/>
          <w:snapToGrid w:val="0"/>
          <w:sz w:val="32"/>
          <w:szCs w:val="32"/>
        </w:rPr>
        <w:t>1</w:t>
      </w:r>
      <w:r w:rsidRPr="008E462E">
        <w:rPr>
          <w:rFonts w:ascii="仿宋_GB2312" w:eastAsia="仿宋_GB2312" w:cs="仿宋_GB2312" w:hint="eastAsia"/>
          <w:snapToGrid w:val="0"/>
          <w:sz w:val="32"/>
          <w:szCs w:val="32"/>
        </w:rPr>
        <w:t>条。</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83"/>
      </w:tblGrid>
      <w:tr w:rsidR="00095262" w:rsidRPr="008E462E">
        <w:trPr>
          <w:trHeight w:val="1373"/>
          <w:jc w:val="center"/>
        </w:trPr>
        <w:tc>
          <w:tcPr>
            <w:tcW w:w="9183" w:type="dxa"/>
          </w:tcPr>
          <w:p w:rsidR="00095262" w:rsidRPr="008E462E" w:rsidRDefault="00095262">
            <w:pPr>
              <w:spacing w:line="360" w:lineRule="exact"/>
              <w:ind w:firstLine="562"/>
              <w:jc w:val="center"/>
              <w:rPr>
                <w:rFonts w:ascii="宋体" w:cs="Times New Roman"/>
                <w:b/>
                <w:bCs/>
                <w:snapToGrid w:val="0"/>
                <w:kern w:val="0"/>
                <w:sz w:val="18"/>
                <w:szCs w:val="1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19</w:t>
            </w:r>
            <w:r w:rsidRPr="008E462E">
              <w:rPr>
                <w:rFonts w:ascii="宋体" w:hAnsi="宋体" w:cs="宋体"/>
                <w:b/>
                <w:bCs/>
                <w:snapToGrid w:val="0"/>
                <w:kern w:val="0"/>
                <w:sz w:val="28"/>
                <w:szCs w:val="28"/>
              </w:rPr>
              <w:fldChar w:fldCharType="end"/>
            </w:r>
            <w:r w:rsidRPr="008E462E">
              <w:rPr>
                <w:rFonts w:ascii="宋体" w:hAnsi="宋体" w:cs="宋体" w:hint="eastAsia"/>
                <w:b/>
                <w:bCs/>
                <w:snapToGrid w:val="0"/>
                <w:kern w:val="0"/>
                <w:sz w:val="28"/>
                <w:szCs w:val="28"/>
              </w:rPr>
              <w:t>打造八条特色文化旅游街区</w:t>
            </w:r>
          </w:p>
          <w:p w:rsidR="00095262" w:rsidRPr="008E462E" w:rsidRDefault="00095262" w:rsidP="00095262">
            <w:pPr>
              <w:spacing w:line="240" w:lineRule="auto"/>
              <w:ind w:firstLineChars="196" w:firstLine="31680"/>
              <w:rPr>
                <w:rFonts w:cs="Times New Roman"/>
                <w:sz w:val="21"/>
                <w:szCs w:val="21"/>
              </w:rPr>
            </w:pPr>
            <w:r w:rsidRPr="008E462E">
              <w:rPr>
                <w:rFonts w:ascii="宋体" w:hAnsi="宋体" w:cs="宋体" w:hint="eastAsia"/>
                <w:b/>
                <w:bCs/>
                <w:sz w:val="20"/>
                <w:szCs w:val="20"/>
              </w:rPr>
              <w:t>到</w:t>
            </w:r>
            <w:r w:rsidRPr="008E462E">
              <w:rPr>
                <w:rFonts w:ascii="宋体" w:hAnsi="宋体" w:cs="宋体"/>
                <w:b/>
                <w:bCs/>
                <w:sz w:val="20"/>
                <w:szCs w:val="20"/>
              </w:rPr>
              <w:t>2020</w:t>
            </w:r>
            <w:r w:rsidRPr="008E462E">
              <w:rPr>
                <w:rFonts w:ascii="宋体" w:hAnsi="宋体" w:cs="宋体" w:hint="eastAsia"/>
                <w:b/>
                <w:bCs/>
                <w:sz w:val="20"/>
                <w:szCs w:val="20"/>
              </w:rPr>
              <w:t>年，打造八条特色文化旅游街区。</w:t>
            </w:r>
            <w:r w:rsidRPr="008E462E">
              <w:rPr>
                <w:rFonts w:ascii="宋体" w:hAnsi="宋体" w:cs="宋体" w:hint="eastAsia"/>
                <w:sz w:val="20"/>
                <w:szCs w:val="20"/>
              </w:rPr>
              <w:t>包括利州皇泽寺凤街、剑阁秀钟乡大路河场、朝天李家乡场镇、旺苍水磨乡场镇、旺苍中国红军城（文昌街、王庙街、龙潭街）、昭化大朝乡老街、昭化柏林沟镇魁星街。</w:t>
            </w:r>
          </w:p>
        </w:tc>
      </w:tr>
    </w:tbl>
    <w:p w:rsidR="00095262" w:rsidRPr="008E462E" w:rsidRDefault="00095262" w:rsidP="00095262">
      <w:pPr>
        <w:pStyle w:val="Heading3"/>
        <w:keepNext w:val="0"/>
        <w:spacing w:beforeLines="0" w:afterLines="0" w:line="600" w:lineRule="exact"/>
        <w:ind w:left="0" w:firstLineChars="200" w:firstLine="31680"/>
        <w:rPr>
          <w:rFonts w:ascii="黑体" w:eastAsia="黑体" w:hAnsi="黑体" w:cs="Times New Roman"/>
          <w:b w:val="0"/>
          <w:bCs w:val="0"/>
          <w:sz w:val="32"/>
          <w:szCs w:val="32"/>
        </w:rPr>
      </w:pPr>
      <w:bookmarkStart w:id="91" w:name="_Toc482689461"/>
      <w:r w:rsidRPr="008E462E">
        <w:rPr>
          <w:rFonts w:ascii="黑体" w:eastAsia="黑体" w:hAnsi="黑体" w:cs="黑体" w:hint="eastAsia"/>
          <w:b w:val="0"/>
          <w:bCs w:val="0"/>
          <w:sz w:val="32"/>
          <w:szCs w:val="32"/>
        </w:rPr>
        <w:t>大蜀道（剑门蜀道）文化旅游发展工程</w:t>
      </w:r>
      <w:bookmarkEnd w:id="91"/>
    </w:p>
    <w:p w:rsidR="00095262" w:rsidRPr="008E462E" w:rsidRDefault="00095262" w:rsidP="006E5BA8">
      <w:pPr>
        <w:pStyle w:val="Heading4"/>
        <w:keepNext w:val="0"/>
        <w:numPr>
          <w:ilvl w:val="0"/>
          <w:numId w:val="38"/>
        </w:numPr>
        <w:spacing w:line="600" w:lineRule="exact"/>
        <w:ind w:left="0" w:firstLineChars="200" w:firstLine="31680"/>
        <w:rPr>
          <w:rFonts w:ascii="楷体_GB2312" w:eastAsia="楷体_GB2312" w:cs="Times New Roman"/>
          <w:b w:val="0"/>
          <w:bCs w:val="0"/>
          <w:sz w:val="32"/>
          <w:szCs w:val="32"/>
        </w:rPr>
      </w:pPr>
      <w:bookmarkStart w:id="92" w:name="_Toc482689462"/>
      <w:r w:rsidRPr="008E462E">
        <w:rPr>
          <w:rFonts w:ascii="楷体_GB2312" w:eastAsia="楷体_GB2312" w:cs="楷体_GB2312" w:hint="eastAsia"/>
          <w:b w:val="0"/>
          <w:bCs w:val="0"/>
          <w:sz w:val="32"/>
          <w:szCs w:val="32"/>
        </w:rPr>
        <w:t>三大战略推动国际遗产旅游目的地建设</w:t>
      </w:r>
      <w:bookmarkEnd w:id="92"/>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实施品牌依托战略。依托蜀道世界级旅游资源，借助蜀道的影响力进行品牌打造，使剑门关蜀道旅游区成为蜀道旅游的核心，构筑“大蜀道”和“剑门蜀道”的直观认知联系，结合影视文化创作，打造“大蜀道”影视基地，形成独立的品牌；实施“城市名片”战略。随着广元旅游的不断发展，蜀道文化在旅游开发和市场推广的过程中，形成文化旅游景区品牌与城市品牌同步发展；实施全方位发展战略。加强蜀道文化旅游观光游览、休闲娱乐、康体度假等旅游产品的打造，满足游客多样化的体验需求。</w:t>
      </w:r>
    </w:p>
    <w:p w:rsidR="00095262" w:rsidRPr="008E462E" w:rsidRDefault="00095262" w:rsidP="006E5BA8">
      <w:pPr>
        <w:pStyle w:val="Heading4"/>
        <w:keepNext w:val="0"/>
        <w:numPr>
          <w:ilvl w:val="0"/>
          <w:numId w:val="38"/>
        </w:numPr>
        <w:spacing w:line="600" w:lineRule="exact"/>
        <w:ind w:left="0" w:firstLineChars="200" w:firstLine="31680"/>
        <w:rPr>
          <w:rFonts w:ascii="仿宋_GB2312" w:eastAsia="仿宋_GB2312" w:cs="Times New Roman"/>
          <w:b w:val="0"/>
          <w:bCs w:val="0"/>
          <w:sz w:val="32"/>
          <w:szCs w:val="32"/>
        </w:rPr>
      </w:pPr>
      <w:bookmarkStart w:id="93" w:name="_Toc482689463"/>
      <w:r w:rsidRPr="008E462E">
        <w:rPr>
          <w:rFonts w:ascii="楷体_GB2312" w:eastAsia="楷体_GB2312" w:cs="楷体_GB2312" w:hint="eastAsia"/>
          <w:b w:val="0"/>
          <w:bCs w:val="0"/>
          <w:sz w:val="32"/>
          <w:szCs w:val="32"/>
        </w:rPr>
        <w:t>构建大蜀道文化轴线</w:t>
      </w:r>
      <w:bookmarkEnd w:id="93"/>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根据剑门蜀道资源分布格局和交通状况，蜀道作为文化轴线将区域内的资源串联为一个有机整体，实施大蜀道战略，构建蜀道文化线。文化线南起拦马墙、赏苑寺，北至明月峡，并延伸至七盘关，沿线景区景点纳入到蜀道文化的脉络中。结合临江湿地景观和古城风情，将昭化古城及周边区域建设成综合服务区；以皇泽寺、天</w:t>
      </w:r>
      <w:r w:rsidRPr="008E462E">
        <w:rPr>
          <w:rFonts w:ascii="仿宋_GB2312" w:cs="宋体" w:hint="eastAsia"/>
          <w:sz w:val="32"/>
          <w:szCs w:val="32"/>
        </w:rPr>
        <w:t>曌</w:t>
      </w:r>
      <w:r w:rsidRPr="008E462E">
        <w:rPr>
          <w:rFonts w:ascii="仿宋_GB2312" w:eastAsia="仿宋_GB2312" w:cs="仿宋_GB2312" w:hint="eastAsia"/>
          <w:sz w:val="32"/>
          <w:szCs w:val="32"/>
        </w:rPr>
        <w:t>山、千佛崖为吸引，借助临近广元市区且交通便利的优势，打造蜀道文化休闲度假区；以明月峡为核心，打造以蜀道文化为核心的蜀道文化感悟区。整体构建“一线三区”发展格局。</w:t>
      </w:r>
    </w:p>
    <w:p w:rsidR="00095262" w:rsidRPr="008E462E" w:rsidRDefault="00095262" w:rsidP="006E5BA8">
      <w:pPr>
        <w:pStyle w:val="Heading4"/>
        <w:keepNext w:val="0"/>
        <w:numPr>
          <w:ilvl w:val="0"/>
          <w:numId w:val="38"/>
        </w:numPr>
        <w:spacing w:line="600" w:lineRule="exact"/>
        <w:ind w:left="0" w:firstLineChars="200" w:firstLine="31680"/>
        <w:rPr>
          <w:rFonts w:ascii="楷体_GB2312" w:eastAsia="楷体_GB2312" w:cs="Times New Roman"/>
          <w:b w:val="0"/>
          <w:bCs w:val="0"/>
          <w:sz w:val="32"/>
          <w:szCs w:val="32"/>
        </w:rPr>
      </w:pPr>
      <w:bookmarkStart w:id="94" w:name="_Toc482689464"/>
      <w:r w:rsidRPr="008E462E">
        <w:rPr>
          <w:rFonts w:ascii="楷体_GB2312" w:eastAsia="楷体_GB2312" w:cs="楷体_GB2312" w:hint="eastAsia"/>
          <w:b w:val="0"/>
          <w:bCs w:val="0"/>
          <w:sz w:val="32"/>
          <w:szCs w:val="32"/>
        </w:rPr>
        <w:t>构建管理体制保障体系</w:t>
      </w:r>
      <w:bookmarkEnd w:id="94"/>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成立剑门蜀道文化旅游发展集团公司，集团公司对剑门蜀道旅游区内所有景区景点进行统一管理，包括日常运营、规章制度、人力资源、事故处理、游客投诉等。在遵循和在遵循和借鉴旅游业的国家标准、行业标准的基础上，主管部门启动旅游标准化体系建设工程，加快构建具有地方特色、适合剑门蜀道文化旅游发展实际的标准化体系，尤其要加强蜀道文化体验、休闲旅游、生态旅游及特种旅游等产品和旅游商品标准的制订。</w:t>
      </w:r>
    </w:p>
    <w:p w:rsidR="00095262" w:rsidRPr="008E462E" w:rsidRDefault="00095262" w:rsidP="006E5BA8">
      <w:pPr>
        <w:pStyle w:val="Heading3"/>
        <w:spacing w:beforeLines="0" w:afterLines="0" w:line="600" w:lineRule="exact"/>
        <w:ind w:left="0" w:firstLineChars="200" w:firstLine="31680"/>
        <w:rPr>
          <w:rFonts w:ascii="黑体" w:eastAsia="黑体" w:hAnsi="黑体" w:cs="Times New Roman"/>
          <w:b w:val="0"/>
          <w:bCs w:val="0"/>
          <w:sz w:val="32"/>
          <w:szCs w:val="32"/>
        </w:rPr>
      </w:pPr>
      <w:bookmarkStart w:id="95" w:name="_Toc482689465"/>
      <w:r w:rsidRPr="008E462E">
        <w:rPr>
          <w:rFonts w:ascii="黑体" w:eastAsia="黑体" w:hAnsi="黑体" w:cs="黑体" w:hint="eastAsia"/>
          <w:b w:val="0"/>
          <w:bCs w:val="0"/>
          <w:sz w:val="32"/>
          <w:szCs w:val="32"/>
        </w:rPr>
        <w:t>文化资源“活化”工程</w:t>
      </w:r>
      <w:bookmarkEnd w:id="95"/>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广元拥有丰富的文化资源，但大都停留在记忆中、口头上、书本里和博物馆，但游客缺乏可看、可赏、可买的东西。在“十三五”期间通过三个方面的工作，推动广元文化资源“活化”。</w:t>
      </w:r>
    </w:p>
    <w:p w:rsidR="00095262" w:rsidRPr="008E462E" w:rsidRDefault="00095262" w:rsidP="006E5BA8">
      <w:pPr>
        <w:pStyle w:val="Heading4"/>
        <w:numPr>
          <w:ilvl w:val="0"/>
          <w:numId w:val="0"/>
        </w:numPr>
        <w:spacing w:line="600" w:lineRule="exact"/>
        <w:ind w:firstLineChars="200" w:firstLine="31680"/>
        <w:rPr>
          <w:rFonts w:ascii="楷体_GB2312" w:eastAsia="楷体_GB2312" w:cs="Times New Roman"/>
          <w:b w:val="0"/>
          <w:bCs w:val="0"/>
          <w:sz w:val="32"/>
          <w:szCs w:val="32"/>
        </w:rPr>
      </w:pPr>
      <w:bookmarkStart w:id="96" w:name="_Toc482689466"/>
      <w:r w:rsidRPr="008E462E">
        <w:rPr>
          <w:rFonts w:ascii="楷体_GB2312" w:eastAsia="楷体_GB2312" w:cs="楷体_GB2312" w:hint="eastAsia"/>
          <w:b w:val="0"/>
          <w:bCs w:val="0"/>
          <w:sz w:val="32"/>
          <w:szCs w:val="32"/>
        </w:rPr>
        <w:t>（一）现代科技，让博物馆、文化馆“活起来”</w:t>
      </w:r>
      <w:bookmarkEnd w:id="96"/>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引导广元市博物馆、皇泽寺博物馆、青川地震博物馆、蜀道文化博物馆、广元红军文化园博物馆、昭化汉城博物馆及县区文化馆等从展陈方式、空间功能上进行改进，规划建设一批旅游与文物融合发展示范基地，增强游客和市民，尤其是青少年走进博物馆的动力，将广元众多的历史、文化、生态博物馆打造为全市和四川省旅游的亮点。</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楷体" w:cs="仿宋_GB2312"/>
          <w:sz w:val="32"/>
          <w:szCs w:val="32"/>
        </w:rPr>
        <w:t>——</w:t>
      </w:r>
      <w:r w:rsidRPr="008E462E">
        <w:rPr>
          <w:rFonts w:ascii="仿宋_GB2312" w:eastAsia="仿宋_GB2312" w:cs="仿宋_GB2312" w:hint="eastAsia"/>
          <w:sz w:val="32"/>
          <w:szCs w:val="32"/>
        </w:rPr>
        <w:t>以科技为手段，推动广元市博物馆展陈方式时尚化。利用虚拟现实、增强现实等现代技术，打造动态、情景式的展示效果，推动广元博物馆展陈方式时尚化。以皇泽寺、千佛崖、觉苑寺、剑门蜀道遗址、郝家坪战国墓群、剑阁鹤鸣山道教石窟寺等国家级文物背后有趣的历史故事、发掘过程、保护手段等为题材，通过视频、动漫等手段进行展示，供游客观赏互动。</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楷体" w:cs="仿宋_GB2312"/>
          <w:sz w:val="32"/>
          <w:szCs w:val="32"/>
        </w:rPr>
        <w:t>——</w:t>
      </w:r>
      <w:r w:rsidRPr="008E462E">
        <w:rPr>
          <w:rFonts w:ascii="仿宋_GB2312" w:eastAsia="仿宋_GB2312" w:cs="仿宋_GB2312" w:hint="eastAsia"/>
          <w:sz w:val="32"/>
          <w:szCs w:val="32"/>
        </w:rPr>
        <w:t>以融合为导向，推动广元文化馆展陈空间复合化。利用文化馆的文化氛围和艺术气息，开辟合适场所，探索设立艺人工作室、创意设计室、咖啡馆等业态，将文化馆的文化空间与创作空间、众创空间、阅读空间、休憩空间等进行融合，引导文化馆由单一展览展示向学术研究、公共教育、文化交流、大众创业等多功能延伸，满足游客和公众对文化生活的复合性需求。</w:t>
      </w:r>
    </w:p>
    <w:p w:rsidR="00095262" w:rsidRPr="008E462E" w:rsidRDefault="00095262" w:rsidP="006E5BA8">
      <w:pPr>
        <w:pStyle w:val="Heading4"/>
        <w:numPr>
          <w:ilvl w:val="0"/>
          <w:numId w:val="0"/>
        </w:numPr>
        <w:spacing w:line="600" w:lineRule="exact"/>
        <w:ind w:firstLineChars="200" w:firstLine="31680"/>
        <w:rPr>
          <w:rFonts w:ascii="楷体_GB2312" w:eastAsia="楷体_GB2312" w:cs="Times New Roman"/>
          <w:b w:val="0"/>
          <w:bCs w:val="0"/>
          <w:sz w:val="32"/>
          <w:szCs w:val="32"/>
        </w:rPr>
      </w:pPr>
      <w:bookmarkStart w:id="97" w:name="_Toc482689467"/>
      <w:r w:rsidRPr="008E462E">
        <w:rPr>
          <w:rFonts w:ascii="楷体_GB2312" w:eastAsia="楷体_GB2312" w:cs="楷体_GB2312" w:hint="eastAsia"/>
          <w:b w:val="0"/>
          <w:bCs w:val="0"/>
          <w:sz w:val="32"/>
          <w:szCs w:val="32"/>
        </w:rPr>
        <w:t>（二）创意设计，让文化旅游纪念品“活起来”</w:t>
      </w:r>
      <w:bookmarkEnd w:id="97"/>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以满足广元城乡居民生活需求为第一出发点，加强创意设计，利用麻柳刺绣、川北薅草锣鼓、白花石刻、唤马剪纸、高观皮影、白龙纸偶等创作技艺和元素，通过授权，设计包括数码饰品、餐桌用品、办公用品等现代居民现在日常生活中使用频率较高的物品，延伸广元旅游纪念品范围。</w:t>
      </w:r>
    </w:p>
    <w:p w:rsidR="00095262" w:rsidRPr="008E462E" w:rsidRDefault="00095262" w:rsidP="006E5BA8">
      <w:pPr>
        <w:pStyle w:val="Heading4"/>
        <w:numPr>
          <w:ilvl w:val="0"/>
          <w:numId w:val="0"/>
        </w:numPr>
        <w:spacing w:line="600" w:lineRule="exact"/>
        <w:ind w:firstLineChars="200" w:firstLine="31680"/>
        <w:rPr>
          <w:rFonts w:ascii="楷体_GB2312" w:eastAsia="楷体_GB2312" w:cs="Times New Roman"/>
          <w:b w:val="0"/>
          <w:bCs w:val="0"/>
          <w:sz w:val="32"/>
          <w:szCs w:val="32"/>
        </w:rPr>
      </w:pPr>
      <w:bookmarkStart w:id="98" w:name="_Toc482689468"/>
      <w:r w:rsidRPr="008E462E">
        <w:rPr>
          <w:rFonts w:ascii="楷体_GB2312" w:eastAsia="楷体_GB2312" w:cs="楷体_GB2312" w:hint="eastAsia"/>
          <w:b w:val="0"/>
          <w:bCs w:val="0"/>
          <w:sz w:val="32"/>
          <w:szCs w:val="32"/>
        </w:rPr>
        <w:t>（三）影视演艺，让厚重的历史故事“活起来”</w:t>
      </w:r>
      <w:bookmarkEnd w:id="98"/>
    </w:p>
    <w:p w:rsidR="00095262" w:rsidRPr="008E462E" w:rsidRDefault="00095262" w:rsidP="006E5BA8">
      <w:pPr>
        <w:ind w:firstLineChars="200" w:firstLine="31680"/>
        <w:rPr>
          <w:rFonts w:ascii="仿宋_GB2312" w:eastAsia="仿宋_GB2312" w:hAnsi="宋体" w:cs="Times New Roman"/>
          <w:sz w:val="32"/>
          <w:szCs w:val="32"/>
        </w:rPr>
      </w:pPr>
      <w:r w:rsidRPr="008E462E">
        <w:rPr>
          <w:rFonts w:ascii="仿宋_GB2312" w:eastAsia="仿宋_GB2312" w:hAnsi="宋体" w:cs="仿宋_GB2312" w:hint="eastAsia"/>
          <w:sz w:val="32"/>
          <w:szCs w:val="32"/>
        </w:rPr>
        <w:t>深入挖掘我市蜀道文化、女皇文化、红色文化、熊猫文化、生态文化、川北民俗文化等优势文化资源，与央视等主流媒体、有实力的旅游演艺创作团队合作，策划和拍摄大型纪录片、影视剧、电影、大型实景文化主题演艺项目和文化创意产品，推动广元核心文化的发展以及非物质文化的传承。</w:t>
      </w:r>
    </w:p>
    <w:p w:rsidR="00095262" w:rsidRPr="008E462E" w:rsidRDefault="00095262" w:rsidP="006E5BA8">
      <w:pPr>
        <w:pStyle w:val="Heading3"/>
        <w:spacing w:beforeLines="0" w:afterLines="0" w:line="600" w:lineRule="exact"/>
        <w:ind w:left="0" w:firstLineChars="200" w:firstLine="31680"/>
        <w:rPr>
          <w:rFonts w:ascii="黑体" w:eastAsia="黑体" w:hAnsi="黑体" w:cs="Times New Roman"/>
          <w:b w:val="0"/>
          <w:bCs w:val="0"/>
          <w:sz w:val="32"/>
          <w:szCs w:val="32"/>
        </w:rPr>
      </w:pPr>
      <w:bookmarkStart w:id="99" w:name="_Toc482689469"/>
      <w:r w:rsidRPr="008E462E">
        <w:rPr>
          <w:rFonts w:ascii="黑体" w:eastAsia="黑体" w:hAnsi="黑体" w:cs="黑体" w:hint="eastAsia"/>
          <w:b w:val="0"/>
          <w:bCs w:val="0"/>
          <w:sz w:val="32"/>
          <w:szCs w:val="32"/>
        </w:rPr>
        <w:t>文化旅游扶贫工程</w:t>
      </w:r>
      <w:bookmarkEnd w:id="99"/>
    </w:p>
    <w:p w:rsidR="00095262" w:rsidRPr="008E462E" w:rsidRDefault="00095262" w:rsidP="006E5BA8">
      <w:pPr>
        <w:pStyle w:val="Heading4"/>
        <w:numPr>
          <w:ilvl w:val="0"/>
          <w:numId w:val="39"/>
        </w:numPr>
        <w:spacing w:line="600" w:lineRule="exact"/>
        <w:ind w:left="0" w:firstLineChars="200" w:firstLine="31680"/>
        <w:rPr>
          <w:rFonts w:ascii="楷体_GB2312" w:eastAsia="楷体_GB2312" w:cs="Times New Roman"/>
          <w:b w:val="0"/>
          <w:bCs w:val="0"/>
          <w:sz w:val="32"/>
          <w:szCs w:val="32"/>
        </w:rPr>
      </w:pPr>
      <w:bookmarkStart w:id="100" w:name="_Toc482689470"/>
      <w:r w:rsidRPr="008E462E">
        <w:rPr>
          <w:rFonts w:ascii="楷体_GB2312" w:eastAsia="楷体_GB2312" w:cs="楷体_GB2312" w:hint="eastAsia"/>
          <w:b w:val="0"/>
          <w:bCs w:val="0"/>
          <w:sz w:val="32"/>
          <w:szCs w:val="32"/>
        </w:rPr>
        <w:t>推进旅游扶贫两大示范工程</w:t>
      </w:r>
      <w:bookmarkEnd w:id="100"/>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以米仓山景区创</w:t>
      </w:r>
      <w:r w:rsidRPr="008E462E">
        <w:rPr>
          <w:rFonts w:ascii="仿宋_GB2312" w:eastAsia="仿宋_GB2312" w:hAnsi="宋体" w:cs="仿宋_GB2312"/>
          <w:sz w:val="32"/>
          <w:szCs w:val="32"/>
        </w:rPr>
        <w:t>5A</w:t>
      </w:r>
      <w:r w:rsidRPr="008E462E">
        <w:rPr>
          <w:rFonts w:ascii="仿宋_GB2312" w:eastAsia="仿宋_GB2312" w:hAnsi="宋体" w:cs="仿宋_GB2312" w:hint="eastAsia"/>
          <w:sz w:val="32"/>
          <w:szCs w:val="32"/>
        </w:rPr>
        <w:t>、曾家山创国家康养旅游示范基地为抓手，带动旺苍、朝天北部山区贫困村脱贫致富。以苍溪红色经典与乡村旅游创建国家旅游扶贫示范区为抓手，带动苍溪和旺苍南部地区贫困村脱贫致富。</w:t>
      </w:r>
    </w:p>
    <w:p w:rsidR="00095262" w:rsidRPr="008E462E" w:rsidRDefault="00095262" w:rsidP="006E5BA8">
      <w:pPr>
        <w:pStyle w:val="Heading4"/>
        <w:numPr>
          <w:ilvl w:val="0"/>
          <w:numId w:val="39"/>
        </w:numPr>
        <w:spacing w:line="600" w:lineRule="exact"/>
        <w:ind w:left="0" w:firstLineChars="200" w:firstLine="31680"/>
        <w:rPr>
          <w:rFonts w:ascii="楷体_GB2312" w:eastAsia="楷体_GB2312" w:cs="Times New Roman"/>
          <w:b w:val="0"/>
          <w:bCs w:val="0"/>
          <w:sz w:val="32"/>
          <w:szCs w:val="32"/>
        </w:rPr>
      </w:pPr>
      <w:bookmarkStart w:id="101" w:name="_Toc482689471"/>
      <w:r w:rsidRPr="008E462E">
        <w:rPr>
          <w:rFonts w:ascii="楷体_GB2312" w:eastAsia="楷体_GB2312" w:cs="楷体_GB2312" w:hint="eastAsia"/>
          <w:b w:val="0"/>
          <w:bCs w:val="0"/>
          <w:sz w:val="32"/>
          <w:szCs w:val="32"/>
        </w:rPr>
        <w:t>打造文化旅游扶贫重点村</w:t>
      </w:r>
      <w:bookmarkEnd w:id="101"/>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落实《四川省“十三五”旅游扶贫规划》重点要求，到</w:t>
      </w:r>
      <w:r w:rsidRPr="008E462E">
        <w:rPr>
          <w:rFonts w:ascii="仿宋_GB2312" w:eastAsia="仿宋_GB2312" w:cs="仿宋_GB2312"/>
          <w:sz w:val="32"/>
          <w:szCs w:val="32"/>
        </w:rPr>
        <w:t>2020</w:t>
      </w:r>
      <w:r w:rsidRPr="008E462E">
        <w:rPr>
          <w:rFonts w:ascii="仿宋_GB2312" w:eastAsia="仿宋_GB2312" w:cs="仿宋_GB2312" w:hint="eastAsia"/>
          <w:sz w:val="32"/>
          <w:szCs w:val="32"/>
        </w:rPr>
        <w:t>年建设广元</w:t>
      </w:r>
      <w:r w:rsidRPr="008E462E">
        <w:rPr>
          <w:rFonts w:ascii="仿宋_GB2312" w:eastAsia="仿宋_GB2312" w:cs="仿宋_GB2312"/>
          <w:sz w:val="32"/>
          <w:szCs w:val="32"/>
        </w:rPr>
        <w:t>31</w:t>
      </w:r>
      <w:r w:rsidRPr="008E462E">
        <w:rPr>
          <w:rFonts w:ascii="仿宋_GB2312" w:eastAsia="仿宋_GB2312" w:cs="仿宋_GB2312" w:hint="eastAsia"/>
          <w:sz w:val="32"/>
          <w:szCs w:val="32"/>
        </w:rPr>
        <w:t>个乡村旅游扶贫重点村，打造秦巴山区特色文化旅游扶贫示范区域。形成旅游</w:t>
      </w:r>
      <w:r w:rsidRPr="008E462E">
        <w:rPr>
          <w:rFonts w:ascii="仿宋_GB2312" w:eastAsia="仿宋_GB2312" w:cs="仿宋_GB2312"/>
          <w:sz w:val="32"/>
          <w:szCs w:val="32"/>
        </w:rPr>
        <w:t>+</w:t>
      </w:r>
      <w:r w:rsidRPr="008E462E">
        <w:rPr>
          <w:rFonts w:ascii="仿宋_GB2312" w:eastAsia="仿宋_GB2312" w:cs="仿宋_GB2312" w:hint="eastAsia"/>
          <w:sz w:val="32"/>
          <w:szCs w:val="32"/>
        </w:rPr>
        <w:t>产业融合型、生态度假型、乡村风貌型、民族民俗特色村寨型、历史文化型、休闲农业型等一系列主题旅游产品。通过扶贫村建设，切实完善重点村落基础设施条件，全面提升乡村旅游的发展质量和服务水平，建设“业兴、家富、人和、村美”的“美丽广元，幸福家园”。</w:t>
      </w:r>
    </w:p>
    <w:p w:rsidR="00095262" w:rsidRPr="008E462E" w:rsidRDefault="00095262" w:rsidP="006E5BA8">
      <w:pPr>
        <w:pStyle w:val="Heading4"/>
        <w:numPr>
          <w:ilvl w:val="0"/>
          <w:numId w:val="39"/>
        </w:numPr>
        <w:spacing w:line="600" w:lineRule="exact"/>
        <w:ind w:left="0" w:firstLineChars="200" w:firstLine="31680"/>
        <w:rPr>
          <w:rFonts w:ascii="楷体_GB2312" w:eastAsia="楷体_GB2312" w:cs="Times New Roman"/>
          <w:b w:val="0"/>
          <w:bCs w:val="0"/>
          <w:sz w:val="32"/>
          <w:szCs w:val="32"/>
        </w:rPr>
      </w:pPr>
      <w:bookmarkStart w:id="102" w:name="_Toc482689472"/>
      <w:r w:rsidRPr="008E462E">
        <w:rPr>
          <w:rFonts w:ascii="楷体_GB2312" w:eastAsia="楷体_GB2312" w:cs="楷体_GB2312" w:hint="eastAsia"/>
          <w:b w:val="0"/>
          <w:bCs w:val="0"/>
          <w:sz w:val="32"/>
          <w:szCs w:val="32"/>
        </w:rPr>
        <w:t>推进文化扶贫“五个一”发展计划</w:t>
      </w:r>
      <w:bookmarkEnd w:id="102"/>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找准脱贫攻坚和文化扶贫契合点，大力实施《广元市文化惠民扶贫方案》，结合广元地域特点和行业实际，出台一批文化扶贫政策、建设一批文化扶贫设施、开展一批文化惠民活动、培养一批文化扶贫人才、建立一套文化扶贫机制，坚持“重心不移、资源下沉、服务下倾”的原则，大力开展文化扶贫惠民活动，以基层公共文化设施建设为重点，着力公共文化服务标准化、均等化，确保扶贫政策有力、扶贫成效显著。</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03"/>
      </w:tblGrid>
      <w:tr w:rsidR="00095262" w:rsidRPr="008E462E">
        <w:trPr>
          <w:trHeight w:val="1056"/>
          <w:jc w:val="center"/>
        </w:trPr>
        <w:tc>
          <w:tcPr>
            <w:tcW w:w="9303" w:type="dxa"/>
          </w:tcPr>
          <w:p w:rsidR="00095262" w:rsidRPr="008E462E" w:rsidRDefault="00095262">
            <w:pPr>
              <w:spacing w:line="360" w:lineRule="exact"/>
              <w:ind w:firstLine="562"/>
              <w:jc w:val="center"/>
              <w:rPr>
                <w:rFonts w:ascii="宋体" w:cs="Times New Roman"/>
                <w:b/>
                <w:bCs/>
                <w:snapToGrid w:val="0"/>
                <w:kern w:val="0"/>
                <w:sz w:val="18"/>
                <w:szCs w:val="1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20</w:t>
            </w:r>
            <w:r w:rsidRPr="008E462E">
              <w:rPr>
                <w:rFonts w:ascii="宋体" w:hAnsi="宋体" w:cs="宋体"/>
                <w:b/>
                <w:bCs/>
                <w:snapToGrid w:val="0"/>
                <w:kern w:val="0"/>
                <w:sz w:val="28"/>
                <w:szCs w:val="28"/>
              </w:rPr>
              <w:fldChar w:fldCharType="end"/>
            </w:r>
            <w:r w:rsidRPr="008E462E">
              <w:rPr>
                <w:rFonts w:ascii="宋体" w:hAnsi="宋体" w:cs="宋体" w:hint="eastAsia"/>
                <w:b/>
                <w:bCs/>
                <w:snapToGrid w:val="0"/>
                <w:kern w:val="0"/>
                <w:sz w:val="28"/>
                <w:szCs w:val="28"/>
              </w:rPr>
              <w:t>文化扶贫“五个一”发展计划</w:t>
            </w:r>
          </w:p>
          <w:p w:rsidR="00095262" w:rsidRPr="008E462E" w:rsidRDefault="00095262" w:rsidP="00095262">
            <w:pPr>
              <w:spacing w:line="240" w:lineRule="auto"/>
              <w:ind w:firstLineChars="196" w:firstLine="31680"/>
              <w:rPr>
                <w:rFonts w:cs="Times New Roman"/>
                <w:sz w:val="20"/>
                <w:szCs w:val="20"/>
              </w:rPr>
            </w:pPr>
            <w:r w:rsidRPr="008E462E">
              <w:rPr>
                <w:rFonts w:ascii="宋体" w:hAnsi="宋体" w:cs="宋体" w:hint="eastAsia"/>
                <w:sz w:val="20"/>
                <w:szCs w:val="20"/>
              </w:rPr>
              <w:t>到</w:t>
            </w:r>
            <w:r w:rsidRPr="008E462E">
              <w:rPr>
                <w:rFonts w:ascii="宋体" w:hAnsi="宋体" w:cs="宋体"/>
                <w:sz w:val="20"/>
                <w:szCs w:val="20"/>
              </w:rPr>
              <w:t>2020</w:t>
            </w:r>
            <w:r w:rsidRPr="008E462E">
              <w:rPr>
                <w:rFonts w:ascii="宋体" w:hAnsi="宋体" w:cs="宋体" w:hint="eastAsia"/>
                <w:sz w:val="20"/>
                <w:szCs w:val="20"/>
              </w:rPr>
              <w:t>年，出台一批文化扶贫政策、建设一批文化扶贫设施、开展一批文化惠民活动、培养一批文化扶贫人才、建立一套文化扶贫机制。</w:t>
            </w:r>
          </w:p>
        </w:tc>
      </w:tr>
    </w:tbl>
    <w:p w:rsidR="00095262" w:rsidRPr="008E462E" w:rsidRDefault="00095262" w:rsidP="00095262">
      <w:pPr>
        <w:pStyle w:val="Heading4"/>
        <w:spacing w:line="600" w:lineRule="exact"/>
        <w:ind w:left="0" w:firstLineChars="200" w:firstLine="31680"/>
        <w:rPr>
          <w:rFonts w:ascii="楷体_GB2312" w:eastAsia="楷体_GB2312" w:cs="Times New Roman"/>
          <w:b w:val="0"/>
          <w:bCs w:val="0"/>
          <w:sz w:val="32"/>
          <w:szCs w:val="32"/>
        </w:rPr>
      </w:pPr>
      <w:bookmarkStart w:id="103" w:name="_Toc482689473"/>
      <w:r w:rsidRPr="008E462E">
        <w:rPr>
          <w:rFonts w:ascii="楷体_GB2312" w:eastAsia="楷体_GB2312" w:cs="楷体_GB2312" w:hint="eastAsia"/>
          <w:b w:val="0"/>
          <w:bCs w:val="0"/>
          <w:sz w:val="32"/>
          <w:szCs w:val="32"/>
        </w:rPr>
        <w:t>推进旅游扶贫“五个一”发展计划</w:t>
      </w:r>
      <w:bookmarkEnd w:id="103"/>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认真落实四川省乡村旅游强县、特色乡镇、精品村寨、特色业态经营点等评定标准，大力推进乡村旅游标准化建设和服务质量评价制度建设。编制《广元市乡村旅游扶贫专项规划》，落实乡村旅游扶贫“五个一”发展计划。到</w:t>
      </w:r>
      <w:r w:rsidRPr="008E462E">
        <w:rPr>
          <w:rFonts w:ascii="仿宋_GB2312" w:eastAsia="仿宋_GB2312" w:hAnsi="宋体" w:cs="仿宋_GB2312"/>
          <w:sz w:val="32"/>
          <w:szCs w:val="32"/>
        </w:rPr>
        <w:t>2020</w:t>
      </w:r>
      <w:r w:rsidRPr="008E462E">
        <w:rPr>
          <w:rFonts w:ascii="仿宋_GB2312" w:eastAsia="仿宋_GB2312" w:hAnsi="宋体" w:cs="仿宋_GB2312" w:hint="eastAsia"/>
          <w:sz w:val="32"/>
          <w:szCs w:val="32"/>
        </w:rPr>
        <w:t>年，培育</w:t>
      </w:r>
      <w:r w:rsidRPr="008E462E">
        <w:rPr>
          <w:rFonts w:ascii="仿宋_GB2312" w:eastAsia="仿宋_GB2312" w:hAnsi="宋体" w:cs="仿宋_GB2312"/>
          <w:sz w:val="32"/>
          <w:szCs w:val="32"/>
        </w:rPr>
        <w:t>1</w:t>
      </w:r>
      <w:r w:rsidRPr="008E462E">
        <w:rPr>
          <w:rFonts w:ascii="仿宋_GB2312" w:eastAsia="仿宋_GB2312" w:hAnsi="宋体" w:cs="仿宋_GB2312" w:hint="eastAsia"/>
          <w:sz w:val="32"/>
          <w:szCs w:val="32"/>
        </w:rPr>
        <w:t>个国家级乡村旅游示范县、</w:t>
      </w:r>
      <w:r w:rsidRPr="008E462E">
        <w:rPr>
          <w:rFonts w:ascii="仿宋_GB2312" w:eastAsia="仿宋_GB2312" w:hAnsi="宋体" w:cs="仿宋_GB2312"/>
          <w:sz w:val="32"/>
          <w:szCs w:val="32"/>
        </w:rPr>
        <w:t>10</w:t>
      </w:r>
      <w:r w:rsidRPr="008E462E">
        <w:rPr>
          <w:rFonts w:ascii="仿宋_GB2312" w:eastAsia="仿宋_GB2312" w:hAnsi="宋体" w:cs="仿宋_GB2312" w:hint="eastAsia"/>
          <w:sz w:val="32"/>
          <w:szCs w:val="32"/>
        </w:rPr>
        <w:t>条精品乡村旅游线路、</w:t>
      </w:r>
      <w:r w:rsidRPr="008E462E">
        <w:rPr>
          <w:rFonts w:ascii="仿宋_GB2312" w:eastAsia="仿宋_GB2312" w:hAnsi="宋体" w:cs="仿宋_GB2312"/>
          <w:sz w:val="32"/>
          <w:szCs w:val="32"/>
        </w:rPr>
        <w:t>100</w:t>
      </w:r>
      <w:r w:rsidRPr="008E462E">
        <w:rPr>
          <w:rFonts w:ascii="仿宋_GB2312" w:eastAsia="仿宋_GB2312" w:hAnsi="宋体" w:cs="仿宋_GB2312" w:hint="eastAsia"/>
          <w:sz w:val="32"/>
          <w:szCs w:val="32"/>
        </w:rPr>
        <w:t>个乡村旅游示范村、</w:t>
      </w:r>
      <w:r w:rsidRPr="008E462E">
        <w:rPr>
          <w:rFonts w:ascii="仿宋_GB2312" w:eastAsia="仿宋_GB2312" w:hAnsi="宋体" w:cs="仿宋_GB2312"/>
          <w:sz w:val="32"/>
          <w:szCs w:val="32"/>
        </w:rPr>
        <w:t>1000</w:t>
      </w:r>
      <w:r w:rsidRPr="008E462E">
        <w:rPr>
          <w:rFonts w:ascii="仿宋_GB2312" w:eastAsia="仿宋_GB2312" w:hAnsi="宋体" w:cs="仿宋_GB2312" w:hint="eastAsia"/>
          <w:sz w:val="32"/>
          <w:szCs w:val="32"/>
        </w:rPr>
        <w:t>个乡村旅游扶贫示范户，培养</w:t>
      </w:r>
      <w:r w:rsidRPr="008E462E">
        <w:rPr>
          <w:rFonts w:ascii="仿宋_GB2312" w:eastAsia="仿宋_GB2312" w:hAnsi="宋体" w:cs="仿宋_GB2312"/>
          <w:sz w:val="32"/>
          <w:szCs w:val="32"/>
        </w:rPr>
        <w:t>10000</w:t>
      </w:r>
      <w:r w:rsidRPr="008E462E">
        <w:rPr>
          <w:rFonts w:ascii="仿宋_GB2312" w:eastAsia="仿宋_GB2312" w:hAnsi="宋体" w:cs="仿宋_GB2312" w:hint="eastAsia"/>
          <w:sz w:val="32"/>
          <w:szCs w:val="32"/>
        </w:rPr>
        <w:t>名乡村旅游从业人员。</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03"/>
      </w:tblGrid>
      <w:tr w:rsidR="00095262" w:rsidRPr="008E462E">
        <w:trPr>
          <w:trHeight w:val="1097"/>
          <w:jc w:val="center"/>
        </w:trPr>
        <w:tc>
          <w:tcPr>
            <w:tcW w:w="9303" w:type="dxa"/>
          </w:tcPr>
          <w:p w:rsidR="00095262" w:rsidRPr="008E462E" w:rsidRDefault="00095262">
            <w:pPr>
              <w:spacing w:line="360" w:lineRule="exact"/>
              <w:ind w:firstLine="562"/>
              <w:jc w:val="center"/>
              <w:rPr>
                <w:rFonts w:ascii="宋体" w:cs="Times New Roman"/>
                <w:b/>
                <w:bCs/>
                <w:snapToGrid w:val="0"/>
                <w:kern w:val="0"/>
                <w:sz w:val="18"/>
                <w:szCs w:val="1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21</w:t>
            </w:r>
            <w:r w:rsidRPr="008E462E">
              <w:rPr>
                <w:rFonts w:ascii="宋体" w:hAnsi="宋体" w:cs="宋体"/>
                <w:b/>
                <w:bCs/>
                <w:snapToGrid w:val="0"/>
                <w:kern w:val="0"/>
                <w:sz w:val="28"/>
                <w:szCs w:val="28"/>
              </w:rPr>
              <w:fldChar w:fldCharType="end"/>
            </w:r>
            <w:r w:rsidRPr="008E462E">
              <w:rPr>
                <w:rFonts w:ascii="宋体" w:hAnsi="宋体" w:cs="宋体" w:hint="eastAsia"/>
                <w:b/>
                <w:bCs/>
                <w:snapToGrid w:val="0"/>
                <w:kern w:val="0"/>
                <w:sz w:val="28"/>
                <w:szCs w:val="28"/>
              </w:rPr>
              <w:t>旅游扶贫“五个一”发展计划</w:t>
            </w:r>
          </w:p>
          <w:p w:rsidR="00095262" w:rsidRPr="008E462E" w:rsidRDefault="00095262" w:rsidP="00095262">
            <w:pPr>
              <w:spacing w:line="240" w:lineRule="auto"/>
              <w:ind w:firstLineChars="196" w:firstLine="31680"/>
              <w:rPr>
                <w:rFonts w:cs="Times New Roman"/>
                <w:sz w:val="20"/>
                <w:szCs w:val="20"/>
              </w:rPr>
            </w:pPr>
            <w:r w:rsidRPr="008E462E">
              <w:rPr>
                <w:rFonts w:ascii="宋体" w:hAnsi="宋体" w:cs="宋体" w:hint="eastAsia"/>
                <w:sz w:val="20"/>
                <w:szCs w:val="20"/>
              </w:rPr>
              <w:t>到</w:t>
            </w:r>
            <w:r w:rsidRPr="008E462E">
              <w:rPr>
                <w:rFonts w:ascii="宋体" w:hAnsi="宋体" w:cs="宋体"/>
                <w:sz w:val="20"/>
                <w:szCs w:val="20"/>
              </w:rPr>
              <w:t>2020</w:t>
            </w:r>
            <w:r w:rsidRPr="008E462E">
              <w:rPr>
                <w:rFonts w:ascii="宋体" w:hAnsi="宋体" w:cs="宋体" w:hint="eastAsia"/>
                <w:sz w:val="20"/>
                <w:szCs w:val="20"/>
              </w:rPr>
              <w:t>年，培育</w:t>
            </w:r>
            <w:r w:rsidRPr="008E462E">
              <w:rPr>
                <w:rFonts w:ascii="宋体" w:hAnsi="宋体" w:cs="宋体"/>
                <w:sz w:val="20"/>
                <w:szCs w:val="20"/>
              </w:rPr>
              <w:t>1</w:t>
            </w:r>
            <w:r w:rsidRPr="008E462E">
              <w:rPr>
                <w:rFonts w:ascii="宋体" w:hAnsi="宋体" w:cs="宋体" w:hint="eastAsia"/>
                <w:sz w:val="20"/>
                <w:szCs w:val="20"/>
              </w:rPr>
              <w:t>个国家级乡村旅游示范县、</w:t>
            </w:r>
            <w:r w:rsidRPr="008E462E">
              <w:rPr>
                <w:rFonts w:ascii="宋体" w:hAnsi="宋体" w:cs="宋体"/>
                <w:sz w:val="20"/>
                <w:szCs w:val="20"/>
              </w:rPr>
              <w:t>10</w:t>
            </w:r>
            <w:r w:rsidRPr="008E462E">
              <w:rPr>
                <w:rFonts w:ascii="宋体" w:hAnsi="宋体" w:cs="宋体" w:hint="eastAsia"/>
                <w:sz w:val="20"/>
                <w:szCs w:val="20"/>
              </w:rPr>
              <w:t>条精品乡村旅游线路、</w:t>
            </w:r>
            <w:r w:rsidRPr="008E462E">
              <w:rPr>
                <w:rFonts w:ascii="宋体" w:hAnsi="宋体" w:cs="宋体"/>
                <w:sz w:val="20"/>
                <w:szCs w:val="20"/>
              </w:rPr>
              <w:t>100</w:t>
            </w:r>
            <w:r w:rsidRPr="008E462E">
              <w:rPr>
                <w:rFonts w:ascii="宋体" w:hAnsi="宋体" w:cs="宋体" w:hint="eastAsia"/>
                <w:sz w:val="20"/>
                <w:szCs w:val="20"/>
              </w:rPr>
              <w:t>个乡村旅游示范村、</w:t>
            </w:r>
            <w:r w:rsidRPr="008E462E">
              <w:rPr>
                <w:rFonts w:ascii="宋体" w:hAnsi="宋体" w:cs="宋体"/>
                <w:sz w:val="20"/>
                <w:szCs w:val="20"/>
              </w:rPr>
              <w:t>1000</w:t>
            </w:r>
            <w:r w:rsidRPr="008E462E">
              <w:rPr>
                <w:rFonts w:ascii="宋体" w:hAnsi="宋体" w:cs="宋体" w:hint="eastAsia"/>
                <w:sz w:val="20"/>
                <w:szCs w:val="20"/>
              </w:rPr>
              <w:t>个乡村旅游扶贫示范户，培养</w:t>
            </w:r>
            <w:r w:rsidRPr="008E462E">
              <w:rPr>
                <w:rFonts w:ascii="宋体" w:hAnsi="宋体" w:cs="宋体"/>
                <w:sz w:val="20"/>
                <w:szCs w:val="20"/>
              </w:rPr>
              <w:t>10000</w:t>
            </w:r>
            <w:r w:rsidRPr="008E462E">
              <w:rPr>
                <w:rFonts w:ascii="宋体" w:hAnsi="宋体" w:cs="宋体" w:hint="eastAsia"/>
                <w:sz w:val="20"/>
                <w:szCs w:val="20"/>
              </w:rPr>
              <w:t>名乡村旅游从业人员。</w:t>
            </w:r>
          </w:p>
        </w:tc>
      </w:tr>
    </w:tbl>
    <w:p w:rsidR="00095262" w:rsidRPr="008E462E" w:rsidRDefault="00095262" w:rsidP="00095262">
      <w:pPr>
        <w:pStyle w:val="Heading4"/>
        <w:spacing w:line="600" w:lineRule="exact"/>
        <w:ind w:left="0" w:firstLineChars="200" w:firstLine="31680"/>
        <w:rPr>
          <w:rFonts w:ascii="楷体_GB2312" w:eastAsia="楷体_GB2312" w:cs="Times New Roman"/>
          <w:b w:val="0"/>
          <w:bCs w:val="0"/>
          <w:sz w:val="32"/>
          <w:szCs w:val="32"/>
        </w:rPr>
      </w:pPr>
      <w:bookmarkStart w:id="104" w:name="_Toc436325507"/>
      <w:bookmarkStart w:id="105" w:name="_Toc482689474"/>
      <w:r w:rsidRPr="008E462E">
        <w:rPr>
          <w:rFonts w:ascii="楷体_GB2312" w:eastAsia="楷体_GB2312" w:cs="楷体_GB2312" w:hint="eastAsia"/>
          <w:b w:val="0"/>
          <w:bCs w:val="0"/>
          <w:sz w:val="32"/>
          <w:szCs w:val="32"/>
        </w:rPr>
        <w:t>推动乡村旅游创客行动</w:t>
      </w:r>
      <w:bookmarkEnd w:id="104"/>
      <w:bookmarkEnd w:id="105"/>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积极响应“大众创新，万众创业”国家号召，挖掘和保护乡土文化，培养一批乡土文化传承人，实施“乡村旅游创客行动计划”，支持和组织旅游志愿者、返乡农民工、大学毕业生、青年创业团队等通过开展乡村旅游实现自主创业，鼓励文化界、艺术界、科技界专业人员发挥专业优势和行业影响力，在有条件的乡村进行创作创业，打造一批乡村旅游创客示范基地，推动乡村旅游实现转型升级、创新发展。</w:t>
      </w:r>
    </w:p>
    <w:p w:rsidR="00095262" w:rsidRPr="008E462E" w:rsidRDefault="00095262" w:rsidP="006E5BA8">
      <w:pPr>
        <w:pStyle w:val="Heading3"/>
        <w:spacing w:beforeLines="0" w:afterLines="0" w:line="600" w:lineRule="exact"/>
        <w:ind w:left="0" w:firstLineChars="200" w:firstLine="31680"/>
        <w:rPr>
          <w:rFonts w:ascii="黑体" w:eastAsia="黑体" w:hAnsi="黑体" w:cs="Times New Roman"/>
          <w:b w:val="0"/>
          <w:bCs w:val="0"/>
          <w:sz w:val="32"/>
          <w:szCs w:val="32"/>
        </w:rPr>
      </w:pPr>
      <w:bookmarkStart w:id="106" w:name="_Toc470170096"/>
      <w:bookmarkStart w:id="107" w:name="_Toc482689475"/>
      <w:r w:rsidRPr="008E462E">
        <w:rPr>
          <w:rFonts w:ascii="黑体" w:eastAsia="黑体" w:hAnsi="黑体" w:cs="黑体" w:hint="eastAsia"/>
          <w:b w:val="0"/>
          <w:bCs w:val="0"/>
          <w:sz w:val="32"/>
          <w:szCs w:val="32"/>
        </w:rPr>
        <w:t>文化旅游人才培养工程</w:t>
      </w:r>
      <w:bookmarkEnd w:id="106"/>
      <w:bookmarkEnd w:id="107"/>
    </w:p>
    <w:p w:rsidR="00095262" w:rsidRPr="008E462E" w:rsidRDefault="00095262" w:rsidP="006E5BA8">
      <w:pPr>
        <w:pStyle w:val="Heading4"/>
        <w:numPr>
          <w:ilvl w:val="0"/>
          <w:numId w:val="40"/>
        </w:numPr>
        <w:spacing w:line="600" w:lineRule="exact"/>
        <w:ind w:left="0" w:firstLineChars="200" w:firstLine="31680"/>
        <w:rPr>
          <w:rFonts w:ascii="楷体_GB2312" w:eastAsia="楷体_GB2312" w:cs="Times New Roman"/>
          <w:b w:val="0"/>
          <w:bCs w:val="0"/>
          <w:sz w:val="32"/>
          <w:szCs w:val="32"/>
        </w:rPr>
      </w:pPr>
      <w:bookmarkStart w:id="108" w:name="_Toc470170097"/>
      <w:bookmarkStart w:id="109" w:name="_Toc482689476"/>
      <w:r w:rsidRPr="008E462E">
        <w:rPr>
          <w:rFonts w:ascii="楷体_GB2312" w:eastAsia="楷体_GB2312" w:cs="楷体_GB2312" w:hint="eastAsia"/>
          <w:b w:val="0"/>
          <w:bCs w:val="0"/>
          <w:sz w:val="32"/>
          <w:szCs w:val="32"/>
        </w:rPr>
        <w:t>完善管理干部选拔与培养机制</w:t>
      </w:r>
      <w:bookmarkEnd w:id="108"/>
      <w:bookmarkEnd w:id="109"/>
    </w:p>
    <w:p w:rsidR="00095262" w:rsidRPr="008E462E" w:rsidRDefault="00095262" w:rsidP="006E5BA8">
      <w:pPr>
        <w:spacing w:line="600" w:lineRule="exact"/>
        <w:ind w:firstLineChars="200" w:firstLine="31680"/>
        <w:rPr>
          <w:rFonts w:ascii="仿宋_GB2312" w:eastAsia="仿宋_GB2312" w:cs="Times New Roman"/>
          <w:snapToGrid w:val="0"/>
          <w:sz w:val="32"/>
          <w:szCs w:val="32"/>
        </w:rPr>
      </w:pPr>
      <w:r w:rsidRPr="008E462E">
        <w:rPr>
          <w:rFonts w:ascii="仿宋_GB2312" w:eastAsia="仿宋_GB2312" w:cs="仿宋_GB2312" w:hint="eastAsia"/>
          <w:snapToGrid w:val="0"/>
          <w:sz w:val="32"/>
          <w:szCs w:val="32"/>
        </w:rPr>
        <w:t>增加对旅游教育的投入，建设广元文化旅游干部培训基地。科学预测广元旅游人力需求，充分利用广元、成都、北京等国内外旅游院校资源，逐步完善市、县（区）级旅游领导干部以及重点旅游企业负责人的系统培训，培养高素质、高技能的旅游管理干部，以适应广元文化旅游产业发展需要。</w:t>
      </w:r>
    </w:p>
    <w:p w:rsidR="00095262" w:rsidRPr="008E462E" w:rsidRDefault="00095262" w:rsidP="006E5BA8">
      <w:pPr>
        <w:spacing w:line="600" w:lineRule="exact"/>
        <w:ind w:firstLineChars="200" w:firstLine="31680"/>
        <w:rPr>
          <w:rFonts w:ascii="仿宋_GB2312" w:eastAsia="仿宋_GB2312" w:cs="Times New Roman"/>
          <w:snapToGrid w:val="0"/>
          <w:sz w:val="32"/>
          <w:szCs w:val="32"/>
        </w:rPr>
      </w:pPr>
      <w:r w:rsidRPr="008E462E">
        <w:rPr>
          <w:rFonts w:ascii="仿宋_GB2312" w:eastAsia="仿宋_GB2312" w:cs="仿宋_GB2312" w:hint="eastAsia"/>
          <w:snapToGrid w:val="0"/>
          <w:sz w:val="32"/>
          <w:szCs w:val="32"/>
        </w:rPr>
        <w:t>强化发展型、开放型、创新型领导班子和领导干部队伍建设，优化领导班子知识结构和专业结构。完善政绩考核评价体系和奖惩机制，树立敢为、快为、善为的工作导向，着力打造政治过硬、能力过硬、作风过硬的干部队伍。</w:t>
      </w:r>
    </w:p>
    <w:p w:rsidR="00095262" w:rsidRPr="008E462E" w:rsidRDefault="00095262" w:rsidP="006E5BA8">
      <w:pPr>
        <w:pStyle w:val="Heading4"/>
        <w:numPr>
          <w:ilvl w:val="0"/>
          <w:numId w:val="40"/>
        </w:numPr>
        <w:spacing w:line="600" w:lineRule="exact"/>
        <w:ind w:left="0" w:firstLineChars="200" w:firstLine="31680"/>
        <w:rPr>
          <w:rFonts w:ascii="楷体_GB2312" w:eastAsia="楷体_GB2312" w:cs="Times New Roman"/>
          <w:b w:val="0"/>
          <w:bCs w:val="0"/>
          <w:sz w:val="32"/>
          <w:szCs w:val="32"/>
        </w:rPr>
      </w:pPr>
      <w:bookmarkStart w:id="110" w:name="_Toc470170098"/>
      <w:bookmarkStart w:id="111" w:name="_Toc482689477"/>
      <w:r w:rsidRPr="008E462E">
        <w:rPr>
          <w:rFonts w:ascii="楷体_GB2312" w:eastAsia="楷体_GB2312" w:cs="楷体_GB2312" w:hint="eastAsia"/>
          <w:b w:val="0"/>
          <w:bCs w:val="0"/>
          <w:sz w:val="32"/>
          <w:szCs w:val="32"/>
        </w:rPr>
        <w:t>完善人才培养和引进机制</w:t>
      </w:r>
      <w:bookmarkEnd w:id="110"/>
      <w:bookmarkEnd w:id="111"/>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增加对文化旅游教育的投入，引导旅游院校与旅游企业合作建设一批广元文化旅游人才培训基地。</w:t>
      </w:r>
      <w:r w:rsidRPr="008E462E">
        <w:rPr>
          <w:rFonts w:ascii="仿宋_GB2312" w:eastAsia="仿宋_GB2312" w:cs="仿宋_GB2312" w:hint="eastAsia"/>
          <w:snapToGrid w:val="0"/>
          <w:sz w:val="32"/>
          <w:szCs w:val="32"/>
        </w:rPr>
        <w:t>落实人才优先发展战略，强化人才智力支撑，实施高层次创新型人才遴选培养计划，</w:t>
      </w:r>
      <w:r w:rsidRPr="008E462E">
        <w:rPr>
          <w:rFonts w:ascii="仿宋_GB2312" w:eastAsia="仿宋_GB2312" w:hAnsi="宋体" w:cs="仿宋_GB2312" w:hint="eastAsia"/>
          <w:sz w:val="32"/>
          <w:szCs w:val="32"/>
        </w:rPr>
        <w:t>推进旅游人才“三年百千万计划”，强化在岗人员专业化培训和院校培训工作，将学历教育与非学历教育相结合，本地培养与外地引进相结合，加快培养中高级旅游管理、经营人才、涉外人才；与国内外著名旅游院校开展合作，全面提高文化旅游从业人员的文化素质和业务水平。</w:t>
      </w:r>
    </w:p>
    <w:p w:rsidR="00095262" w:rsidRPr="008E462E" w:rsidRDefault="00095262" w:rsidP="006E5BA8">
      <w:pPr>
        <w:spacing w:line="600" w:lineRule="exact"/>
        <w:ind w:firstLineChars="200" w:firstLine="31680"/>
        <w:rPr>
          <w:rFonts w:ascii="仿宋_GB2312" w:eastAsia="仿宋_GB2312" w:cs="Times New Roman"/>
          <w:snapToGrid w:val="0"/>
          <w:sz w:val="32"/>
          <w:szCs w:val="32"/>
        </w:rPr>
      </w:pPr>
      <w:r w:rsidRPr="008E462E">
        <w:rPr>
          <w:rFonts w:ascii="仿宋_GB2312" w:eastAsia="仿宋_GB2312" w:hAnsi="宋体" w:cs="仿宋_GB2312" w:hint="eastAsia"/>
          <w:sz w:val="32"/>
          <w:szCs w:val="32"/>
        </w:rPr>
        <w:t>不断完善用人机制，建立留得住人才的行业文化和激励机制，建立人才流动制度和人才流动管理制度，</w:t>
      </w:r>
      <w:r w:rsidRPr="008E462E">
        <w:rPr>
          <w:rFonts w:ascii="仿宋_GB2312" w:eastAsia="仿宋_GB2312" w:cs="仿宋_GB2312" w:hint="eastAsia"/>
          <w:snapToGrid w:val="0"/>
          <w:sz w:val="32"/>
          <w:szCs w:val="32"/>
        </w:rPr>
        <w:t>健全人才评价和激励机制，完善人才服务保障体系，建设西部重要的文化旅游创新人才集聚区</w:t>
      </w:r>
      <w:r w:rsidRPr="008E462E">
        <w:rPr>
          <w:rFonts w:ascii="仿宋_GB2312" w:eastAsia="仿宋_GB2312" w:hAnsi="宋体" w:cs="仿宋_GB2312" w:hint="eastAsia"/>
          <w:sz w:val="32"/>
          <w:szCs w:val="32"/>
        </w:rPr>
        <w:t>。大力引进高层次旅游人才，建设一支具有国际发展视野、市场洞察能力强、具有较高外语水平和跨文化沟通技巧、能够支撑广元市旅游产业快速发展的高层次旅游人才队伍。重点引进休闲旅游、文化旅游、生态旅游、康养旅游、乡村度假等旅游管理、经营人才。</w:t>
      </w:r>
      <w:r w:rsidRPr="008E462E">
        <w:rPr>
          <w:rFonts w:ascii="仿宋_GB2312" w:eastAsia="仿宋_GB2312" w:cs="仿宋_GB2312" w:hint="eastAsia"/>
          <w:snapToGrid w:val="0"/>
          <w:sz w:val="32"/>
          <w:szCs w:val="32"/>
        </w:rPr>
        <w:t>吸引国内外文化旅游经营、管理和技术等人才到广元工作，给予手续简化、生活补贴等政策优惠。</w:t>
      </w:r>
    </w:p>
    <w:p w:rsidR="00095262" w:rsidRPr="008E462E" w:rsidRDefault="00095262" w:rsidP="006E5BA8">
      <w:pPr>
        <w:pStyle w:val="Heading4"/>
        <w:numPr>
          <w:ilvl w:val="0"/>
          <w:numId w:val="40"/>
        </w:numPr>
        <w:spacing w:line="600" w:lineRule="exact"/>
        <w:ind w:left="0" w:firstLineChars="200" w:firstLine="31680"/>
        <w:rPr>
          <w:rFonts w:ascii="楷体_GB2312" w:eastAsia="楷体_GB2312" w:cs="Times New Roman"/>
          <w:b w:val="0"/>
          <w:bCs w:val="0"/>
          <w:sz w:val="32"/>
          <w:szCs w:val="32"/>
        </w:rPr>
      </w:pPr>
      <w:bookmarkStart w:id="112" w:name="_Toc470170099"/>
      <w:bookmarkStart w:id="113" w:name="_Toc482689478"/>
      <w:r w:rsidRPr="008E462E">
        <w:rPr>
          <w:rFonts w:ascii="楷体_GB2312" w:eastAsia="楷体_GB2312" w:cs="楷体_GB2312" w:hint="eastAsia"/>
          <w:b w:val="0"/>
          <w:bCs w:val="0"/>
          <w:sz w:val="32"/>
          <w:szCs w:val="32"/>
        </w:rPr>
        <w:t>开启文旅“双创”新时代</w:t>
      </w:r>
      <w:bookmarkEnd w:id="112"/>
      <w:bookmarkEnd w:id="113"/>
    </w:p>
    <w:p w:rsidR="00095262" w:rsidRPr="008E462E" w:rsidRDefault="00095262" w:rsidP="006E5BA8">
      <w:pPr>
        <w:spacing w:line="600" w:lineRule="exact"/>
        <w:ind w:firstLineChars="200" w:firstLine="31680"/>
        <w:rPr>
          <w:rFonts w:ascii="仿宋_GB2312" w:eastAsia="仿宋_GB2312" w:cs="Times New Roman"/>
          <w:snapToGrid w:val="0"/>
          <w:sz w:val="32"/>
          <w:szCs w:val="32"/>
        </w:rPr>
      </w:pPr>
      <w:r w:rsidRPr="008E462E">
        <w:rPr>
          <w:rFonts w:ascii="仿宋_GB2312" w:eastAsia="仿宋_GB2312" w:cs="仿宋_GB2312" w:hint="eastAsia"/>
          <w:snapToGrid w:val="0"/>
          <w:sz w:val="32"/>
          <w:szCs w:val="32"/>
        </w:rPr>
        <w:t>结合</w:t>
      </w:r>
      <w:r w:rsidRPr="008E462E">
        <w:rPr>
          <w:rFonts w:ascii="仿宋_GB2312" w:eastAsia="仿宋_GB2312" w:cs="仿宋_GB2312"/>
          <w:snapToGrid w:val="0"/>
          <w:sz w:val="32"/>
          <w:szCs w:val="32"/>
        </w:rPr>
        <w:t>80</w:t>
      </w:r>
      <w:r w:rsidRPr="008E462E">
        <w:rPr>
          <w:rFonts w:ascii="仿宋_GB2312" w:eastAsia="仿宋_GB2312" w:cs="仿宋_GB2312" w:hint="eastAsia"/>
          <w:snapToGrid w:val="0"/>
          <w:sz w:val="32"/>
          <w:szCs w:val="32"/>
        </w:rPr>
        <w:t>、</w:t>
      </w:r>
      <w:r w:rsidRPr="008E462E">
        <w:rPr>
          <w:rFonts w:ascii="仿宋_GB2312" w:eastAsia="仿宋_GB2312" w:cs="仿宋_GB2312"/>
          <w:snapToGrid w:val="0"/>
          <w:sz w:val="32"/>
          <w:szCs w:val="32"/>
        </w:rPr>
        <w:t>90</w:t>
      </w:r>
      <w:r w:rsidRPr="008E462E">
        <w:rPr>
          <w:rFonts w:ascii="仿宋_GB2312" w:eastAsia="仿宋_GB2312" w:cs="仿宋_GB2312" w:hint="eastAsia"/>
          <w:snapToGrid w:val="0"/>
          <w:sz w:val="32"/>
          <w:szCs w:val="32"/>
        </w:rPr>
        <w:t>后消费者及高等学历消费者深度社交、研学教育、人文探寻等旅游需求，搭建由旅行者提要求、当地人来抢单的“广元订制化旅游服务交易平台”，并对文化旅游创业给予鼓励支持和政策优惠，引导当地居民参与到广元文化旅游产业发展中来，带动居民创业就业。</w:t>
      </w:r>
    </w:p>
    <w:p w:rsidR="00095262" w:rsidRPr="008E462E" w:rsidRDefault="00095262" w:rsidP="006E5BA8">
      <w:pPr>
        <w:spacing w:line="600" w:lineRule="exact"/>
        <w:ind w:firstLineChars="200" w:firstLine="31680"/>
        <w:rPr>
          <w:rFonts w:ascii="仿宋_GB2312" w:eastAsia="仿宋_GB2312" w:cs="Times New Roman"/>
          <w:snapToGrid w:val="0"/>
          <w:sz w:val="32"/>
          <w:szCs w:val="32"/>
        </w:rPr>
      </w:pPr>
      <w:r w:rsidRPr="008E462E">
        <w:rPr>
          <w:rFonts w:ascii="仿宋_GB2312" w:eastAsia="仿宋_GB2312" w:cs="仿宋_GB2312" w:hint="eastAsia"/>
          <w:snapToGrid w:val="0"/>
          <w:sz w:val="32"/>
          <w:szCs w:val="32"/>
        </w:rPr>
        <w:t>市、县级政府</w:t>
      </w:r>
      <w:r w:rsidRPr="008E462E">
        <w:rPr>
          <w:rFonts w:ascii="仿宋_GB2312" w:eastAsia="仿宋_GB2312" w:hAnsi="宋体" w:cs="仿宋_GB2312" w:hint="eastAsia"/>
          <w:sz w:val="32"/>
          <w:szCs w:val="32"/>
        </w:rPr>
        <w:t>挖掘和保护地方特色文化，</w:t>
      </w:r>
      <w:r w:rsidRPr="008E462E">
        <w:rPr>
          <w:rFonts w:ascii="仿宋_GB2312" w:eastAsia="仿宋_GB2312" w:cs="仿宋_GB2312" w:hint="eastAsia"/>
          <w:snapToGrid w:val="0"/>
          <w:sz w:val="32"/>
          <w:szCs w:val="32"/>
        </w:rPr>
        <w:t>打造各具特色的旅游主题形象和风格迥异的旅游品牌，政府旅游管理部门要做好培训、监督与游客安全保障等服务工作。</w:t>
      </w:r>
      <w:r w:rsidRPr="008E462E">
        <w:rPr>
          <w:rFonts w:ascii="仿宋_GB2312" w:eastAsia="仿宋_GB2312" w:hAnsi="宋体" w:cs="仿宋_GB2312" w:hint="eastAsia"/>
          <w:sz w:val="32"/>
          <w:szCs w:val="32"/>
        </w:rPr>
        <w:t>培养一批特色文化传承人，实施“文化旅游创客行动计划”，支持和组织旅游志愿者、返乡农民工、大学毕业生、青年创业团队等通过开展文化旅游实现自主创业，鼓励文化界、艺术界、科技界专业人员发挥专业优势和行业影响力，在有条件的地区进行创作创业，打造一批文化旅游创客基地。</w:t>
      </w:r>
    </w:p>
    <w:p w:rsidR="00095262" w:rsidRPr="008E462E" w:rsidRDefault="00095262" w:rsidP="00457A10">
      <w:pPr>
        <w:pStyle w:val="Heading2"/>
        <w:spacing w:beforeLines="50" w:afterLines="50" w:line="600" w:lineRule="exact"/>
        <w:ind w:left="0" w:firstLine="0"/>
        <w:rPr>
          <w:rFonts w:ascii="方正小标宋简体" w:eastAsia="方正小标宋简体" w:cs="Times New Roman"/>
        </w:rPr>
      </w:pPr>
      <w:bookmarkStart w:id="114" w:name="_Toc482689479"/>
      <w:r w:rsidRPr="008E462E">
        <w:rPr>
          <w:rFonts w:ascii="方正小标宋简体" w:eastAsia="方正小标宋简体" w:cs="方正小标宋简体" w:hint="eastAsia"/>
        </w:rPr>
        <w:t>生态环境保护与品质提升</w:t>
      </w:r>
      <w:bookmarkEnd w:id="114"/>
    </w:p>
    <w:p w:rsidR="00095262" w:rsidRPr="008E462E" w:rsidRDefault="00095262" w:rsidP="006E5BA8">
      <w:pPr>
        <w:pStyle w:val="Heading3"/>
        <w:numPr>
          <w:ilvl w:val="0"/>
          <w:numId w:val="41"/>
        </w:numPr>
        <w:spacing w:beforeLines="0" w:afterLines="0" w:line="600" w:lineRule="exact"/>
        <w:ind w:left="0" w:firstLineChars="200" w:firstLine="31680"/>
        <w:rPr>
          <w:rFonts w:ascii="黑体" w:eastAsia="黑体" w:hAnsi="黑体" w:cs="Times New Roman"/>
          <w:b w:val="0"/>
          <w:bCs w:val="0"/>
          <w:sz w:val="32"/>
          <w:szCs w:val="32"/>
        </w:rPr>
      </w:pPr>
      <w:bookmarkStart w:id="115" w:name="_Toc482689480"/>
      <w:r w:rsidRPr="008E462E">
        <w:rPr>
          <w:rFonts w:ascii="黑体" w:eastAsia="黑体" w:hAnsi="黑体" w:cs="黑体" w:hint="eastAsia"/>
          <w:b w:val="0"/>
          <w:bCs w:val="0"/>
          <w:sz w:val="32"/>
          <w:szCs w:val="32"/>
        </w:rPr>
        <w:t>实行严格的生态环境保护行动措施</w:t>
      </w:r>
      <w:bookmarkEnd w:id="115"/>
    </w:p>
    <w:p w:rsidR="00095262" w:rsidRPr="008E462E" w:rsidRDefault="00095262" w:rsidP="006E5BA8">
      <w:pPr>
        <w:spacing w:line="61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实施水、森林、植物、大气、噪声的污染防治的“蓝天行动”“碧水行动”“净土行动”等，严格生态空间管控，把各类开发活动严格限制在资源环境承载能力之内。科学利用山、水、林等绿色生态和自然景观资源，协调促进经济发展和生态环境保护。</w:t>
      </w:r>
    </w:p>
    <w:p w:rsidR="00095262" w:rsidRPr="008E462E" w:rsidRDefault="00095262" w:rsidP="006E5BA8">
      <w:pPr>
        <w:pStyle w:val="Heading4"/>
        <w:numPr>
          <w:ilvl w:val="0"/>
          <w:numId w:val="47"/>
        </w:numPr>
        <w:spacing w:line="600" w:lineRule="exact"/>
        <w:ind w:left="0" w:firstLineChars="200" w:firstLine="31680"/>
        <w:rPr>
          <w:rFonts w:ascii="楷体_GB2312" w:eastAsia="楷体_GB2312" w:cs="Times New Roman"/>
          <w:b w:val="0"/>
          <w:bCs w:val="0"/>
          <w:sz w:val="32"/>
          <w:szCs w:val="32"/>
        </w:rPr>
      </w:pPr>
      <w:bookmarkStart w:id="116" w:name="_Toc482689481"/>
      <w:r w:rsidRPr="008E462E">
        <w:rPr>
          <w:rFonts w:ascii="楷体_GB2312" w:eastAsia="楷体_GB2312" w:cs="楷体_GB2312" w:hint="eastAsia"/>
          <w:b w:val="0"/>
          <w:bCs w:val="0"/>
          <w:sz w:val="32"/>
          <w:szCs w:val="32"/>
        </w:rPr>
        <w:t>水资源保护措施</w:t>
      </w:r>
      <w:bookmarkEnd w:id="116"/>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加强对引用水源地保护。集中力量对全市嘉陵江、白龙江、清江河、东河、南河所在城镇河段饮用水源保护区的</w:t>
      </w:r>
      <w:r w:rsidRPr="008E462E">
        <w:rPr>
          <w:rFonts w:ascii="仿宋_GB2312" w:eastAsia="仿宋_GB2312" w:hAnsi="宋体" w:cs="仿宋_GB2312"/>
          <w:sz w:val="32"/>
          <w:szCs w:val="32"/>
        </w:rPr>
        <w:t>64</w:t>
      </w:r>
      <w:r w:rsidRPr="008E462E">
        <w:rPr>
          <w:rFonts w:ascii="仿宋_GB2312" w:eastAsia="仿宋_GB2312" w:hAnsi="宋体" w:cs="仿宋_GB2312" w:hint="eastAsia"/>
          <w:sz w:val="32"/>
          <w:szCs w:val="32"/>
        </w:rPr>
        <w:t>个入河排污口进行全面调查，并用</w:t>
      </w:r>
      <w:r w:rsidRPr="008E462E">
        <w:rPr>
          <w:rFonts w:ascii="仿宋_GB2312" w:eastAsia="仿宋_GB2312" w:hAnsi="宋体" w:cs="仿宋_GB2312"/>
          <w:sz w:val="32"/>
          <w:szCs w:val="32"/>
        </w:rPr>
        <w:t>GPS</w:t>
      </w:r>
      <w:r w:rsidRPr="008E462E">
        <w:rPr>
          <w:rFonts w:ascii="仿宋_GB2312" w:eastAsia="仿宋_GB2312" w:hAnsi="宋体" w:cs="仿宋_GB2312" w:hint="eastAsia"/>
          <w:sz w:val="32"/>
          <w:szCs w:val="32"/>
        </w:rPr>
        <w:t>定位仪精确定位，制定图表，建立全面系统的档案进行跟踪保护。</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定期监测江河湖库水质。建立水质监测站，定期对嘉陵江、白龙江、东河、南河等实行每月监测一次。对有饮水任务的水库</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如元坝紫云水库、剑阁杨家坝水库</w:t>
      </w:r>
      <w:r w:rsidRPr="008E462E">
        <w:rPr>
          <w:rFonts w:ascii="仿宋_GB2312" w:eastAsia="仿宋_GB2312" w:hAnsi="宋体" w:cs="仿宋_GB2312"/>
          <w:sz w:val="32"/>
          <w:szCs w:val="32"/>
        </w:rPr>
        <w:t>)</w:t>
      </w:r>
      <w:r w:rsidRPr="008E462E">
        <w:rPr>
          <w:rFonts w:ascii="仿宋_GB2312" w:eastAsia="仿宋_GB2312" w:hAnsi="宋体" w:cs="仿宋_GB2312" w:hint="eastAsia"/>
          <w:sz w:val="32"/>
          <w:szCs w:val="32"/>
        </w:rPr>
        <w:t>等实行重点监测，及时向社会公布，并监督供水企业对取水点水源及时检测，对水质不达标的，限期整改。在饮水水源保护区禁止网箱养鱼。</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妥善处理旅游开发与水资源保护的矛盾。在以旅游开发为主的水域，如亭子湖、白龙湖、梨花湖、虎跳湖等，首先要考虑以水资源保护为前提，在不破坏水资源的基础上，进行适当的滨水及水上项目的开发。特别是作为备用水源地的湖泊及水库，旅游项目开发建设要做可行性研究分析。</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深入实施水污染防治行动计划。继续推进实施嘉陵江、白龙江“两江”流域污染综合治理项目。建立健全白龙湖、亭子湖“两湖”流域生态环境保护机制。加大涉水工业企业环境监管力度。加强城镇生活污水处理厂（站）建设，完善运营机制。整治东河、南河等重点小流域，全面消除城镇黑臭水体。强化白龙湖、亭子湖等良好水体保护。加强城市和乡镇集中式饮用水水源地保护。深入推进化学需氧量、氨氮减排。加强河流污染跨区域防控机制建设。防治地下水污染和农业农村面源污染。主要河流水质控制在Ⅲ类以上。</w:t>
      </w:r>
    </w:p>
    <w:p w:rsidR="00095262" w:rsidRPr="008E462E" w:rsidRDefault="00095262" w:rsidP="006E5BA8">
      <w:pPr>
        <w:pStyle w:val="Heading4"/>
        <w:numPr>
          <w:ilvl w:val="0"/>
          <w:numId w:val="47"/>
        </w:numPr>
        <w:spacing w:line="600" w:lineRule="exact"/>
        <w:ind w:left="0" w:firstLineChars="200" w:firstLine="31680"/>
        <w:rPr>
          <w:rFonts w:ascii="楷体_GB2312" w:eastAsia="楷体_GB2312" w:cs="Times New Roman"/>
          <w:b w:val="0"/>
          <w:bCs w:val="0"/>
          <w:sz w:val="32"/>
          <w:szCs w:val="32"/>
        </w:rPr>
      </w:pPr>
      <w:bookmarkStart w:id="117" w:name="_Toc482689482"/>
      <w:r w:rsidRPr="008E462E">
        <w:rPr>
          <w:rFonts w:ascii="楷体_GB2312" w:eastAsia="楷体_GB2312" w:cs="楷体_GB2312" w:hint="eastAsia"/>
          <w:b w:val="0"/>
          <w:bCs w:val="0"/>
          <w:sz w:val="32"/>
          <w:szCs w:val="32"/>
        </w:rPr>
        <w:t>森林及植物资源保护措施</w:t>
      </w:r>
      <w:bookmarkEnd w:id="117"/>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严格执行《森林法》，加强法制宣传教育，凡是在自然保护区和森林公园内开发旅游项目，必须编制开发与保护相结合的规划，在旅游宣传册中加入生态保护的内容。有条件的可以在景区内设置生态环境保护展室、保护宣传栏等。</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禁止一切单位和个人乱砍滥伐林木，同时加强防火、防虫害工作，建立健全防火责任制，提高防火意识；配备必要的防火器材；设置专兼职防火消防队伍，尽可能控制杜绝火源。在景点景区，游客焚香烧纸等应统一规划并做相关的隔离设施，禁止携带火种进入景区。对林木的病虫害坚持“预防为主，综合防治”的原则。</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对一些生命力强大、树貌独特、树龄长久、品种名贵或稀缺的树种，如翠云廊、拦马墙的名贵松木、唐家河的名贵树种，进行登记建档，采取科学方法养护管理，划出保护范围，清理周边环境，定期对古树名木进行检查，发现问题及时解决。</w:t>
      </w:r>
    </w:p>
    <w:p w:rsidR="00095262" w:rsidRPr="008E462E" w:rsidRDefault="00095262" w:rsidP="006E5BA8">
      <w:pPr>
        <w:pStyle w:val="Heading4"/>
        <w:numPr>
          <w:ilvl w:val="0"/>
          <w:numId w:val="47"/>
        </w:numPr>
        <w:spacing w:line="600" w:lineRule="exact"/>
        <w:ind w:left="0" w:firstLineChars="200" w:firstLine="31680"/>
        <w:rPr>
          <w:rFonts w:ascii="楷体_GB2312" w:eastAsia="楷体_GB2312" w:cs="Times New Roman"/>
          <w:b w:val="0"/>
          <w:bCs w:val="0"/>
          <w:sz w:val="32"/>
          <w:szCs w:val="32"/>
        </w:rPr>
      </w:pPr>
      <w:bookmarkStart w:id="118" w:name="_Toc482689483"/>
      <w:r w:rsidRPr="008E462E">
        <w:rPr>
          <w:rFonts w:ascii="楷体_GB2312" w:eastAsia="楷体_GB2312" w:cs="楷体_GB2312" w:hint="eastAsia"/>
          <w:b w:val="0"/>
          <w:bCs w:val="0"/>
          <w:sz w:val="32"/>
          <w:szCs w:val="32"/>
        </w:rPr>
        <w:t>大气环境保护措施</w:t>
      </w:r>
      <w:bookmarkEnd w:id="118"/>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旅游核心区和控制区禁止新建任何带有污染性质的工业企业，对已建设的要进行拆迁工作，强化环保设施。缓冲区也要限制工业企业的规模，特别是污染性企业，堵住工业企业对旅游区大气污染的源头。</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实施环境分区分级保护。对广元市进行三级分区。一级区为自然保护区、风景名胜区及其他景区。二级为居住区、商业区、文化区及农村地区。三类地区为特定工业区。广元市域范围内唐家河景区、九龙山森林公园、水磨沟景区、剑门关、曾家山等重要的自然保护区及核心景区要达到一级标准。各乡镇驻地空气质量达到二级标准，各村庄、旅游景区、特殊保护区空气质量达到一级标准。</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推广旅游大巴、景区电瓶车应用，推动绿色出行，推动循环经济和清洁生产，减少景区内生产性企业，在景区内推广清洁能源，推广生物制和太阳能能源，举办</w:t>
      </w:r>
      <w:r w:rsidRPr="008E462E">
        <w:rPr>
          <w:rFonts w:ascii="仿宋_GB2312" w:eastAsia="仿宋_GB2312" w:cs="仿宋_GB2312" w:hint="eastAsia"/>
          <w:sz w:val="32"/>
          <w:szCs w:val="32"/>
        </w:rPr>
        <w:t>“</w:t>
      </w:r>
      <w:r w:rsidRPr="008E462E">
        <w:rPr>
          <w:rFonts w:ascii="仿宋_GB2312" w:eastAsia="仿宋_GB2312" w:hAnsi="宋体" w:cs="仿宋_GB2312" w:hint="eastAsia"/>
          <w:sz w:val="32"/>
          <w:szCs w:val="32"/>
        </w:rPr>
        <w:t>绿色交通</w:t>
      </w:r>
      <w:r w:rsidRPr="008E462E">
        <w:rPr>
          <w:rFonts w:ascii="仿宋_GB2312" w:eastAsia="仿宋_GB2312" w:cs="仿宋_GB2312" w:hint="eastAsia"/>
          <w:sz w:val="32"/>
          <w:szCs w:val="32"/>
        </w:rPr>
        <w:t>”</w:t>
      </w:r>
      <w:r w:rsidRPr="008E462E">
        <w:rPr>
          <w:rFonts w:ascii="仿宋_GB2312" w:eastAsia="仿宋_GB2312" w:hAnsi="宋体" w:cs="仿宋_GB2312" w:hint="eastAsia"/>
          <w:sz w:val="32"/>
          <w:szCs w:val="32"/>
        </w:rPr>
        <w:t>等节事活动，增强全民大气保护意识。</w:t>
      </w:r>
    </w:p>
    <w:p w:rsidR="00095262" w:rsidRPr="008E462E" w:rsidRDefault="00095262" w:rsidP="006E5BA8">
      <w:pPr>
        <w:pStyle w:val="Heading4"/>
        <w:numPr>
          <w:ilvl w:val="0"/>
          <w:numId w:val="47"/>
        </w:numPr>
        <w:spacing w:line="600" w:lineRule="exact"/>
        <w:ind w:left="0" w:firstLineChars="200" w:firstLine="31680"/>
        <w:rPr>
          <w:rFonts w:ascii="楷体_GB2312" w:eastAsia="楷体_GB2312" w:cs="Times New Roman"/>
          <w:b w:val="0"/>
          <w:bCs w:val="0"/>
          <w:sz w:val="32"/>
          <w:szCs w:val="32"/>
        </w:rPr>
      </w:pPr>
      <w:bookmarkStart w:id="119" w:name="_Toc482689484"/>
      <w:r w:rsidRPr="008E462E">
        <w:rPr>
          <w:rFonts w:ascii="楷体_GB2312" w:eastAsia="楷体_GB2312" w:cs="楷体_GB2312" w:hint="eastAsia"/>
          <w:b w:val="0"/>
          <w:bCs w:val="0"/>
          <w:sz w:val="32"/>
          <w:szCs w:val="32"/>
        </w:rPr>
        <w:t>声环境保护措施</w:t>
      </w:r>
      <w:bookmarkEnd w:id="119"/>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旅游区内的宣传、促销用广播音响设置应合理，区内任何音响设施的使用都要经过旅游主管部门批准，不宜过多过密，而且只准在规定的时间内使用。机动车道路尽可能远离游人稠密区。</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禁止一切部门在游览区内使用高音喇叭，音响的音量也要适中。禁止重型汽车、拖拉机、摩托车驶入旅游景区，进入旅游区的车辆限制或禁止鸣笛，水面上的游船应使用电瓶或燃汽作动力。旅游区的机动车道路等级应尽可能高些，以减小机动车振动噪声。</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在机动车道路两侧以及歌舞厅、商店、宾馆、饭店周围，应通过植树营造噪声绿色屏障，既可降低噪声，经过精心设计，又可增加旅游环境氛围。游览区建筑推广使用隔音建筑材料。</w:t>
      </w:r>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加强对机动车辆噪声的控制，在主要景区、主城区主要路口设立噪声监测仪，加强对噪声的实时监测，使旅游区的噪声昼间控制在</w:t>
      </w:r>
      <w:r w:rsidRPr="008E462E">
        <w:rPr>
          <w:rFonts w:ascii="仿宋_GB2312" w:eastAsia="仿宋_GB2312" w:hAnsi="宋体" w:cs="仿宋_GB2312"/>
          <w:sz w:val="32"/>
          <w:szCs w:val="32"/>
        </w:rPr>
        <w:t>50db</w:t>
      </w:r>
      <w:r w:rsidRPr="008E462E">
        <w:rPr>
          <w:rFonts w:ascii="仿宋_GB2312" w:eastAsia="仿宋_GB2312" w:hAnsi="宋体" w:cs="仿宋_GB2312" w:hint="eastAsia"/>
          <w:sz w:val="32"/>
          <w:szCs w:val="32"/>
        </w:rPr>
        <w:t>以内，夜间控制在</w:t>
      </w:r>
      <w:r w:rsidRPr="008E462E">
        <w:rPr>
          <w:rFonts w:ascii="仿宋_GB2312" w:eastAsia="仿宋_GB2312" w:hAnsi="宋体" w:cs="仿宋_GB2312"/>
          <w:sz w:val="32"/>
          <w:szCs w:val="32"/>
        </w:rPr>
        <w:t>45db</w:t>
      </w:r>
      <w:r w:rsidRPr="008E462E">
        <w:rPr>
          <w:rFonts w:ascii="仿宋_GB2312" w:eastAsia="仿宋_GB2312" w:hAnsi="宋体" w:cs="仿宋_GB2312" w:hint="eastAsia"/>
          <w:sz w:val="32"/>
          <w:szCs w:val="32"/>
        </w:rPr>
        <w:t>以内，旅游通道上的噪声控制在</w:t>
      </w:r>
      <w:r w:rsidRPr="008E462E">
        <w:rPr>
          <w:rFonts w:ascii="仿宋_GB2312" w:eastAsia="仿宋_GB2312" w:hAnsi="宋体" w:cs="仿宋_GB2312"/>
          <w:sz w:val="32"/>
          <w:szCs w:val="32"/>
        </w:rPr>
        <w:t>60db</w:t>
      </w:r>
      <w:r w:rsidRPr="008E462E">
        <w:rPr>
          <w:rFonts w:ascii="仿宋_GB2312" w:eastAsia="仿宋_GB2312" w:hAnsi="宋体" w:cs="仿宋_GB2312" w:hint="eastAsia"/>
          <w:sz w:val="32"/>
          <w:szCs w:val="32"/>
        </w:rPr>
        <w:t>以内。</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03"/>
      </w:tblGrid>
      <w:tr w:rsidR="00095262" w:rsidRPr="008E462E">
        <w:trPr>
          <w:trHeight w:val="4810"/>
          <w:jc w:val="center"/>
        </w:trPr>
        <w:tc>
          <w:tcPr>
            <w:tcW w:w="9303" w:type="dxa"/>
          </w:tcPr>
          <w:p w:rsidR="00095262" w:rsidRPr="008E462E" w:rsidRDefault="00095262" w:rsidP="005C3B7E">
            <w:pPr>
              <w:spacing w:line="40" w:lineRule="exact"/>
              <w:ind w:firstLine="561"/>
              <w:jc w:val="center"/>
              <w:rPr>
                <w:rFonts w:ascii="宋体" w:cs="Times New Roman"/>
                <w:b/>
                <w:bCs/>
                <w:snapToGrid w:val="0"/>
                <w:kern w:val="0"/>
                <w:sz w:val="28"/>
                <w:szCs w:val="28"/>
              </w:rPr>
            </w:pPr>
          </w:p>
          <w:p w:rsidR="00095262" w:rsidRPr="008E462E" w:rsidRDefault="00095262" w:rsidP="0081146B">
            <w:pPr>
              <w:spacing w:line="360" w:lineRule="exact"/>
              <w:ind w:firstLine="562"/>
              <w:jc w:val="center"/>
              <w:rPr>
                <w:rFonts w:ascii="宋体" w:cs="Times New Roman"/>
                <w:b/>
                <w:bCs/>
                <w:snapToGrid w:val="0"/>
                <w:kern w:val="0"/>
                <w:sz w:val="18"/>
                <w:szCs w:val="18"/>
              </w:rPr>
            </w:pPr>
            <w:r w:rsidRPr="008E462E">
              <w:rPr>
                <w:rFonts w:ascii="宋体" w:hAnsi="宋体" w:cs="宋体" w:hint="eastAsia"/>
                <w:b/>
                <w:bCs/>
                <w:snapToGrid w:val="0"/>
                <w:kern w:val="0"/>
                <w:sz w:val="28"/>
                <w:szCs w:val="28"/>
              </w:rPr>
              <w:t>专栏</w:t>
            </w:r>
            <w:r w:rsidRPr="008E462E">
              <w:rPr>
                <w:rFonts w:ascii="宋体" w:hAnsi="宋体" w:cs="宋体"/>
                <w:b/>
                <w:bCs/>
                <w:snapToGrid w:val="0"/>
                <w:kern w:val="0"/>
                <w:sz w:val="28"/>
                <w:szCs w:val="28"/>
              </w:rPr>
              <w:t xml:space="preserve"> </w:t>
            </w:r>
            <w:r w:rsidRPr="008E462E">
              <w:rPr>
                <w:rFonts w:ascii="宋体" w:hAnsi="宋体" w:cs="宋体"/>
                <w:b/>
                <w:bCs/>
                <w:snapToGrid w:val="0"/>
                <w:kern w:val="0"/>
                <w:sz w:val="28"/>
                <w:szCs w:val="28"/>
              </w:rPr>
              <w:fldChar w:fldCharType="begin"/>
            </w:r>
            <w:r w:rsidRPr="008E462E">
              <w:rPr>
                <w:rFonts w:ascii="宋体" w:hAnsi="宋体" w:cs="宋体"/>
                <w:b/>
                <w:bCs/>
                <w:snapToGrid w:val="0"/>
                <w:kern w:val="0"/>
                <w:sz w:val="28"/>
                <w:szCs w:val="28"/>
              </w:rPr>
              <w:instrText xml:space="preserve">SEQ </w:instrText>
            </w:r>
            <w:r w:rsidRPr="008E462E">
              <w:rPr>
                <w:rFonts w:ascii="宋体" w:hAnsi="宋体" w:cs="宋体" w:hint="eastAsia"/>
                <w:b/>
                <w:bCs/>
                <w:snapToGrid w:val="0"/>
                <w:kern w:val="0"/>
                <w:sz w:val="28"/>
                <w:szCs w:val="28"/>
              </w:rPr>
              <w:instrText>专栏</w:instrText>
            </w:r>
            <w:r w:rsidRPr="008E462E">
              <w:rPr>
                <w:rFonts w:ascii="宋体" w:hAnsi="宋体" w:cs="宋体"/>
                <w:b/>
                <w:bCs/>
                <w:snapToGrid w:val="0"/>
                <w:kern w:val="0"/>
                <w:sz w:val="28"/>
                <w:szCs w:val="28"/>
              </w:rPr>
              <w:instrText xml:space="preserve"> \* ARABIC</w:instrText>
            </w:r>
            <w:r w:rsidRPr="008E462E">
              <w:rPr>
                <w:rFonts w:ascii="宋体" w:hAnsi="宋体" w:cs="宋体"/>
                <w:b/>
                <w:bCs/>
                <w:snapToGrid w:val="0"/>
                <w:kern w:val="0"/>
                <w:sz w:val="28"/>
                <w:szCs w:val="28"/>
              </w:rPr>
              <w:fldChar w:fldCharType="separate"/>
            </w:r>
            <w:r>
              <w:rPr>
                <w:rFonts w:ascii="宋体" w:hAnsi="宋体" w:cs="宋体"/>
                <w:b/>
                <w:bCs/>
                <w:noProof/>
                <w:snapToGrid w:val="0"/>
                <w:kern w:val="0"/>
                <w:sz w:val="28"/>
                <w:szCs w:val="28"/>
              </w:rPr>
              <w:t>22</w:t>
            </w:r>
            <w:r w:rsidRPr="008E462E">
              <w:rPr>
                <w:rFonts w:ascii="宋体" w:hAnsi="宋体" w:cs="宋体"/>
                <w:b/>
                <w:bCs/>
                <w:snapToGrid w:val="0"/>
                <w:kern w:val="0"/>
                <w:sz w:val="28"/>
                <w:szCs w:val="28"/>
              </w:rPr>
              <w:fldChar w:fldCharType="end"/>
            </w:r>
            <w:r w:rsidRPr="008E462E">
              <w:rPr>
                <w:rFonts w:ascii="宋体" w:hAnsi="宋体" w:cs="宋体" w:hint="eastAsia"/>
                <w:b/>
                <w:bCs/>
                <w:snapToGrid w:val="0"/>
                <w:kern w:val="0"/>
                <w:sz w:val="28"/>
                <w:szCs w:val="28"/>
              </w:rPr>
              <w:t>生态环境整治工程</w:t>
            </w:r>
          </w:p>
          <w:p w:rsidR="00095262" w:rsidRPr="008E462E" w:rsidRDefault="00095262" w:rsidP="00095262">
            <w:pPr>
              <w:spacing w:line="240" w:lineRule="auto"/>
              <w:ind w:firstLineChars="196" w:firstLine="31680"/>
              <w:rPr>
                <w:rFonts w:ascii="宋体" w:cs="Times New Roman"/>
                <w:sz w:val="20"/>
                <w:szCs w:val="20"/>
              </w:rPr>
            </w:pPr>
            <w:r w:rsidRPr="008E462E">
              <w:rPr>
                <w:rFonts w:ascii="宋体" w:hAnsi="宋体" w:cs="宋体" w:hint="eastAsia"/>
                <w:b/>
                <w:bCs/>
                <w:sz w:val="20"/>
                <w:szCs w:val="20"/>
              </w:rPr>
              <w:t>主要污染物防治减排工程。</w:t>
            </w:r>
            <w:r w:rsidRPr="008E462E">
              <w:rPr>
                <w:rFonts w:ascii="宋体" w:hAnsi="宋体" w:cs="宋体" w:hint="eastAsia"/>
                <w:sz w:val="20"/>
                <w:szCs w:val="20"/>
              </w:rPr>
              <w:t>开展车用气柴油提标、煤炭清洁利用及挥发性有机物等大气复合污染防治。加快城市和乡镇污水处理厂（站）、配套管网建设以及生活垃圾填埋场渗滤液处理设施建设，升级改造工业污水处理设施，深度开展重点行业企业清洁生产改造和污染治理。开展土壤污染状况详查评估和质量等级划分、耕地土壤区域保护。加快一般工业固体废物处置和综合利用。</w:t>
            </w:r>
          </w:p>
          <w:p w:rsidR="00095262" w:rsidRPr="008E462E" w:rsidRDefault="00095262" w:rsidP="00095262">
            <w:pPr>
              <w:spacing w:line="240" w:lineRule="auto"/>
              <w:ind w:firstLineChars="196" w:firstLine="31680"/>
              <w:rPr>
                <w:rFonts w:ascii="宋体" w:cs="Times New Roman"/>
                <w:sz w:val="20"/>
                <w:szCs w:val="20"/>
              </w:rPr>
            </w:pPr>
            <w:r w:rsidRPr="008E462E">
              <w:rPr>
                <w:rFonts w:ascii="宋体" w:hAnsi="宋体" w:cs="宋体" w:hint="eastAsia"/>
                <w:b/>
                <w:bCs/>
                <w:sz w:val="20"/>
                <w:szCs w:val="20"/>
              </w:rPr>
              <w:t>农村环境综合整治工程。</w:t>
            </w:r>
            <w:r w:rsidRPr="008E462E">
              <w:rPr>
                <w:rFonts w:ascii="宋体" w:hAnsi="宋体" w:cs="宋体" w:hint="eastAsia"/>
                <w:sz w:val="20"/>
                <w:szCs w:val="20"/>
              </w:rPr>
              <w:t>开展生态文明县（区）、乡镇、村创建。实施小流域村庄环境综合整治。加强农村小型环境基础设施建设、农村集中连片环境整治、农村饮用水安全保护。强化饮用水源地环境整治。加快规模化畜禽养殖污染治理。</w:t>
            </w:r>
          </w:p>
          <w:p w:rsidR="00095262" w:rsidRPr="008E462E" w:rsidRDefault="00095262" w:rsidP="00095262">
            <w:pPr>
              <w:spacing w:line="240" w:lineRule="auto"/>
              <w:ind w:firstLineChars="196" w:firstLine="31680"/>
              <w:rPr>
                <w:rFonts w:ascii="宋体" w:cs="Times New Roman"/>
                <w:sz w:val="20"/>
                <w:szCs w:val="20"/>
              </w:rPr>
            </w:pPr>
            <w:r w:rsidRPr="008E462E">
              <w:rPr>
                <w:rFonts w:ascii="宋体" w:hAnsi="宋体" w:cs="宋体" w:hint="eastAsia"/>
                <w:b/>
                <w:bCs/>
                <w:sz w:val="20"/>
                <w:szCs w:val="20"/>
              </w:rPr>
              <w:t>生物链环境保护工程。</w:t>
            </w:r>
            <w:r w:rsidRPr="008E462E">
              <w:rPr>
                <w:rFonts w:ascii="宋体" w:hAnsi="宋体" w:cs="宋体" w:hint="eastAsia"/>
                <w:sz w:val="20"/>
                <w:szCs w:val="20"/>
              </w:rPr>
              <w:t>建立生物多样性相关数据库，初步建立生物多样性监测和预警网络体系。探索实施濒危特有野生动植物及其自然栖息地的环境保护工程。</w:t>
            </w:r>
          </w:p>
          <w:p w:rsidR="00095262" w:rsidRPr="008E462E" w:rsidRDefault="00095262" w:rsidP="00095262">
            <w:pPr>
              <w:spacing w:line="240" w:lineRule="auto"/>
              <w:ind w:firstLineChars="196" w:firstLine="31680"/>
              <w:rPr>
                <w:rFonts w:ascii="宋体" w:cs="Times New Roman"/>
                <w:sz w:val="20"/>
                <w:szCs w:val="20"/>
              </w:rPr>
            </w:pPr>
            <w:r w:rsidRPr="008E462E">
              <w:rPr>
                <w:rFonts w:ascii="宋体" w:hAnsi="宋体" w:cs="宋体" w:hint="eastAsia"/>
                <w:b/>
                <w:bCs/>
                <w:sz w:val="20"/>
                <w:szCs w:val="20"/>
              </w:rPr>
              <w:t>环境监管能力基础保障工程。</w:t>
            </w:r>
            <w:r w:rsidRPr="008E462E">
              <w:rPr>
                <w:rFonts w:ascii="宋体" w:hAnsi="宋体" w:cs="宋体" w:hint="eastAsia"/>
                <w:sz w:val="20"/>
                <w:szCs w:val="20"/>
              </w:rPr>
              <w:t>加强大气、水、噪声和土壤环境质量监测网络建设、环境质量预警预报体系建设、环境应急及监督性监测能力建设、环境执法与应急能力建设以及环境信息化能力建设。</w:t>
            </w:r>
          </w:p>
          <w:p w:rsidR="00095262" w:rsidRPr="008E462E" w:rsidRDefault="00095262" w:rsidP="00095262">
            <w:pPr>
              <w:spacing w:line="240" w:lineRule="auto"/>
              <w:ind w:firstLineChars="196" w:firstLine="31680"/>
              <w:rPr>
                <w:rFonts w:ascii="宋体" w:cs="Times New Roman"/>
                <w:sz w:val="20"/>
                <w:szCs w:val="20"/>
              </w:rPr>
            </w:pPr>
            <w:r w:rsidRPr="008E462E">
              <w:rPr>
                <w:rFonts w:ascii="宋体" w:hAnsi="宋体" w:cs="宋体" w:hint="eastAsia"/>
                <w:b/>
                <w:bCs/>
                <w:sz w:val="20"/>
                <w:szCs w:val="20"/>
              </w:rPr>
              <w:t>环保科技及产业发展工程。</w:t>
            </w:r>
            <w:r w:rsidRPr="008E462E">
              <w:rPr>
                <w:rFonts w:ascii="宋体" w:hAnsi="宋体" w:cs="宋体" w:hint="eastAsia"/>
                <w:sz w:val="20"/>
                <w:szCs w:val="20"/>
              </w:rPr>
              <w:t>实施环保先进技术、先进设备和新产品推广试点示范，建设环境科普基地。重点发展危险废物处置设施建设等环保产业。</w:t>
            </w:r>
          </w:p>
          <w:p w:rsidR="00095262" w:rsidRPr="008E462E" w:rsidRDefault="00095262" w:rsidP="00095262">
            <w:pPr>
              <w:spacing w:line="240" w:lineRule="auto"/>
              <w:ind w:firstLineChars="196" w:firstLine="31680"/>
              <w:rPr>
                <w:rFonts w:cs="Times New Roman"/>
                <w:sz w:val="20"/>
                <w:szCs w:val="20"/>
              </w:rPr>
            </w:pPr>
          </w:p>
        </w:tc>
      </w:tr>
    </w:tbl>
    <w:p w:rsidR="00095262" w:rsidRPr="008E462E" w:rsidRDefault="00095262" w:rsidP="00095262">
      <w:pPr>
        <w:pStyle w:val="Heading3"/>
        <w:numPr>
          <w:ilvl w:val="0"/>
          <w:numId w:val="41"/>
        </w:numPr>
        <w:spacing w:beforeLines="0" w:afterLines="0" w:line="600" w:lineRule="exact"/>
        <w:ind w:left="0" w:firstLineChars="200" w:firstLine="31680"/>
        <w:rPr>
          <w:rFonts w:ascii="黑体" w:eastAsia="黑体" w:hAnsi="黑体" w:cs="Times New Roman"/>
          <w:b w:val="0"/>
          <w:bCs w:val="0"/>
          <w:sz w:val="32"/>
          <w:szCs w:val="32"/>
        </w:rPr>
      </w:pPr>
      <w:bookmarkStart w:id="120" w:name="_Toc482689485"/>
      <w:r w:rsidRPr="008E462E">
        <w:rPr>
          <w:rFonts w:ascii="黑体" w:eastAsia="黑体" w:hAnsi="黑体" w:cs="黑体" w:hint="eastAsia"/>
          <w:b w:val="0"/>
          <w:bCs w:val="0"/>
          <w:sz w:val="32"/>
          <w:szCs w:val="32"/>
        </w:rPr>
        <w:t>完善促进生态品质提升的节能机制</w:t>
      </w:r>
      <w:bookmarkEnd w:id="120"/>
    </w:p>
    <w:p w:rsidR="00095262" w:rsidRPr="008E462E" w:rsidRDefault="00095262" w:rsidP="006E5BA8">
      <w:pPr>
        <w:pStyle w:val="Heading4"/>
        <w:numPr>
          <w:ilvl w:val="0"/>
          <w:numId w:val="46"/>
        </w:numPr>
        <w:spacing w:line="600" w:lineRule="exact"/>
        <w:ind w:left="0" w:firstLineChars="200" w:firstLine="31680"/>
        <w:rPr>
          <w:rFonts w:ascii="楷体_GB2312" w:eastAsia="楷体_GB2312" w:cs="Times New Roman"/>
          <w:b w:val="0"/>
          <w:bCs w:val="0"/>
          <w:sz w:val="32"/>
          <w:szCs w:val="32"/>
        </w:rPr>
      </w:pPr>
      <w:bookmarkStart w:id="121" w:name="_Toc482689486"/>
      <w:r w:rsidRPr="008E462E">
        <w:rPr>
          <w:rFonts w:ascii="楷体_GB2312" w:eastAsia="楷体_GB2312" w:cs="楷体_GB2312" w:hint="eastAsia"/>
          <w:b w:val="0"/>
          <w:bCs w:val="0"/>
          <w:sz w:val="32"/>
          <w:szCs w:val="32"/>
        </w:rPr>
        <w:t>景观风貌保护机制</w:t>
      </w:r>
      <w:bookmarkEnd w:id="121"/>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旅游开发严格控制生态红线区城内的建筑建设，保持原有的生态景观风貌，景观与绿化系统注重生态防护与污染防治，各景区严格控制污水、废水及其其他生活垃圾的处理。</w:t>
      </w:r>
    </w:p>
    <w:p w:rsidR="00095262" w:rsidRPr="008E462E" w:rsidRDefault="00095262" w:rsidP="006E5BA8">
      <w:pPr>
        <w:pStyle w:val="Heading4"/>
        <w:numPr>
          <w:ilvl w:val="0"/>
          <w:numId w:val="46"/>
        </w:numPr>
        <w:spacing w:line="600" w:lineRule="exact"/>
        <w:ind w:left="0" w:firstLineChars="200" w:firstLine="31680"/>
        <w:rPr>
          <w:rFonts w:ascii="楷体_GB2312" w:eastAsia="楷体_GB2312" w:cs="Times New Roman"/>
          <w:b w:val="0"/>
          <w:bCs w:val="0"/>
          <w:sz w:val="32"/>
          <w:szCs w:val="32"/>
        </w:rPr>
      </w:pPr>
      <w:bookmarkStart w:id="122" w:name="_Toc482689487"/>
      <w:r w:rsidRPr="008E462E">
        <w:rPr>
          <w:rFonts w:ascii="楷体_GB2312" w:eastAsia="楷体_GB2312" w:cs="楷体_GB2312" w:hint="eastAsia"/>
          <w:b w:val="0"/>
          <w:bCs w:val="0"/>
          <w:sz w:val="32"/>
          <w:szCs w:val="32"/>
        </w:rPr>
        <w:t>土地利用集约机制</w:t>
      </w:r>
      <w:bookmarkEnd w:id="122"/>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在生态限制区范围内的村庄地区集约化配置，旅游产业发展中项目不占用生态用地和基本农田，提升基本农田周边土地的利用和产业化更新，集中配置社会服务设施。</w:t>
      </w:r>
    </w:p>
    <w:p w:rsidR="00095262" w:rsidRPr="008E462E" w:rsidRDefault="00095262" w:rsidP="006E5BA8">
      <w:pPr>
        <w:pStyle w:val="Heading4"/>
        <w:numPr>
          <w:ilvl w:val="0"/>
          <w:numId w:val="46"/>
        </w:numPr>
        <w:spacing w:line="600" w:lineRule="exact"/>
        <w:ind w:left="0" w:firstLineChars="200" w:firstLine="31680"/>
        <w:rPr>
          <w:rFonts w:ascii="楷体_GB2312" w:eastAsia="楷体_GB2312" w:cs="Times New Roman"/>
          <w:b w:val="0"/>
          <w:bCs w:val="0"/>
          <w:sz w:val="32"/>
          <w:szCs w:val="32"/>
        </w:rPr>
      </w:pPr>
      <w:bookmarkStart w:id="123" w:name="_Toc482689488"/>
      <w:r w:rsidRPr="008E462E">
        <w:rPr>
          <w:rFonts w:ascii="楷体_GB2312" w:eastAsia="楷体_GB2312" w:cs="楷体_GB2312" w:hint="eastAsia"/>
          <w:b w:val="0"/>
          <w:bCs w:val="0"/>
          <w:sz w:val="32"/>
          <w:szCs w:val="32"/>
        </w:rPr>
        <w:t>循环经济开发机制</w:t>
      </w:r>
      <w:bookmarkEnd w:id="123"/>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提倡专项旅游发展模式，鼓励利用风能、太阳能、沼气等清洁能源，应用环保新技术和节能减排的新装备，增加其他清洁能源的循环利用，推进乡村循环经济的发展。</w:t>
      </w:r>
    </w:p>
    <w:p w:rsidR="00095262" w:rsidRPr="008E462E" w:rsidRDefault="00095262" w:rsidP="006E5BA8">
      <w:pPr>
        <w:pStyle w:val="Heading4"/>
        <w:numPr>
          <w:ilvl w:val="0"/>
          <w:numId w:val="46"/>
        </w:numPr>
        <w:spacing w:line="600" w:lineRule="exact"/>
        <w:ind w:left="0" w:firstLineChars="200" w:firstLine="31680"/>
        <w:rPr>
          <w:rFonts w:ascii="楷体_GB2312" w:eastAsia="楷体_GB2312" w:cs="Times New Roman"/>
          <w:b w:val="0"/>
          <w:bCs w:val="0"/>
          <w:sz w:val="32"/>
          <w:szCs w:val="32"/>
        </w:rPr>
      </w:pPr>
      <w:bookmarkStart w:id="124" w:name="_Toc482689489"/>
      <w:r w:rsidRPr="008E462E">
        <w:rPr>
          <w:rFonts w:ascii="楷体_GB2312" w:eastAsia="楷体_GB2312" w:cs="楷体_GB2312" w:hint="eastAsia"/>
          <w:b w:val="0"/>
          <w:bCs w:val="0"/>
          <w:sz w:val="32"/>
          <w:szCs w:val="32"/>
        </w:rPr>
        <w:t>低碳旅游生活机制</w:t>
      </w:r>
      <w:bookmarkEnd w:id="124"/>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以低碳、绿色旅游方式体验，倡导低碳汽车生活新理念，推出环保低碳政策与低碳出行线路，全面引进节能减排技术，降低碳消耗，最终形成旅游出行、游览体验全程节能模式。</w:t>
      </w:r>
    </w:p>
    <w:p w:rsidR="00095262" w:rsidRPr="008E462E" w:rsidRDefault="00095262" w:rsidP="006E5BA8">
      <w:pPr>
        <w:pStyle w:val="Heading4"/>
        <w:numPr>
          <w:ilvl w:val="0"/>
          <w:numId w:val="46"/>
        </w:numPr>
        <w:spacing w:line="600" w:lineRule="exact"/>
        <w:ind w:left="0" w:firstLineChars="200" w:firstLine="31680"/>
        <w:rPr>
          <w:rFonts w:ascii="楷体_GB2312" w:eastAsia="楷体_GB2312" w:cs="Times New Roman"/>
          <w:b w:val="0"/>
          <w:bCs w:val="0"/>
          <w:sz w:val="32"/>
          <w:szCs w:val="32"/>
        </w:rPr>
      </w:pPr>
      <w:bookmarkStart w:id="125" w:name="_Toc482689490"/>
      <w:r w:rsidRPr="008E462E">
        <w:rPr>
          <w:rFonts w:ascii="楷体_GB2312" w:eastAsia="楷体_GB2312" w:cs="楷体_GB2312" w:hint="eastAsia"/>
          <w:b w:val="0"/>
          <w:bCs w:val="0"/>
          <w:sz w:val="32"/>
          <w:szCs w:val="32"/>
        </w:rPr>
        <w:t>生态品质监察机制</w:t>
      </w:r>
      <w:bookmarkEnd w:id="125"/>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将生态品质监察机制纳入县区的政府绩效评价体系中，由广元市级相关部门牵头建立监督检查机构，广元市旅游生态保护中司法、行政、公众三方联动，共同完善广元生态监督监察机制。</w:t>
      </w:r>
    </w:p>
    <w:p w:rsidR="00095262" w:rsidRPr="008E462E" w:rsidRDefault="00095262" w:rsidP="006E5BA8">
      <w:pPr>
        <w:pStyle w:val="Heading4"/>
        <w:numPr>
          <w:ilvl w:val="0"/>
          <w:numId w:val="46"/>
        </w:numPr>
        <w:spacing w:line="600" w:lineRule="exact"/>
        <w:ind w:left="0" w:firstLineChars="200" w:firstLine="31680"/>
        <w:rPr>
          <w:rFonts w:ascii="楷体_GB2312" w:eastAsia="楷体_GB2312" w:cs="Times New Roman"/>
          <w:b w:val="0"/>
          <w:bCs w:val="0"/>
          <w:sz w:val="32"/>
          <w:szCs w:val="32"/>
        </w:rPr>
      </w:pPr>
      <w:bookmarkStart w:id="126" w:name="_Toc482689491"/>
      <w:r w:rsidRPr="008E462E">
        <w:rPr>
          <w:rFonts w:ascii="楷体_GB2312" w:eastAsia="楷体_GB2312" w:cs="楷体_GB2312" w:hint="eastAsia"/>
          <w:b w:val="0"/>
          <w:bCs w:val="0"/>
          <w:sz w:val="32"/>
          <w:szCs w:val="32"/>
        </w:rPr>
        <w:t>全域生态补偿机制</w:t>
      </w:r>
      <w:bookmarkEnd w:id="126"/>
    </w:p>
    <w:p w:rsidR="00095262" w:rsidRPr="008E462E" w:rsidRDefault="00095262" w:rsidP="006E5BA8">
      <w:pPr>
        <w:spacing w:line="600" w:lineRule="exact"/>
        <w:ind w:firstLineChars="200" w:firstLine="31680"/>
        <w:rPr>
          <w:rFonts w:ascii="仿宋_GB2312" w:eastAsia="仿宋_GB2312" w:cs="Times New Roman"/>
          <w:sz w:val="32"/>
          <w:szCs w:val="32"/>
        </w:rPr>
      </w:pPr>
      <w:r w:rsidRPr="008E462E">
        <w:rPr>
          <w:rFonts w:ascii="仿宋_GB2312" w:eastAsia="仿宋_GB2312" w:hAnsi="宋体" w:cs="仿宋_GB2312" w:hint="eastAsia"/>
          <w:sz w:val="32"/>
          <w:szCs w:val="32"/>
        </w:rPr>
        <w:t>在做好生态环境保护的前提下建设和完善广元全域旅游服务配套，建设全域生态补偿交易平台，以政府担保形成配套制度和稳定投入，按照“谁污染谁治理、谁保护谁受益”的原则建立市场化补偿机制。</w:t>
      </w:r>
    </w:p>
    <w:p w:rsidR="00095262" w:rsidRPr="008E462E" w:rsidRDefault="00095262" w:rsidP="00457A10">
      <w:pPr>
        <w:pStyle w:val="Heading2"/>
        <w:spacing w:beforeLines="50" w:afterLines="50" w:line="600" w:lineRule="exact"/>
        <w:ind w:left="0" w:firstLine="0"/>
        <w:rPr>
          <w:rFonts w:ascii="方正小标宋简体" w:eastAsia="方正小标宋简体" w:cs="Times New Roman"/>
        </w:rPr>
      </w:pPr>
      <w:bookmarkStart w:id="127" w:name="_Toc482689492"/>
      <w:r w:rsidRPr="008E462E">
        <w:rPr>
          <w:rFonts w:ascii="方正小标宋简体" w:eastAsia="方正小标宋简体" w:cs="方正小标宋简体" w:hint="eastAsia"/>
        </w:rPr>
        <w:t>保障体系</w:t>
      </w:r>
      <w:bookmarkEnd w:id="127"/>
    </w:p>
    <w:p w:rsidR="00095262" w:rsidRPr="008E462E" w:rsidRDefault="00095262" w:rsidP="006E5BA8">
      <w:pPr>
        <w:pStyle w:val="Heading3"/>
        <w:numPr>
          <w:ilvl w:val="0"/>
          <w:numId w:val="45"/>
        </w:numPr>
        <w:spacing w:beforeLines="0" w:afterLines="0" w:line="600" w:lineRule="exact"/>
        <w:ind w:left="0" w:firstLineChars="200" w:firstLine="31680"/>
        <w:rPr>
          <w:rFonts w:ascii="黑体" w:eastAsia="黑体" w:hAnsi="黑体" w:cs="Times New Roman"/>
          <w:b w:val="0"/>
          <w:bCs w:val="0"/>
          <w:sz w:val="32"/>
          <w:szCs w:val="32"/>
        </w:rPr>
      </w:pPr>
      <w:bookmarkStart w:id="128" w:name="_Toc482689493"/>
      <w:r w:rsidRPr="008E462E">
        <w:rPr>
          <w:rFonts w:ascii="黑体" w:eastAsia="黑体" w:hAnsi="黑体" w:cs="黑体" w:hint="eastAsia"/>
          <w:b w:val="0"/>
          <w:bCs w:val="0"/>
          <w:sz w:val="32"/>
          <w:szCs w:val="32"/>
        </w:rPr>
        <w:t>加强组织领导，创新联动机制</w:t>
      </w:r>
      <w:bookmarkEnd w:id="128"/>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加强对广元市文化旅游的组织领导，一是由市委、市政府领导牵头，成立广元市文化旅游发展领导小组，分管副市长任组长，相关旅游、文化、交通、城建、扶贫等部门领导作为成员，负责组织、领导、协调全市文化旅游发展，对规划编制、规范引导、政策制定、资金保障等进行统筹决策，市旅游、文化主管部门要加强统筹协调，其它相关部门要密切配合。</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二是建立全市文化旅游联席会议制度，研究制定推进文化旅游发展的具体措施，协调解决文化旅游重点项目推进中的问题，建立重点项目协调机制、部门整合推进机制、工作目标考评监督机制，促进相关部门、区县、景区有序、有力、有效推进文化旅游发展。积极构建文旅联动、市县区联动、政企联动、部门联动的运行机制，努力形成“政府主导、企业主体、全社会广泛参与”的文化旅游发展格局。</w:t>
      </w:r>
    </w:p>
    <w:p w:rsidR="00095262" w:rsidRPr="008E462E" w:rsidRDefault="00095262" w:rsidP="006E5BA8">
      <w:pPr>
        <w:pStyle w:val="Heading3"/>
        <w:spacing w:beforeLines="0" w:afterLines="0" w:line="570" w:lineRule="exact"/>
        <w:ind w:left="0" w:firstLineChars="200" w:firstLine="31680"/>
        <w:rPr>
          <w:rFonts w:ascii="黑体" w:eastAsia="黑体" w:hAnsi="黑体" w:cs="Times New Roman"/>
          <w:b w:val="0"/>
          <w:bCs w:val="0"/>
          <w:sz w:val="32"/>
          <w:szCs w:val="32"/>
        </w:rPr>
      </w:pPr>
      <w:bookmarkStart w:id="129" w:name="_Toc482689494"/>
      <w:r w:rsidRPr="008E462E">
        <w:rPr>
          <w:rFonts w:ascii="黑体" w:eastAsia="黑体" w:hAnsi="黑体" w:cs="黑体" w:hint="eastAsia"/>
          <w:b w:val="0"/>
          <w:bCs w:val="0"/>
          <w:sz w:val="32"/>
          <w:szCs w:val="32"/>
        </w:rPr>
        <w:t>制定文化旅游发展优先支持政策</w:t>
      </w:r>
      <w:bookmarkEnd w:id="129"/>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一是贯彻落实国家、四川省扶持文化创意产业、旅游业发展的相关政策，研究制订实施细则，完善配套政策，逐步建立以产业政策为主要调控手段的产业管理体制；二是制定促进文化旅游发展的优惠政策，对于文化旅游项目，针对性制定土地、税费、贷款等优惠政策，优先保障用地；三是提供税费减免，对文化旅游项目优先贷款或贴息，为文化旅游项目审批提供立项、土地、注册、环评一站式服务。</w:t>
      </w:r>
    </w:p>
    <w:p w:rsidR="00095262" w:rsidRPr="008E462E" w:rsidRDefault="00095262" w:rsidP="006E5BA8">
      <w:pPr>
        <w:pStyle w:val="Heading3"/>
        <w:spacing w:beforeLines="0" w:afterLines="0" w:line="570" w:lineRule="exact"/>
        <w:ind w:left="0" w:firstLineChars="200" w:firstLine="31680"/>
        <w:rPr>
          <w:rFonts w:ascii="黑体" w:eastAsia="黑体" w:hAnsi="黑体" w:cs="Times New Roman"/>
          <w:b w:val="0"/>
          <w:bCs w:val="0"/>
          <w:sz w:val="32"/>
          <w:szCs w:val="32"/>
        </w:rPr>
      </w:pPr>
      <w:bookmarkStart w:id="130" w:name="_Toc482689495"/>
      <w:r w:rsidRPr="008E462E">
        <w:rPr>
          <w:rFonts w:ascii="黑体" w:eastAsia="黑体" w:hAnsi="黑体" w:cs="黑体" w:hint="eastAsia"/>
          <w:b w:val="0"/>
          <w:bCs w:val="0"/>
          <w:sz w:val="32"/>
          <w:szCs w:val="32"/>
        </w:rPr>
        <w:t>加大资金支持，扩展融资渠道</w:t>
      </w:r>
      <w:bookmarkEnd w:id="130"/>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设立广元市文化旅游发展专项资金，加大国家、四川省文化旅游资金争取力度，加大财政投入，建立省级、市级、县级文化旅游产业专项资金池配套机制，充分发挥政府资金的杠杆作用和引导作用，支持全市文化旅游重点项目、服务平台和旅游服务设施建设，以及市场宣传推广、文化旅游纪念品开发、文化旅游项目贷款贴息和文化旅游企业奖励，鼓励金融机构参与促进文化旅游产业发展，支持文化旅游企业、景区多渠道融资，在贷款贴息、融资担保、配套上市等方面给予扶持。</w:t>
      </w: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按照“谁投资、谁受益”的原则，建立文化旅游多元化融资渠道，探索政策性融资支持文化旅游业发展的新模式，采取特许、经营、</w:t>
      </w:r>
      <w:r w:rsidRPr="008E462E">
        <w:rPr>
          <w:rFonts w:ascii="仿宋_GB2312" w:eastAsia="仿宋_GB2312" w:cs="仿宋_GB2312"/>
          <w:sz w:val="32"/>
          <w:szCs w:val="32"/>
        </w:rPr>
        <w:t>PPP</w:t>
      </w:r>
      <w:r w:rsidRPr="008E462E">
        <w:rPr>
          <w:rFonts w:ascii="仿宋_GB2312" w:eastAsia="仿宋_GB2312" w:cs="仿宋_GB2312" w:hint="eastAsia"/>
          <w:sz w:val="32"/>
          <w:szCs w:val="32"/>
        </w:rPr>
        <w:t>等方式，拓宽融资渠道，吸引国内外有实力的企业和各类社会资金参与文化旅游资源的综合开发，壮大旅游业发展资本。</w:t>
      </w:r>
    </w:p>
    <w:p w:rsidR="00095262" w:rsidRPr="008E462E" w:rsidRDefault="00095262" w:rsidP="006E5BA8">
      <w:pPr>
        <w:pStyle w:val="Heading3"/>
        <w:spacing w:beforeLines="0" w:afterLines="0" w:line="570" w:lineRule="exact"/>
        <w:ind w:left="0" w:firstLineChars="200" w:firstLine="31680"/>
        <w:rPr>
          <w:rFonts w:ascii="黑体" w:eastAsia="黑体" w:hAnsi="黑体" w:cs="Times New Roman"/>
          <w:b w:val="0"/>
          <w:bCs w:val="0"/>
          <w:sz w:val="32"/>
          <w:szCs w:val="32"/>
        </w:rPr>
      </w:pPr>
      <w:bookmarkStart w:id="131" w:name="_Toc482689496"/>
      <w:r w:rsidRPr="008E462E">
        <w:rPr>
          <w:rFonts w:ascii="黑体" w:eastAsia="黑体" w:hAnsi="黑体" w:cs="黑体" w:hint="eastAsia"/>
          <w:b w:val="0"/>
          <w:bCs w:val="0"/>
          <w:sz w:val="32"/>
          <w:szCs w:val="32"/>
        </w:rPr>
        <w:t>扶持组建大型文化旅游集团</w:t>
      </w:r>
      <w:bookmarkEnd w:id="131"/>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重点扶持以文旅集团、演艺集团为代表的骨干文化旅游企业的品牌化运作、集团化发展、全媒体营销、全产业链整合，真正发展成行业的龙头，带动区域产业链和经济板块升级，将文化旅游资源优势转化为产业优势。由广元市政府主导，整合广元市文化旅游企业，组建广元市文化旅游投资集团有限公司，集团采用全资或控股的方式享有对下属企业进行管理和经营，从事文化旅游产业的投资、策划、开发、经营，实行独立核算、自主经营、自负盈亏、自我发展，可为文化旅游投融资、市场营销及主要文化旅游项目运营提供平台。</w:t>
      </w:r>
    </w:p>
    <w:p w:rsidR="00095262" w:rsidRPr="008E462E" w:rsidRDefault="00095262" w:rsidP="006E5BA8">
      <w:pPr>
        <w:spacing w:line="570" w:lineRule="exact"/>
        <w:ind w:firstLineChars="200" w:firstLine="31680"/>
        <w:rPr>
          <w:rFonts w:ascii="仿宋_GB2312" w:eastAsia="仿宋_GB2312" w:cs="Times New Roman"/>
          <w:sz w:val="32"/>
          <w:szCs w:val="32"/>
        </w:rPr>
      </w:pPr>
    </w:p>
    <w:p w:rsidR="00095262" w:rsidRPr="008E462E" w:rsidRDefault="00095262" w:rsidP="006E5BA8">
      <w:pPr>
        <w:spacing w:line="570" w:lineRule="exact"/>
        <w:ind w:firstLineChars="200" w:firstLine="31680"/>
        <w:rPr>
          <w:rFonts w:ascii="仿宋_GB2312" w:eastAsia="仿宋_GB2312" w:cs="Times New Roman"/>
          <w:sz w:val="32"/>
          <w:szCs w:val="32"/>
        </w:rPr>
      </w:pPr>
      <w:r w:rsidRPr="008E462E">
        <w:rPr>
          <w:rFonts w:ascii="仿宋_GB2312" w:eastAsia="仿宋_GB2312" w:cs="仿宋_GB2312" w:hint="eastAsia"/>
          <w:sz w:val="32"/>
          <w:szCs w:val="32"/>
        </w:rPr>
        <w:t>附件：广元市“十三五”文化旅游发展规划重点项目库</w:t>
      </w:r>
    </w:p>
    <w:p w:rsidR="00095262" w:rsidRPr="008E462E" w:rsidRDefault="00095262" w:rsidP="006E5BA8">
      <w:pPr>
        <w:spacing w:line="600" w:lineRule="exact"/>
        <w:ind w:firstLineChars="200" w:firstLine="31680"/>
        <w:rPr>
          <w:rFonts w:cs="Times New Roman"/>
        </w:rPr>
        <w:sectPr w:rsidR="00095262" w:rsidRPr="008E462E" w:rsidSect="0004403B">
          <w:pgSz w:w="11906" w:h="16838" w:code="9"/>
          <w:pgMar w:top="1928" w:right="1531" w:bottom="1701" w:left="1531" w:header="851" w:footer="1247" w:gutter="0"/>
          <w:pgNumType w:start="1"/>
          <w:cols w:space="854"/>
          <w:docGrid w:type="lines" w:linePitch="326"/>
        </w:sectPr>
      </w:pPr>
    </w:p>
    <w:p w:rsidR="00095262" w:rsidRPr="008E462E" w:rsidRDefault="00095262" w:rsidP="007D66A5">
      <w:pPr>
        <w:pStyle w:val="Heading2"/>
        <w:numPr>
          <w:ilvl w:val="0"/>
          <w:numId w:val="0"/>
        </w:numPr>
        <w:spacing w:beforeLines="0" w:afterLines="0" w:line="500" w:lineRule="exact"/>
        <w:ind w:left="420" w:hanging="420"/>
        <w:jc w:val="both"/>
        <w:rPr>
          <w:rFonts w:cs="Times New Roman"/>
        </w:rPr>
      </w:pPr>
      <w:bookmarkStart w:id="132" w:name="_Toc482634364"/>
      <w:bookmarkStart w:id="133" w:name="_Toc482689342"/>
      <w:bookmarkStart w:id="134" w:name="_Toc482689497"/>
      <w:r w:rsidRPr="008E462E">
        <w:rPr>
          <w:rFonts w:cs="黑体" w:hint="eastAsia"/>
        </w:rPr>
        <w:t>附件</w:t>
      </w:r>
      <w:bookmarkEnd w:id="132"/>
      <w:bookmarkEnd w:id="133"/>
      <w:bookmarkEnd w:id="134"/>
    </w:p>
    <w:p w:rsidR="00095262" w:rsidRPr="008E462E" w:rsidRDefault="00095262" w:rsidP="009661E3">
      <w:pPr>
        <w:pStyle w:val="Heading2"/>
        <w:numPr>
          <w:ilvl w:val="0"/>
          <w:numId w:val="0"/>
        </w:numPr>
        <w:spacing w:beforeLines="0" w:after="312" w:line="540" w:lineRule="exact"/>
        <w:ind w:left="420" w:hanging="420"/>
        <w:rPr>
          <w:rFonts w:ascii="方正小标宋简体" w:eastAsia="方正小标宋简体" w:cs="Times New Roman"/>
          <w:sz w:val="44"/>
          <w:szCs w:val="44"/>
        </w:rPr>
      </w:pPr>
      <w:bookmarkStart w:id="135" w:name="_Toc482634365"/>
      <w:bookmarkStart w:id="136" w:name="_Toc482689498"/>
      <w:r w:rsidRPr="008E462E">
        <w:rPr>
          <w:rFonts w:ascii="方正小标宋简体" w:eastAsia="方正小标宋简体" w:cs="方正小标宋简体" w:hint="eastAsia"/>
          <w:sz w:val="44"/>
          <w:szCs w:val="44"/>
        </w:rPr>
        <w:t>广元市“十三五”文化旅游发展规划重点项目库</w:t>
      </w:r>
      <w:bookmarkEnd w:id="135"/>
      <w:bookmarkEnd w:id="136"/>
    </w:p>
    <w:tbl>
      <w:tblPr>
        <w:tblW w:w="15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0"/>
        <w:gridCol w:w="584"/>
        <w:gridCol w:w="1149"/>
        <w:gridCol w:w="951"/>
        <w:gridCol w:w="799"/>
        <w:gridCol w:w="4513"/>
        <w:gridCol w:w="1184"/>
        <w:gridCol w:w="1103"/>
        <w:gridCol w:w="661"/>
        <w:gridCol w:w="812"/>
        <w:gridCol w:w="797"/>
        <w:gridCol w:w="1371"/>
        <w:gridCol w:w="911"/>
      </w:tblGrid>
      <w:tr w:rsidR="00095262" w:rsidRPr="008E462E">
        <w:trPr>
          <w:trHeight w:val="1200"/>
          <w:jc w:val="center"/>
        </w:trPr>
        <w:tc>
          <w:tcPr>
            <w:tcW w:w="480" w:type="dxa"/>
            <w:vAlign w:val="center"/>
          </w:tcPr>
          <w:p w:rsidR="00095262" w:rsidRPr="008E462E" w:rsidRDefault="00095262" w:rsidP="009661E3">
            <w:pPr>
              <w:widowControl/>
              <w:spacing w:line="260" w:lineRule="exact"/>
              <w:jc w:val="center"/>
              <w:rPr>
                <w:rFonts w:ascii="宋体" w:cs="Times New Roman"/>
                <w:b/>
                <w:bCs/>
                <w:kern w:val="0"/>
                <w:sz w:val="21"/>
                <w:szCs w:val="21"/>
              </w:rPr>
            </w:pPr>
            <w:r w:rsidRPr="008E462E">
              <w:rPr>
                <w:rFonts w:ascii="宋体" w:hAnsi="宋体" w:cs="宋体" w:hint="eastAsia"/>
                <w:b/>
                <w:bCs/>
                <w:kern w:val="0"/>
                <w:sz w:val="21"/>
                <w:szCs w:val="21"/>
              </w:rPr>
              <w:t>序号</w:t>
            </w:r>
          </w:p>
        </w:tc>
        <w:tc>
          <w:tcPr>
            <w:tcW w:w="584" w:type="dxa"/>
            <w:vAlign w:val="center"/>
          </w:tcPr>
          <w:p w:rsidR="00095262" w:rsidRPr="008E462E" w:rsidRDefault="00095262" w:rsidP="009661E3">
            <w:pPr>
              <w:widowControl/>
              <w:spacing w:line="260" w:lineRule="exact"/>
              <w:jc w:val="center"/>
              <w:rPr>
                <w:rFonts w:ascii="宋体" w:cs="Times New Roman"/>
                <w:b/>
                <w:bCs/>
                <w:kern w:val="0"/>
                <w:sz w:val="21"/>
                <w:szCs w:val="21"/>
              </w:rPr>
            </w:pPr>
            <w:r w:rsidRPr="008E462E">
              <w:rPr>
                <w:rFonts w:ascii="宋体" w:hAnsi="宋体" w:cs="宋体" w:hint="eastAsia"/>
                <w:b/>
                <w:bCs/>
                <w:kern w:val="0"/>
                <w:sz w:val="21"/>
                <w:szCs w:val="21"/>
              </w:rPr>
              <w:t>项目层次</w:t>
            </w:r>
          </w:p>
        </w:tc>
        <w:tc>
          <w:tcPr>
            <w:tcW w:w="1149" w:type="dxa"/>
            <w:vAlign w:val="center"/>
          </w:tcPr>
          <w:p w:rsidR="00095262" w:rsidRPr="008E462E" w:rsidRDefault="00095262" w:rsidP="009661E3">
            <w:pPr>
              <w:widowControl/>
              <w:spacing w:line="260" w:lineRule="exact"/>
              <w:jc w:val="center"/>
              <w:rPr>
                <w:rFonts w:ascii="宋体" w:cs="Times New Roman"/>
                <w:b/>
                <w:bCs/>
                <w:kern w:val="0"/>
                <w:sz w:val="21"/>
                <w:szCs w:val="21"/>
              </w:rPr>
            </w:pPr>
            <w:r w:rsidRPr="008E462E">
              <w:rPr>
                <w:rFonts w:ascii="宋体" w:hAnsi="宋体" w:cs="宋体" w:hint="eastAsia"/>
                <w:b/>
                <w:bCs/>
                <w:kern w:val="0"/>
                <w:sz w:val="21"/>
                <w:szCs w:val="21"/>
              </w:rPr>
              <w:t>项</w:t>
            </w:r>
            <w:r w:rsidRPr="008E462E">
              <w:rPr>
                <w:rFonts w:ascii="宋体" w:hAnsi="宋体" w:cs="宋体"/>
                <w:b/>
                <w:bCs/>
                <w:kern w:val="0"/>
                <w:sz w:val="21"/>
                <w:szCs w:val="21"/>
              </w:rPr>
              <w:t xml:space="preserve"> </w:t>
            </w:r>
            <w:r w:rsidRPr="008E462E">
              <w:rPr>
                <w:rFonts w:ascii="宋体" w:hAnsi="宋体" w:cs="宋体" w:hint="eastAsia"/>
                <w:b/>
                <w:bCs/>
                <w:kern w:val="0"/>
                <w:sz w:val="21"/>
                <w:szCs w:val="21"/>
              </w:rPr>
              <w:t>目</w:t>
            </w:r>
          </w:p>
          <w:p w:rsidR="00095262" w:rsidRPr="008E462E" w:rsidRDefault="00095262" w:rsidP="009661E3">
            <w:pPr>
              <w:widowControl/>
              <w:spacing w:line="260" w:lineRule="exact"/>
              <w:jc w:val="center"/>
              <w:rPr>
                <w:rFonts w:ascii="宋体" w:cs="Times New Roman"/>
                <w:b/>
                <w:bCs/>
                <w:kern w:val="0"/>
                <w:sz w:val="21"/>
                <w:szCs w:val="21"/>
              </w:rPr>
            </w:pPr>
            <w:r w:rsidRPr="008E462E">
              <w:rPr>
                <w:rFonts w:ascii="宋体" w:hAnsi="宋体" w:cs="宋体" w:hint="eastAsia"/>
                <w:b/>
                <w:bCs/>
                <w:kern w:val="0"/>
                <w:sz w:val="21"/>
                <w:szCs w:val="21"/>
              </w:rPr>
              <w:t>名</w:t>
            </w:r>
            <w:r w:rsidRPr="008E462E">
              <w:rPr>
                <w:rFonts w:ascii="宋体" w:hAnsi="宋体" w:cs="宋体"/>
                <w:b/>
                <w:bCs/>
                <w:kern w:val="0"/>
                <w:sz w:val="21"/>
                <w:szCs w:val="21"/>
              </w:rPr>
              <w:t xml:space="preserve"> </w:t>
            </w:r>
            <w:r w:rsidRPr="008E462E">
              <w:rPr>
                <w:rFonts w:ascii="宋体" w:hAnsi="宋体" w:cs="宋体" w:hint="eastAsia"/>
                <w:b/>
                <w:bCs/>
                <w:kern w:val="0"/>
                <w:sz w:val="21"/>
                <w:szCs w:val="21"/>
              </w:rPr>
              <w:t>称</w:t>
            </w:r>
          </w:p>
        </w:tc>
        <w:tc>
          <w:tcPr>
            <w:tcW w:w="951" w:type="dxa"/>
            <w:vAlign w:val="center"/>
          </w:tcPr>
          <w:p w:rsidR="00095262" w:rsidRPr="008E462E" w:rsidRDefault="00095262" w:rsidP="009661E3">
            <w:pPr>
              <w:widowControl/>
              <w:spacing w:line="260" w:lineRule="exact"/>
              <w:jc w:val="center"/>
              <w:rPr>
                <w:rFonts w:ascii="宋体" w:cs="Times New Roman"/>
                <w:b/>
                <w:bCs/>
                <w:kern w:val="0"/>
                <w:sz w:val="21"/>
                <w:szCs w:val="21"/>
              </w:rPr>
            </w:pPr>
            <w:r w:rsidRPr="008E462E">
              <w:rPr>
                <w:rFonts w:ascii="宋体" w:hAnsi="宋体" w:cs="宋体" w:hint="eastAsia"/>
                <w:b/>
                <w:bCs/>
                <w:kern w:val="0"/>
                <w:sz w:val="21"/>
                <w:szCs w:val="21"/>
              </w:rPr>
              <w:t>建设</w:t>
            </w:r>
            <w:r w:rsidRPr="008E462E">
              <w:rPr>
                <w:rFonts w:ascii="宋体" w:cs="Times New Roman"/>
                <w:b/>
                <w:bCs/>
                <w:kern w:val="0"/>
                <w:sz w:val="21"/>
                <w:szCs w:val="21"/>
              </w:rPr>
              <w:br/>
            </w:r>
            <w:r w:rsidRPr="008E462E">
              <w:rPr>
                <w:rFonts w:ascii="宋体" w:hAnsi="宋体" w:cs="宋体" w:hint="eastAsia"/>
                <w:b/>
                <w:bCs/>
                <w:kern w:val="0"/>
                <w:sz w:val="21"/>
                <w:szCs w:val="21"/>
              </w:rPr>
              <w:t>地址</w:t>
            </w:r>
          </w:p>
        </w:tc>
        <w:tc>
          <w:tcPr>
            <w:tcW w:w="799" w:type="dxa"/>
            <w:vAlign w:val="center"/>
          </w:tcPr>
          <w:p w:rsidR="00095262" w:rsidRPr="008E462E" w:rsidRDefault="00095262" w:rsidP="009661E3">
            <w:pPr>
              <w:widowControl/>
              <w:spacing w:line="260" w:lineRule="exact"/>
              <w:jc w:val="center"/>
              <w:rPr>
                <w:rFonts w:ascii="宋体" w:cs="Times New Roman"/>
                <w:b/>
                <w:bCs/>
                <w:kern w:val="0"/>
                <w:sz w:val="21"/>
                <w:szCs w:val="21"/>
              </w:rPr>
            </w:pPr>
            <w:r w:rsidRPr="008E462E">
              <w:rPr>
                <w:rFonts w:ascii="宋体" w:hAnsi="宋体" w:cs="宋体" w:hint="eastAsia"/>
                <w:b/>
                <w:bCs/>
                <w:kern w:val="0"/>
                <w:sz w:val="21"/>
                <w:szCs w:val="21"/>
              </w:rPr>
              <w:t>建设</w:t>
            </w:r>
          </w:p>
          <w:p w:rsidR="00095262" w:rsidRPr="008E462E" w:rsidRDefault="00095262" w:rsidP="009661E3">
            <w:pPr>
              <w:widowControl/>
              <w:spacing w:line="260" w:lineRule="exact"/>
              <w:jc w:val="center"/>
              <w:rPr>
                <w:rFonts w:ascii="宋体" w:cs="Times New Roman"/>
                <w:b/>
                <w:bCs/>
                <w:kern w:val="0"/>
                <w:sz w:val="21"/>
                <w:szCs w:val="21"/>
              </w:rPr>
            </w:pPr>
            <w:r w:rsidRPr="008E462E">
              <w:rPr>
                <w:rFonts w:ascii="宋体" w:hAnsi="宋体" w:cs="宋体" w:hint="eastAsia"/>
                <w:b/>
                <w:bCs/>
                <w:kern w:val="0"/>
                <w:sz w:val="21"/>
                <w:szCs w:val="21"/>
              </w:rPr>
              <w:t>性质</w:t>
            </w:r>
          </w:p>
        </w:tc>
        <w:tc>
          <w:tcPr>
            <w:tcW w:w="4513" w:type="dxa"/>
            <w:vAlign w:val="center"/>
          </w:tcPr>
          <w:p w:rsidR="00095262" w:rsidRPr="008E462E" w:rsidRDefault="00095262" w:rsidP="009661E3">
            <w:pPr>
              <w:widowControl/>
              <w:spacing w:line="260" w:lineRule="exact"/>
              <w:jc w:val="center"/>
              <w:rPr>
                <w:rFonts w:ascii="宋体" w:cs="Times New Roman"/>
                <w:b/>
                <w:bCs/>
                <w:kern w:val="0"/>
                <w:sz w:val="21"/>
                <w:szCs w:val="21"/>
              </w:rPr>
            </w:pPr>
            <w:r w:rsidRPr="008E462E">
              <w:rPr>
                <w:rFonts w:ascii="宋体" w:hAnsi="宋体" w:cs="宋体" w:hint="eastAsia"/>
                <w:b/>
                <w:bCs/>
                <w:kern w:val="0"/>
                <w:sz w:val="21"/>
                <w:szCs w:val="21"/>
              </w:rPr>
              <w:t>建设内容及规模</w:t>
            </w:r>
          </w:p>
        </w:tc>
        <w:tc>
          <w:tcPr>
            <w:tcW w:w="1184" w:type="dxa"/>
            <w:vAlign w:val="center"/>
          </w:tcPr>
          <w:p w:rsidR="00095262" w:rsidRPr="008E462E" w:rsidRDefault="00095262" w:rsidP="009661E3">
            <w:pPr>
              <w:widowControl/>
              <w:spacing w:line="260" w:lineRule="exact"/>
              <w:jc w:val="center"/>
              <w:rPr>
                <w:rFonts w:ascii="宋体" w:cs="Times New Roman"/>
                <w:b/>
                <w:bCs/>
                <w:kern w:val="0"/>
                <w:sz w:val="21"/>
                <w:szCs w:val="21"/>
              </w:rPr>
            </w:pPr>
            <w:r w:rsidRPr="008E462E">
              <w:rPr>
                <w:rFonts w:ascii="宋体" w:hAnsi="宋体" w:cs="宋体" w:hint="eastAsia"/>
                <w:b/>
                <w:bCs/>
                <w:kern w:val="0"/>
                <w:sz w:val="21"/>
                <w:szCs w:val="21"/>
              </w:rPr>
              <w:t>估算总投资（亿元）</w:t>
            </w:r>
          </w:p>
        </w:tc>
        <w:tc>
          <w:tcPr>
            <w:tcW w:w="1103" w:type="dxa"/>
            <w:vAlign w:val="center"/>
          </w:tcPr>
          <w:p w:rsidR="00095262" w:rsidRPr="008E462E" w:rsidRDefault="00095262" w:rsidP="009661E3">
            <w:pPr>
              <w:widowControl/>
              <w:spacing w:line="260" w:lineRule="exact"/>
              <w:jc w:val="center"/>
              <w:rPr>
                <w:rFonts w:ascii="宋体" w:cs="Times New Roman"/>
                <w:b/>
                <w:bCs/>
                <w:kern w:val="0"/>
                <w:sz w:val="21"/>
                <w:szCs w:val="21"/>
              </w:rPr>
            </w:pPr>
            <w:r w:rsidRPr="008E462E">
              <w:rPr>
                <w:rFonts w:ascii="宋体" w:hAnsi="宋体" w:cs="宋体" w:hint="eastAsia"/>
                <w:b/>
                <w:bCs/>
                <w:kern w:val="0"/>
                <w:sz w:val="21"/>
                <w:szCs w:val="21"/>
              </w:rPr>
              <w:t>截至</w:t>
            </w:r>
            <w:r w:rsidRPr="008E462E">
              <w:rPr>
                <w:rFonts w:ascii="宋体" w:hAnsi="宋体" w:cs="宋体"/>
                <w:b/>
                <w:bCs/>
                <w:kern w:val="0"/>
                <w:sz w:val="21"/>
                <w:szCs w:val="21"/>
              </w:rPr>
              <w:t>2016</w:t>
            </w:r>
            <w:r w:rsidRPr="008E462E">
              <w:rPr>
                <w:rFonts w:ascii="宋体" w:hAnsi="宋体" w:cs="宋体" w:hint="eastAsia"/>
                <w:b/>
                <w:bCs/>
                <w:kern w:val="0"/>
                <w:sz w:val="21"/>
                <w:szCs w:val="21"/>
              </w:rPr>
              <w:t>年底累计已完成投资</w:t>
            </w:r>
          </w:p>
        </w:tc>
        <w:tc>
          <w:tcPr>
            <w:tcW w:w="661" w:type="dxa"/>
            <w:vAlign w:val="center"/>
          </w:tcPr>
          <w:p w:rsidR="00095262" w:rsidRPr="008E462E" w:rsidRDefault="00095262" w:rsidP="009661E3">
            <w:pPr>
              <w:widowControl/>
              <w:spacing w:line="260" w:lineRule="exact"/>
              <w:jc w:val="center"/>
              <w:rPr>
                <w:rFonts w:ascii="宋体" w:cs="Times New Roman"/>
                <w:b/>
                <w:bCs/>
                <w:kern w:val="0"/>
                <w:sz w:val="21"/>
                <w:szCs w:val="21"/>
              </w:rPr>
            </w:pPr>
            <w:r w:rsidRPr="008E462E">
              <w:rPr>
                <w:rFonts w:ascii="宋体" w:hAnsi="宋体" w:cs="宋体" w:hint="eastAsia"/>
                <w:b/>
                <w:bCs/>
                <w:kern w:val="0"/>
                <w:sz w:val="21"/>
                <w:szCs w:val="21"/>
              </w:rPr>
              <w:t>项目状态</w:t>
            </w:r>
          </w:p>
        </w:tc>
        <w:tc>
          <w:tcPr>
            <w:tcW w:w="812" w:type="dxa"/>
            <w:vAlign w:val="center"/>
          </w:tcPr>
          <w:p w:rsidR="00095262" w:rsidRPr="008E462E" w:rsidRDefault="00095262" w:rsidP="009661E3">
            <w:pPr>
              <w:widowControl/>
              <w:spacing w:line="260" w:lineRule="exact"/>
              <w:jc w:val="center"/>
              <w:rPr>
                <w:rFonts w:ascii="宋体" w:cs="Times New Roman"/>
                <w:b/>
                <w:bCs/>
                <w:kern w:val="0"/>
                <w:sz w:val="21"/>
                <w:szCs w:val="21"/>
              </w:rPr>
            </w:pPr>
            <w:r w:rsidRPr="008E462E">
              <w:rPr>
                <w:rFonts w:ascii="宋体" w:hAnsi="宋体" w:cs="宋体" w:hint="eastAsia"/>
                <w:b/>
                <w:bCs/>
                <w:kern w:val="0"/>
                <w:sz w:val="21"/>
                <w:szCs w:val="21"/>
              </w:rPr>
              <w:t>“十三五”规划投资</w:t>
            </w:r>
          </w:p>
        </w:tc>
        <w:tc>
          <w:tcPr>
            <w:tcW w:w="797" w:type="dxa"/>
            <w:vAlign w:val="center"/>
          </w:tcPr>
          <w:p w:rsidR="00095262" w:rsidRPr="008E462E" w:rsidRDefault="00095262" w:rsidP="009661E3">
            <w:pPr>
              <w:widowControl/>
              <w:spacing w:line="260" w:lineRule="exact"/>
              <w:jc w:val="center"/>
              <w:rPr>
                <w:rFonts w:ascii="宋体" w:cs="Times New Roman"/>
                <w:b/>
                <w:bCs/>
                <w:kern w:val="0"/>
                <w:sz w:val="21"/>
                <w:szCs w:val="21"/>
              </w:rPr>
            </w:pPr>
            <w:r w:rsidRPr="008E462E">
              <w:rPr>
                <w:rFonts w:ascii="宋体" w:hAnsi="宋体" w:cs="宋体" w:hint="eastAsia"/>
                <w:b/>
                <w:bCs/>
                <w:kern w:val="0"/>
                <w:sz w:val="21"/>
                <w:szCs w:val="21"/>
              </w:rPr>
              <w:t>与国省规划对接状况</w:t>
            </w:r>
          </w:p>
        </w:tc>
        <w:tc>
          <w:tcPr>
            <w:tcW w:w="1371" w:type="dxa"/>
            <w:vAlign w:val="center"/>
          </w:tcPr>
          <w:p w:rsidR="00095262" w:rsidRPr="008E462E" w:rsidRDefault="00095262" w:rsidP="009661E3">
            <w:pPr>
              <w:widowControl/>
              <w:spacing w:line="260" w:lineRule="exact"/>
              <w:jc w:val="center"/>
              <w:rPr>
                <w:rFonts w:ascii="宋体" w:cs="Times New Roman"/>
                <w:b/>
                <w:bCs/>
                <w:kern w:val="0"/>
                <w:sz w:val="21"/>
                <w:szCs w:val="21"/>
              </w:rPr>
            </w:pPr>
            <w:r w:rsidRPr="008E462E">
              <w:rPr>
                <w:rFonts w:ascii="宋体" w:hAnsi="宋体" w:cs="宋体" w:hint="eastAsia"/>
                <w:b/>
                <w:bCs/>
                <w:kern w:val="0"/>
                <w:sz w:val="21"/>
                <w:szCs w:val="21"/>
              </w:rPr>
              <w:t>建设单位</w:t>
            </w:r>
          </w:p>
        </w:tc>
        <w:tc>
          <w:tcPr>
            <w:tcW w:w="911" w:type="dxa"/>
            <w:vAlign w:val="center"/>
          </w:tcPr>
          <w:p w:rsidR="00095262" w:rsidRPr="008E462E" w:rsidRDefault="00095262" w:rsidP="009661E3">
            <w:pPr>
              <w:widowControl/>
              <w:spacing w:line="260" w:lineRule="exact"/>
              <w:jc w:val="center"/>
              <w:rPr>
                <w:rFonts w:ascii="宋体" w:cs="Times New Roman"/>
                <w:b/>
                <w:bCs/>
                <w:kern w:val="0"/>
                <w:sz w:val="21"/>
                <w:szCs w:val="21"/>
              </w:rPr>
            </w:pPr>
            <w:r w:rsidRPr="008E462E">
              <w:rPr>
                <w:rFonts w:ascii="宋体" w:hAnsi="宋体" w:cs="宋体" w:hint="eastAsia"/>
                <w:b/>
                <w:bCs/>
                <w:kern w:val="0"/>
                <w:sz w:val="21"/>
                <w:szCs w:val="21"/>
              </w:rPr>
              <w:t>备注</w:t>
            </w:r>
          </w:p>
        </w:tc>
      </w:tr>
      <w:tr w:rsidR="00095262" w:rsidRPr="008E462E">
        <w:trPr>
          <w:trHeight w:val="450"/>
          <w:jc w:val="center"/>
        </w:trPr>
        <w:tc>
          <w:tcPr>
            <w:tcW w:w="8476" w:type="dxa"/>
            <w:gridSpan w:val="6"/>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一、精品旅游区建设项目</w:t>
            </w:r>
          </w:p>
        </w:tc>
        <w:tc>
          <w:tcPr>
            <w:tcW w:w="1184" w:type="dxa"/>
            <w:vAlign w:val="center"/>
          </w:tcPr>
          <w:p w:rsidR="00095262" w:rsidRPr="008E462E" w:rsidRDefault="00095262" w:rsidP="009661E3">
            <w:pPr>
              <w:widowControl/>
              <w:spacing w:line="260" w:lineRule="exact"/>
              <w:jc w:val="right"/>
              <w:rPr>
                <w:rFonts w:ascii="宋体" w:hAnsi="宋体" w:cs="宋体"/>
                <w:b/>
                <w:bCs/>
                <w:kern w:val="0"/>
                <w:sz w:val="21"/>
                <w:szCs w:val="21"/>
              </w:rPr>
            </w:pPr>
            <w:r w:rsidRPr="008E462E">
              <w:rPr>
                <w:rFonts w:ascii="宋体" w:hAnsi="宋体" w:cs="宋体"/>
                <w:b/>
                <w:bCs/>
                <w:kern w:val="0"/>
                <w:sz w:val="21"/>
                <w:szCs w:val="21"/>
              </w:rPr>
              <w:t>407.8</w:t>
            </w:r>
          </w:p>
        </w:tc>
        <w:tc>
          <w:tcPr>
            <w:tcW w:w="1103" w:type="dxa"/>
            <w:vAlign w:val="center"/>
          </w:tcPr>
          <w:p w:rsidR="00095262" w:rsidRPr="008E462E" w:rsidRDefault="00095262" w:rsidP="009661E3">
            <w:pPr>
              <w:widowControl/>
              <w:spacing w:line="260" w:lineRule="exact"/>
              <w:jc w:val="right"/>
              <w:rPr>
                <w:rFonts w:ascii="宋体" w:hAnsi="宋体" w:cs="宋体"/>
                <w:b/>
                <w:bCs/>
                <w:kern w:val="0"/>
                <w:sz w:val="21"/>
                <w:szCs w:val="21"/>
              </w:rPr>
            </w:pPr>
            <w:r w:rsidRPr="008E462E">
              <w:rPr>
                <w:rFonts w:ascii="宋体" w:hAnsi="宋体" w:cs="宋体"/>
                <w:b/>
                <w:bCs/>
                <w:kern w:val="0"/>
                <w:sz w:val="21"/>
                <w:szCs w:val="21"/>
              </w:rPr>
              <w:t xml:space="preserve">12.80 </w:t>
            </w:r>
          </w:p>
        </w:tc>
        <w:tc>
          <w:tcPr>
            <w:tcW w:w="661"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c>
          <w:tcPr>
            <w:tcW w:w="812" w:type="dxa"/>
            <w:vAlign w:val="center"/>
          </w:tcPr>
          <w:p w:rsidR="00095262" w:rsidRPr="008E462E" w:rsidRDefault="00095262" w:rsidP="009661E3">
            <w:pPr>
              <w:widowControl/>
              <w:spacing w:line="260" w:lineRule="exact"/>
              <w:jc w:val="right"/>
              <w:rPr>
                <w:rFonts w:ascii="宋体" w:hAnsi="宋体" w:cs="宋体"/>
                <w:b/>
                <w:bCs/>
                <w:kern w:val="0"/>
                <w:sz w:val="21"/>
                <w:szCs w:val="21"/>
              </w:rPr>
            </w:pPr>
            <w:r w:rsidRPr="008E462E">
              <w:rPr>
                <w:rFonts w:ascii="宋体" w:hAnsi="宋体" w:cs="宋体"/>
                <w:b/>
                <w:bCs/>
                <w:kern w:val="0"/>
                <w:sz w:val="21"/>
                <w:szCs w:val="21"/>
              </w:rPr>
              <w:t xml:space="preserve">130.00 </w:t>
            </w:r>
          </w:p>
        </w:tc>
        <w:tc>
          <w:tcPr>
            <w:tcW w:w="797"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c>
          <w:tcPr>
            <w:tcW w:w="1371"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c>
          <w:tcPr>
            <w:tcW w:w="911"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r>
      <w:tr w:rsidR="00095262" w:rsidRPr="008E462E">
        <w:trPr>
          <w:trHeight w:val="2241"/>
          <w:jc w:val="center"/>
        </w:trPr>
        <w:tc>
          <w:tcPr>
            <w:tcW w:w="480" w:type="dxa"/>
            <w:vAlign w:val="center"/>
          </w:tcPr>
          <w:p w:rsidR="00095262" w:rsidRPr="008E462E" w:rsidRDefault="00095262" w:rsidP="008E462E">
            <w:pPr>
              <w:pStyle w:val="ListParagraph"/>
              <w:widowControl/>
              <w:numPr>
                <w:ilvl w:val="0"/>
                <w:numId w:val="44"/>
              </w:numPr>
              <w:spacing w:line="260" w:lineRule="exact"/>
              <w:ind w:firstLineChars="0"/>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昭化古城旅游度假区</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昭化区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整合昭化古城、天雄坝、摆宴坝、牛头村、笔架山等旅游资源，新建游客集散中心、度假酒店、会展中心，完成昭化古城及周边市政基础设施改造提升。打造昭化古城文化体验区、实景文化演艺区、翼山山水休闲养生区、澄静别苑禅修区、古蜀道文化体验区、云顶天池野奢度假区六大核心主题产品，建成中国产城旅一体化国际旅游度假区</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220.0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2.0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65.0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昭化区政府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跨年度（</w:t>
            </w:r>
            <w:r w:rsidRPr="008E462E">
              <w:rPr>
                <w:rFonts w:ascii="宋体" w:hAnsi="宋体" w:cs="宋体"/>
                <w:kern w:val="0"/>
                <w:sz w:val="21"/>
                <w:szCs w:val="21"/>
              </w:rPr>
              <w:t>2017-2025</w:t>
            </w:r>
            <w:r w:rsidRPr="008E462E">
              <w:rPr>
                <w:rFonts w:ascii="宋体" w:hAnsi="宋体" w:cs="宋体" w:hint="eastAsia"/>
                <w:kern w:val="0"/>
                <w:sz w:val="21"/>
                <w:szCs w:val="21"/>
              </w:rPr>
              <w:t>）年完成</w:t>
            </w:r>
          </w:p>
        </w:tc>
      </w:tr>
      <w:tr w:rsidR="00095262" w:rsidRPr="008E462E">
        <w:trPr>
          <w:trHeight w:val="2744"/>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剑门关旅游区</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剑阁县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按《剑门蜀道剑门关创建国家</w:t>
            </w:r>
            <w:r w:rsidRPr="008E462E">
              <w:rPr>
                <w:rFonts w:ascii="宋体" w:hAnsi="宋体" w:cs="宋体"/>
                <w:kern w:val="0"/>
                <w:sz w:val="21"/>
                <w:szCs w:val="21"/>
              </w:rPr>
              <w:t>5A</w:t>
            </w:r>
            <w:r w:rsidRPr="008E462E">
              <w:rPr>
                <w:rFonts w:ascii="宋体" w:hAnsi="宋体" w:cs="宋体" w:hint="eastAsia"/>
                <w:kern w:val="0"/>
                <w:sz w:val="21"/>
                <w:szCs w:val="21"/>
              </w:rPr>
              <w:t>级旅游区总体规划》全面提升</w:t>
            </w:r>
            <w:r w:rsidRPr="008E462E">
              <w:rPr>
                <w:rFonts w:ascii="宋体" w:hAnsi="宋体" w:cs="宋体"/>
                <w:kern w:val="0"/>
                <w:sz w:val="21"/>
                <w:szCs w:val="21"/>
              </w:rPr>
              <w:t>5A</w:t>
            </w:r>
            <w:r w:rsidRPr="008E462E">
              <w:rPr>
                <w:rFonts w:ascii="宋体" w:hAnsi="宋体" w:cs="宋体" w:hint="eastAsia"/>
                <w:kern w:val="0"/>
                <w:sz w:val="21"/>
                <w:szCs w:val="21"/>
              </w:rPr>
              <w:t>级品质。</w:t>
            </w:r>
            <w:r w:rsidRPr="008E462E">
              <w:rPr>
                <w:rFonts w:ascii="宋体" w:hAnsi="宋体" w:cs="宋体"/>
                <w:kern w:val="0"/>
                <w:sz w:val="21"/>
                <w:szCs w:val="21"/>
              </w:rPr>
              <w:t>1</w:t>
            </w:r>
            <w:r w:rsidRPr="008E462E">
              <w:rPr>
                <w:rFonts w:ascii="宋体" w:hAnsi="宋体" w:cs="宋体" w:hint="eastAsia"/>
                <w:kern w:val="0"/>
                <w:sz w:val="21"/>
                <w:szCs w:val="21"/>
              </w:rPr>
              <w:t>、完成景区游客中心下迁新建；</w:t>
            </w:r>
            <w:r w:rsidRPr="008E462E">
              <w:rPr>
                <w:rFonts w:ascii="宋体" w:hAnsi="宋体" w:cs="宋体"/>
                <w:kern w:val="0"/>
                <w:sz w:val="21"/>
                <w:szCs w:val="21"/>
              </w:rPr>
              <w:t>2</w:t>
            </w:r>
            <w:r w:rsidRPr="008E462E">
              <w:rPr>
                <w:rFonts w:ascii="宋体" w:hAnsi="宋体" w:cs="宋体" w:hint="eastAsia"/>
                <w:kern w:val="0"/>
                <w:sz w:val="21"/>
                <w:szCs w:val="21"/>
              </w:rPr>
              <w:t>、完成景区专用“快进慢游”观光车体系建设，实现便捷闭合交通；</w:t>
            </w:r>
            <w:r w:rsidRPr="008E462E">
              <w:rPr>
                <w:rFonts w:ascii="宋体" w:hAnsi="宋体" w:cs="宋体"/>
                <w:kern w:val="0"/>
                <w:sz w:val="21"/>
                <w:szCs w:val="21"/>
              </w:rPr>
              <w:t>3</w:t>
            </w:r>
            <w:r w:rsidRPr="008E462E">
              <w:rPr>
                <w:rFonts w:ascii="宋体" w:hAnsi="宋体" w:cs="宋体" w:hint="eastAsia"/>
                <w:kern w:val="0"/>
                <w:sz w:val="21"/>
                <w:szCs w:val="21"/>
              </w:rPr>
              <w:t>、开发剑门关后山；</w:t>
            </w:r>
            <w:r w:rsidRPr="008E462E">
              <w:rPr>
                <w:rFonts w:ascii="宋体" w:hAnsi="宋体" w:cs="宋体"/>
                <w:kern w:val="0"/>
                <w:sz w:val="21"/>
                <w:szCs w:val="21"/>
              </w:rPr>
              <w:t>4</w:t>
            </w:r>
            <w:r w:rsidRPr="008E462E">
              <w:rPr>
                <w:rFonts w:ascii="宋体" w:hAnsi="宋体" w:cs="宋体" w:hint="eastAsia"/>
                <w:kern w:val="0"/>
                <w:sz w:val="21"/>
                <w:szCs w:val="21"/>
              </w:rPr>
              <w:t>、做好剑门关</w:t>
            </w:r>
            <w:r w:rsidRPr="008E462E">
              <w:rPr>
                <w:rFonts w:ascii="宋体" w:hAnsi="宋体" w:cs="宋体"/>
                <w:kern w:val="0"/>
                <w:sz w:val="21"/>
                <w:szCs w:val="21"/>
              </w:rPr>
              <w:t>—</w:t>
            </w:r>
            <w:r w:rsidRPr="008E462E">
              <w:rPr>
                <w:rFonts w:ascii="宋体" w:hAnsi="宋体" w:cs="宋体" w:hint="eastAsia"/>
                <w:kern w:val="0"/>
                <w:sz w:val="21"/>
                <w:szCs w:val="21"/>
              </w:rPr>
              <w:t>翠云廊交通连接体系和南端杨家湾旅游集散服务中心，实现南北互补互通。</w:t>
            </w:r>
            <w:r w:rsidRPr="008E462E">
              <w:rPr>
                <w:rFonts w:ascii="宋体" w:hAnsi="宋体" w:cs="宋体"/>
                <w:kern w:val="0"/>
                <w:sz w:val="21"/>
                <w:szCs w:val="21"/>
              </w:rPr>
              <w:t>108</w:t>
            </w:r>
            <w:r w:rsidRPr="008E462E">
              <w:rPr>
                <w:rFonts w:ascii="宋体" w:hAnsi="宋体" w:cs="宋体" w:hint="eastAsia"/>
                <w:kern w:val="0"/>
                <w:sz w:val="21"/>
                <w:szCs w:val="21"/>
              </w:rPr>
              <w:t>沿线剑阁段：打造国道</w:t>
            </w:r>
            <w:r w:rsidRPr="008E462E">
              <w:rPr>
                <w:rFonts w:ascii="宋体" w:hAnsi="宋体" w:cs="宋体"/>
                <w:kern w:val="0"/>
                <w:sz w:val="21"/>
                <w:szCs w:val="21"/>
              </w:rPr>
              <w:t>108</w:t>
            </w:r>
            <w:r w:rsidRPr="008E462E">
              <w:rPr>
                <w:rFonts w:ascii="宋体" w:hAnsi="宋体" w:cs="宋体" w:hint="eastAsia"/>
                <w:kern w:val="0"/>
                <w:sz w:val="21"/>
                <w:szCs w:val="21"/>
              </w:rPr>
              <w:t>沿线剑门关至梓潼自驾游，新建游客中心、观景平台、旅游厕所、停车场、旅游导视系统等基础设施建设</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100.0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20.0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剑阁县政府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跨年度（</w:t>
            </w:r>
            <w:r w:rsidRPr="008E462E">
              <w:rPr>
                <w:rFonts w:ascii="宋体" w:hAnsi="宋体" w:cs="宋体"/>
                <w:kern w:val="0"/>
                <w:sz w:val="21"/>
                <w:szCs w:val="21"/>
              </w:rPr>
              <w:t>2017-2025</w:t>
            </w:r>
            <w:r w:rsidRPr="008E462E">
              <w:rPr>
                <w:rFonts w:ascii="宋体" w:hAnsi="宋体" w:cs="宋体" w:hint="eastAsia"/>
                <w:kern w:val="0"/>
                <w:sz w:val="21"/>
                <w:szCs w:val="21"/>
              </w:rPr>
              <w:t>）年完成</w:t>
            </w:r>
          </w:p>
        </w:tc>
      </w:tr>
      <w:tr w:rsidR="00095262" w:rsidRPr="008E462E">
        <w:trPr>
          <w:trHeight w:val="1459"/>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曾家山国家康养旅游示范基地</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朝天区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1A11FE">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整合大曾家山片区，引进医养服务、养生养老、社区家庭服务等康养项目，建设中国西部生态康养旅游基地。力争举办生态旅游博览会、四川省生态康养旅游文化节。</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25.5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0.5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5.0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朝天区政府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151"/>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米仓山国家</w:t>
            </w:r>
            <w:r w:rsidRPr="008E462E">
              <w:rPr>
                <w:rFonts w:ascii="宋体" w:hAnsi="宋体" w:cs="宋体"/>
                <w:kern w:val="0"/>
                <w:sz w:val="21"/>
                <w:szCs w:val="21"/>
              </w:rPr>
              <w:t>5A</w:t>
            </w:r>
            <w:r w:rsidRPr="008E462E">
              <w:rPr>
                <w:rFonts w:ascii="宋体" w:hAnsi="宋体" w:cs="宋体" w:hint="eastAsia"/>
                <w:kern w:val="0"/>
                <w:sz w:val="21"/>
                <w:szCs w:val="21"/>
              </w:rPr>
              <w:t>级旅游景区</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旺苍县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整合苍王峡、鼓城山</w:t>
            </w:r>
            <w:r w:rsidRPr="008E462E">
              <w:rPr>
                <w:rFonts w:ascii="宋体" w:cs="宋体"/>
                <w:kern w:val="0"/>
                <w:sz w:val="21"/>
                <w:szCs w:val="21"/>
              </w:rPr>
              <w:t>-</w:t>
            </w:r>
            <w:r w:rsidRPr="008E462E">
              <w:rPr>
                <w:rFonts w:ascii="宋体" w:hAnsi="宋体" w:cs="宋体" w:hint="eastAsia"/>
                <w:kern w:val="0"/>
                <w:sz w:val="21"/>
                <w:szCs w:val="21"/>
              </w:rPr>
              <w:t>七里峡、盐河峡、采育场、鹿亭温泉等，建成米仓山国家地质公园、国家</w:t>
            </w:r>
            <w:r w:rsidRPr="008E462E">
              <w:rPr>
                <w:rFonts w:ascii="宋体" w:hAnsi="宋体" w:cs="宋体"/>
                <w:kern w:val="0"/>
                <w:sz w:val="21"/>
                <w:szCs w:val="21"/>
              </w:rPr>
              <w:t>5A</w:t>
            </w:r>
            <w:r w:rsidRPr="008E462E">
              <w:rPr>
                <w:rFonts w:ascii="宋体" w:hAnsi="宋体" w:cs="宋体" w:hint="eastAsia"/>
                <w:kern w:val="0"/>
                <w:sz w:val="21"/>
                <w:szCs w:val="21"/>
              </w:rPr>
              <w:t>级旅游景区。</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16.8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0.8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10.0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旺苍县政府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90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天曌山国家森林康养旅游示范基地</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利州区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充分发挥天曌山森林资源、气候条件和生态环境优势，构建类型丰富的森林康养基地体系，建设集生态养老、健身休闲、度假旅游等功能于一体的避暑康养园区。</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15.0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1.5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8.0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利州区政府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跨年度（</w:t>
            </w:r>
            <w:r w:rsidRPr="008E462E">
              <w:rPr>
                <w:rFonts w:ascii="宋体" w:hAnsi="宋体" w:cs="宋体"/>
                <w:kern w:val="0"/>
                <w:sz w:val="21"/>
                <w:szCs w:val="21"/>
              </w:rPr>
              <w:t>2017-2021</w:t>
            </w:r>
            <w:r w:rsidRPr="008E462E">
              <w:rPr>
                <w:rFonts w:ascii="宋体" w:hAnsi="宋体" w:cs="宋体" w:hint="eastAsia"/>
                <w:kern w:val="0"/>
                <w:sz w:val="21"/>
                <w:szCs w:val="21"/>
              </w:rPr>
              <w:t>）年完成</w:t>
            </w:r>
          </w:p>
        </w:tc>
      </w:tr>
      <w:tr w:rsidR="00095262" w:rsidRPr="008E462E">
        <w:trPr>
          <w:trHeight w:val="48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苍溪红色旅游与乡村旅游区</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苍溪县　</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依托苍溪县庭院经济和现代农业园区，打造红绿蓝三色一体的国家旅游扶贫示范区、全域乡村旅游示范区。</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15.0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12.0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苍溪县政府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48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唐家河国家级旅游度假区</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　</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整合唐家河</w:t>
            </w:r>
            <w:r w:rsidRPr="008E462E">
              <w:rPr>
                <w:rFonts w:ascii="宋体" w:cs="宋体"/>
                <w:kern w:val="0"/>
                <w:sz w:val="21"/>
                <w:szCs w:val="21"/>
              </w:rPr>
              <w:t>-</w:t>
            </w:r>
            <w:r w:rsidRPr="008E462E">
              <w:rPr>
                <w:rFonts w:ascii="宋体" w:hAnsi="宋体" w:cs="宋体" w:hint="eastAsia"/>
                <w:kern w:val="0"/>
                <w:sz w:val="21"/>
                <w:szCs w:val="21"/>
              </w:rPr>
              <w:t>青溪古城</w:t>
            </w:r>
            <w:r w:rsidRPr="008E462E">
              <w:rPr>
                <w:rFonts w:ascii="宋体" w:cs="宋体"/>
                <w:kern w:val="0"/>
                <w:sz w:val="21"/>
                <w:szCs w:val="21"/>
              </w:rPr>
              <w:t>-</w:t>
            </w:r>
            <w:r w:rsidRPr="008E462E">
              <w:rPr>
                <w:rFonts w:ascii="宋体" w:hAnsi="宋体" w:cs="宋体" w:hint="eastAsia"/>
                <w:kern w:val="0"/>
                <w:sz w:val="21"/>
                <w:szCs w:val="21"/>
              </w:rPr>
              <w:t>阴平古道等自然生态和民宿村落，建设全域生态旅游目的地，建成连接“大蜀道”和“大九寨”的黄金节点。</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10.0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2.0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10.0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青川县政府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48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白龙湖水上休闲旅游项目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青川县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利用白龙湖生态环境和广阔的水面。建设白龙湖游艇度假项目，建设水上旅游休闲基地。</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3</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3</w:t>
            </w:r>
          </w:p>
        </w:tc>
        <w:tc>
          <w:tcPr>
            <w:tcW w:w="797" w:type="dxa"/>
            <w:vAlign w:val="center"/>
          </w:tcPr>
          <w:p w:rsidR="00095262" w:rsidRPr="008E462E" w:rsidRDefault="00095262" w:rsidP="009661E3">
            <w:pPr>
              <w:widowControl/>
              <w:spacing w:line="260" w:lineRule="exact"/>
              <w:jc w:val="center"/>
              <w:rPr>
                <w:rFonts w:ascii="宋体" w:hAnsi="宋体" w:cs="宋体"/>
                <w:kern w:val="0"/>
                <w:sz w:val="21"/>
                <w:szCs w:val="21"/>
              </w:rPr>
            </w:pP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青川县政府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p>
        </w:tc>
      </w:tr>
      <w:tr w:rsidR="00095262" w:rsidRPr="008E462E">
        <w:trPr>
          <w:trHeight w:val="48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亭子湖度假旅游项目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苍溪县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推动亭子湖湖滨旅游和康养度假旅游产品设计开发，以水生生态为特色，建设康养度假基地。</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2.5</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2.5</w:t>
            </w:r>
          </w:p>
        </w:tc>
        <w:tc>
          <w:tcPr>
            <w:tcW w:w="797" w:type="dxa"/>
            <w:vAlign w:val="center"/>
          </w:tcPr>
          <w:p w:rsidR="00095262" w:rsidRPr="008E462E" w:rsidRDefault="00095262" w:rsidP="009661E3">
            <w:pPr>
              <w:widowControl/>
              <w:spacing w:line="260" w:lineRule="exact"/>
              <w:jc w:val="center"/>
              <w:rPr>
                <w:rFonts w:ascii="宋体" w:hAnsi="宋体" w:cs="宋体"/>
                <w:kern w:val="0"/>
                <w:sz w:val="21"/>
                <w:szCs w:val="21"/>
              </w:rPr>
            </w:pP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苍溪县政府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p>
        </w:tc>
      </w:tr>
      <w:tr w:rsidR="00095262" w:rsidRPr="008E462E">
        <w:trPr>
          <w:trHeight w:val="450"/>
          <w:jc w:val="center"/>
        </w:trPr>
        <w:tc>
          <w:tcPr>
            <w:tcW w:w="8476" w:type="dxa"/>
            <w:gridSpan w:val="6"/>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二、生态康养旅游名市建设项目</w:t>
            </w:r>
          </w:p>
        </w:tc>
        <w:tc>
          <w:tcPr>
            <w:tcW w:w="1184" w:type="dxa"/>
            <w:vAlign w:val="center"/>
          </w:tcPr>
          <w:p w:rsidR="00095262" w:rsidRPr="008E462E" w:rsidRDefault="00095262" w:rsidP="009661E3">
            <w:pPr>
              <w:widowControl/>
              <w:spacing w:line="260" w:lineRule="exact"/>
              <w:jc w:val="right"/>
              <w:rPr>
                <w:rFonts w:ascii="宋体" w:hAnsi="宋体" w:cs="宋体"/>
                <w:b/>
                <w:bCs/>
                <w:kern w:val="0"/>
                <w:sz w:val="21"/>
                <w:szCs w:val="21"/>
              </w:rPr>
            </w:pPr>
            <w:r w:rsidRPr="008E462E">
              <w:rPr>
                <w:rFonts w:ascii="宋体" w:hAnsi="宋体" w:cs="宋体"/>
                <w:b/>
                <w:bCs/>
                <w:kern w:val="0"/>
                <w:sz w:val="21"/>
                <w:szCs w:val="21"/>
              </w:rPr>
              <w:t xml:space="preserve">98.00 </w:t>
            </w:r>
          </w:p>
        </w:tc>
        <w:tc>
          <w:tcPr>
            <w:tcW w:w="1103" w:type="dxa"/>
            <w:vAlign w:val="center"/>
          </w:tcPr>
          <w:p w:rsidR="00095262" w:rsidRPr="008E462E" w:rsidRDefault="00095262" w:rsidP="009661E3">
            <w:pPr>
              <w:widowControl/>
              <w:spacing w:line="260" w:lineRule="exact"/>
              <w:jc w:val="right"/>
              <w:rPr>
                <w:rFonts w:ascii="宋体" w:hAnsi="宋体" w:cs="宋体"/>
                <w:b/>
                <w:bCs/>
                <w:kern w:val="0"/>
                <w:sz w:val="21"/>
                <w:szCs w:val="21"/>
              </w:rPr>
            </w:pPr>
            <w:r w:rsidRPr="008E462E">
              <w:rPr>
                <w:rFonts w:ascii="宋体" w:hAnsi="宋体" w:cs="宋体"/>
                <w:b/>
                <w:bCs/>
                <w:kern w:val="0"/>
                <w:sz w:val="21"/>
                <w:szCs w:val="21"/>
              </w:rPr>
              <w:t xml:space="preserve">9.20 </w:t>
            </w:r>
          </w:p>
        </w:tc>
        <w:tc>
          <w:tcPr>
            <w:tcW w:w="661"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c>
          <w:tcPr>
            <w:tcW w:w="812" w:type="dxa"/>
            <w:vAlign w:val="center"/>
          </w:tcPr>
          <w:p w:rsidR="00095262" w:rsidRPr="008E462E" w:rsidRDefault="00095262" w:rsidP="009661E3">
            <w:pPr>
              <w:widowControl/>
              <w:spacing w:line="260" w:lineRule="exact"/>
              <w:jc w:val="right"/>
              <w:rPr>
                <w:rFonts w:ascii="宋体" w:hAnsi="宋体" w:cs="宋体"/>
                <w:b/>
                <w:bCs/>
                <w:kern w:val="0"/>
                <w:sz w:val="21"/>
                <w:szCs w:val="21"/>
              </w:rPr>
            </w:pPr>
            <w:r w:rsidRPr="008E462E">
              <w:rPr>
                <w:rFonts w:ascii="宋体" w:hAnsi="宋体" w:cs="宋体"/>
                <w:b/>
                <w:bCs/>
                <w:kern w:val="0"/>
                <w:sz w:val="21"/>
                <w:szCs w:val="21"/>
              </w:rPr>
              <w:t xml:space="preserve">88.80 </w:t>
            </w:r>
          </w:p>
        </w:tc>
        <w:tc>
          <w:tcPr>
            <w:tcW w:w="797"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c>
          <w:tcPr>
            <w:tcW w:w="1371"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c>
          <w:tcPr>
            <w:tcW w:w="911"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r>
      <w:tr w:rsidR="00095262" w:rsidRPr="008E462E">
        <w:trPr>
          <w:trHeight w:val="843"/>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40" w:lineRule="exact"/>
              <w:jc w:val="left"/>
              <w:rPr>
                <w:rFonts w:ascii="宋体" w:cs="Times New Roman"/>
                <w:kern w:val="0"/>
                <w:sz w:val="21"/>
                <w:szCs w:val="21"/>
              </w:rPr>
            </w:pPr>
            <w:r w:rsidRPr="008E462E">
              <w:rPr>
                <w:rFonts w:ascii="宋体" w:hAnsi="宋体" w:cs="宋体" w:hint="eastAsia"/>
                <w:kern w:val="0"/>
                <w:sz w:val="21"/>
                <w:szCs w:val="21"/>
              </w:rPr>
              <w:t>利州女皇故里康养旅游项目</w:t>
            </w:r>
          </w:p>
        </w:tc>
        <w:tc>
          <w:tcPr>
            <w:tcW w:w="951" w:type="dxa"/>
            <w:vAlign w:val="center"/>
          </w:tcPr>
          <w:p w:rsidR="00095262" w:rsidRPr="008E462E" w:rsidRDefault="00095262" w:rsidP="009661E3">
            <w:pPr>
              <w:widowControl/>
              <w:spacing w:line="240" w:lineRule="exact"/>
              <w:jc w:val="left"/>
              <w:rPr>
                <w:rFonts w:ascii="宋体" w:cs="Times New Roman"/>
                <w:kern w:val="0"/>
                <w:sz w:val="21"/>
                <w:szCs w:val="21"/>
              </w:rPr>
            </w:pPr>
            <w:r w:rsidRPr="008E462E">
              <w:rPr>
                <w:rFonts w:ascii="宋体" w:hAnsi="宋体" w:cs="宋体" w:hint="eastAsia"/>
                <w:kern w:val="0"/>
                <w:sz w:val="21"/>
                <w:szCs w:val="21"/>
              </w:rPr>
              <w:t>利州区</w:t>
            </w:r>
          </w:p>
        </w:tc>
        <w:tc>
          <w:tcPr>
            <w:tcW w:w="799"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40" w:lineRule="exact"/>
              <w:jc w:val="left"/>
              <w:rPr>
                <w:rFonts w:ascii="宋体" w:cs="Times New Roman"/>
                <w:kern w:val="0"/>
                <w:sz w:val="21"/>
                <w:szCs w:val="21"/>
              </w:rPr>
            </w:pPr>
            <w:r w:rsidRPr="008E462E">
              <w:rPr>
                <w:rFonts w:ascii="宋体" w:hAnsi="宋体" w:cs="宋体" w:hint="eastAsia"/>
                <w:kern w:val="0"/>
                <w:sz w:val="21"/>
                <w:szCs w:val="21"/>
              </w:rPr>
              <w:t>建设武则天文化产业园，重点建设和提升广元旅游集散中心、女皇故居、天曌山文化旅游产业园、水上运动中心、</w:t>
            </w:r>
            <w:r w:rsidRPr="008E462E">
              <w:rPr>
                <w:rFonts w:ascii="宋体" w:hAnsi="宋体" w:cs="宋体"/>
                <w:kern w:val="0"/>
                <w:sz w:val="21"/>
                <w:szCs w:val="21"/>
              </w:rPr>
              <w:t>109</w:t>
            </w:r>
            <w:r w:rsidRPr="008E462E">
              <w:rPr>
                <w:rFonts w:ascii="宋体" w:hAnsi="宋体" w:cs="宋体" w:hint="eastAsia"/>
                <w:kern w:val="0"/>
                <w:sz w:val="21"/>
                <w:szCs w:val="21"/>
              </w:rPr>
              <w:t>工业旅游园等项目。</w:t>
            </w:r>
          </w:p>
        </w:tc>
        <w:tc>
          <w:tcPr>
            <w:tcW w:w="1184" w:type="dxa"/>
            <w:vAlign w:val="center"/>
          </w:tcPr>
          <w:p w:rsidR="00095262" w:rsidRPr="008E462E" w:rsidRDefault="00095262" w:rsidP="009661E3">
            <w:pPr>
              <w:widowControl/>
              <w:spacing w:line="240" w:lineRule="exact"/>
              <w:jc w:val="center"/>
              <w:rPr>
                <w:rFonts w:ascii="宋体" w:hAnsi="宋体" w:cs="宋体"/>
                <w:kern w:val="0"/>
                <w:sz w:val="21"/>
                <w:szCs w:val="21"/>
              </w:rPr>
            </w:pPr>
            <w:r w:rsidRPr="008E462E">
              <w:rPr>
                <w:rFonts w:ascii="宋体" w:hAnsi="宋体" w:cs="宋体"/>
                <w:kern w:val="0"/>
                <w:sz w:val="21"/>
                <w:szCs w:val="21"/>
              </w:rPr>
              <w:t xml:space="preserve">53.0 </w:t>
            </w:r>
          </w:p>
        </w:tc>
        <w:tc>
          <w:tcPr>
            <w:tcW w:w="1103" w:type="dxa"/>
            <w:vAlign w:val="center"/>
          </w:tcPr>
          <w:p w:rsidR="00095262" w:rsidRPr="008E462E" w:rsidRDefault="00095262" w:rsidP="009661E3">
            <w:pPr>
              <w:widowControl/>
              <w:spacing w:line="240" w:lineRule="exact"/>
              <w:jc w:val="center"/>
              <w:rPr>
                <w:rFonts w:ascii="宋体" w:hAnsi="宋体" w:cs="宋体"/>
                <w:kern w:val="0"/>
                <w:sz w:val="21"/>
                <w:szCs w:val="21"/>
              </w:rPr>
            </w:pPr>
            <w:r w:rsidRPr="008E462E">
              <w:rPr>
                <w:rFonts w:ascii="宋体" w:hAnsi="宋体" w:cs="宋体"/>
                <w:kern w:val="0"/>
                <w:sz w:val="21"/>
                <w:szCs w:val="21"/>
              </w:rPr>
              <w:t xml:space="preserve">5.0 </w:t>
            </w:r>
          </w:p>
        </w:tc>
        <w:tc>
          <w:tcPr>
            <w:tcW w:w="661"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40" w:lineRule="exact"/>
              <w:jc w:val="center"/>
              <w:rPr>
                <w:rFonts w:ascii="宋体" w:hAnsi="宋体" w:cs="宋体"/>
                <w:kern w:val="0"/>
                <w:sz w:val="21"/>
                <w:szCs w:val="21"/>
              </w:rPr>
            </w:pPr>
            <w:r w:rsidRPr="008E462E">
              <w:rPr>
                <w:rFonts w:ascii="宋体" w:hAnsi="宋体" w:cs="宋体"/>
                <w:kern w:val="0"/>
                <w:sz w:val="21"/>
                <w:szCs w:val="21"/>
              </w:rPr>
              <w:t xml:space="preserve">48.0 </w:t>
            </w:r>
          </w:p>
        </w:tc>
        <w:tc>
          <w:tcPr>
            <w:tcW w:w="797"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利州区政府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123"/>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40" w:lineRule="exact"/>
              <w:jc w:val="left"/>
              <w:rPr>
                <w:rFonts w:ascii="宋体" w:cs="Times New Roman"/>
                <w:kern w:val="0"/>
                <w:sz w:val="21"/>
                <w:szCs w:val="21"/>
              </w:rPr>
            </w:pPr>
            <w:r w:rsidRPr="008E462E">
              <w:rPr>
                <w:rFonts w:ascii="宋体" w:hAnsi="宋体" w:cs="宋体" w:hint="eastAsia"/>
                <w:kern w:val="0"/>
                <w:sz w:val="21"/>
                <w:szCs w:val="21"/>
              </w:rPr>
              <w:t>广元市生态康养小城建设项目</w:t>
            </w:r>
          </w:p>
        </w:tc>
        <w:tc>
          <w:tcPr>
            <w:tcW w:w="951" w:type="dxa"/>
            <w:vAlign w:val="center"/>
          </w:tcPr>
          <w:p w:rsidR="00095262" w:rsidRPr="008E462E" w:rsidRDefault="00095262" w:rsidP="009661E3">
            <w:pPr>
              <w:widowControl/>
              <w:spacing w:line="240" w:lineRule="exact"/>
              <w:jc w:val="left"/>
              <w:rPr>
                <w:rFonts w:ascii="宋体" w:cs="Times New Roman"/>
                <w:kern w:val="0"/>
                <w:sz w:val="21"/>
                <w:szCs w:val="21"/>
              </w:rPr>
            </w:pPr>
            <w:r w:rsidRPr="008E462E">
              <w:rPr>
                <w:rFonts w:ascii="宋体" w:hAnsi="宋体" w:cs="宋体" w:hint="eastAsia"/>
                <w:kern w:val="0"/>
                <w:sz w:val="21"/>
                <w:szCs w:val="21"/>
              </w:rPr>
              <w:t xml:space="preserve">苍溪县、旺苍县、剑阁县　</w:t>
            </w:r>
          </w:p>
        </w:tc>
        <w:tc>
          <w:tcPr>
            <w:tcW w:w="799"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40" w:lineRule="exact"/>
              <w:jc w:val="left"/>
              <w:rPr>
                <w:rFonts w:ascii="宋体" w:cs="Times New Roman"/>
                <w:kern w:val="0"/>
                <w:sz w:val="21"/>
                <w:szCs w:val="21"/>
              </w:rPr>
            </w:pPr>
            <w:r w:rsidRPr="008E462E">
              <w:rPr>
                <w:rFonts w:ascii="宋体" w:hAnsi="宋体" w:cs="宋体" w:hint="eastAsia"/>
                <w:kern w:val="0"/>
                <w:sz w:val="21"/>
                <w:szCs w:val="21"/>
              </w:rPr>
              <w:t>提升三个县城的旅游基础设施条件，增添生态康养服务设施，提升服务水平，建成各具特色的生态康养小城。</w:t>
            </w:r>
          </w:p>
        </w:tc>
        <w:tc>
          <w:tcPr>
            <w:tcW w:w="1184" w:type="dxa"/>
            <w:vAlign w:val="center"/>
          </w:tcPr>
          <w:p w:rsidR="00095262" w:rsidRPr="008E462E" w:rsidRDefault="00095262" w:rsidP="009661E3">
            <w:pPr>
              <w:widowControl/>
              <w:spacing w:line="240" w:lineRule="exact"/>
              <w:jc w:val="center"/>
              <w:rPr>
                <w:rFonts w:ascii="宋体" w:hAnsi="宋体" w:cs="宋体"/>
                <w:kern w:val="0"/>
                <w:sz w:val="21"/>
                <w:szCs w:val="21"/>
              </w:rPr>
            </w:pPr>
            <w:r w:rsidRPr="008E462E">
              <w:rPr>
                <w:rFonts w:ascii="宋体" w:hAnsi="宋体" w:cs="宋体"/>
                <w:kern w:val="0"/>
                <w:sz w:val="21"/>
                <w:szCs w:val="21"/>
              </w:rPr>
              <w:t xml:space="preserve">30.0 </w:t>
            </w:r>
          </w:p>
        </w:tc>
        <w:tc>
          <w:tcPr>
            <w:tcW w:w="1103" w:type="dxa"/>
            <w:vAlign w:val="center"/>
          </w:tcPr>
          <w:p w:rsidR="00095262" w:rsidRPr="008E462E" w:rsidRDefault="00095262" w:rsidP="009661E3">
            <w:pPr>
              <w:widowControl/>
              <w:spacing w:line="24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661"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40" w:lineRule="exact"/>
              <w:jc w:val="center"/>
              <w:rPr>
                <w:rFonts w:ascii="宋体" w:hAnsi="宋体" w:cs="宋体"/>
                <w:kern w:val="0"/>
                <w:sz w:val="21"/>
                <w:szCs w:val="21"/>
              </w:rPr>
            </w:pPr>
            <w:r w:rsidRPr="008E462E">
              <w:rPr>
                <w:rFonts w:ascii="宋体" w:hAnsi="宋体" w:cs="宋体"/>
                <w:kern w:val="0"/>
                <w:sz w:val="21"/>
                <w:szCs w:val="21"/>
              </w:rPr>
              <w:t xml:space="preserve">27.0 </w:t>
            </w:r>
          </w:p>
        </w:tc>
        <w:tc>
          <w:tcPr>
            <w:tcW w:w="797"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苍溪县政府、旺苍县政府、剑阁县政府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96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40" w:lineRule="exact"/>
              <w:jc w:val="left"/>
              <w:rPr>
                <w:rFonts w:ascii="宋体" w:cs="Times New Roman"/>
                <w:kern w:val="0"/>
                <w:sz w:val="21"/>
                <w:szCs w:val="21"/>
              </w:rPr>
            </w:pPr>
            <w:r w:rsidRPr="008E462E">
              <w:rPr>
                <w:rFonts w:ascii="宋体" w:hAnsi="宋体" w:cs="宋体" w:hint="eastAsia"/>
                <w:kern w:val="0"/>
                <w:sz w:val="21"/>
                <w:szCs w:val="21"/>
              </w:rPr>
              <w:t>四川健康职业技术学院</w:t>
            </w:r>
            <w:r w:rsidRPr="008E462E">
              <w:rPr>
                <w:rFonts w:ascii="宋体" w:hAnsi="宋体" w:cs="宋体" w:hint="eastAsia"/>
                <w:snapToGrid w:val="0"/>
                <w:kern w:val="0"/>
                <w:sz w:val="21"/>
                <w:szCs w:val="21"/>
              </w:rPr>
              <w:t>院（暂名）</w:t>
            </w:r>
            <w:r w:rsidRPr="008E462E">
              <w:rPr>
                <w:rFonts w:ascii="宋体" w:hAnsi="宋体" w:cs="宋体" w:hint="eastAsia"/>
                <w:kern w:val="0"/>
                <w:sz w:val="21"/>
                <w:szCs w:val="21"/>
              </w:rPr>
              <w:t>筹建项目</w:t>
            </w:r>
          </w:p>
        </w:tc>
        <w:tc>
          <w:tcPr>
            <w:tcW w:w="951" w:type="dxa"/>
            <w:vAlign w:val="center"/>
          </w:tcPr>
          <w:p w:rsidR="00095262" w:rsidRPr="008E462E" w:rsidRDefault="00095262" w:rsidP="009661E3">
            <w:pPr>
              <w:widowControl/>
              <w:spacing w:line="240" w:lineRule="exact"/>
              <w:jc w:val="left"/>
              <w:rPr>
                <w:rFonts w:ascii="宋体" w:cs="Times New Roman"/>
                <w:kern w:val="0"/>
                <w:sz w:val="21"/>
                <w:szCs w:val="21"/>
              </w:rPr>
            </w:pPr>
            <w:r w:rsidRPr="008E462E">
              <w:rPr>
                <w:rFonts w:ascii="宋体" w:hAnsi="宋体" w:cs="宋体" w:hint="eastAsia"/>
                <w:kern w:val="0"/>
                <w:sz w:val="21"/>
                <w:szCs w:val="21"/>
              </w:rPr>
              <w:t>利州区</w:t>
            </w:r>
          </w:p>
        </w:tc>
        <w:tc>
          <w:tcPr>
            <w:tcW w:w="799"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40" w:lineRule="exact"/>
              <w:jc w:val="left"/>
              <w:rPr>
                <w:rFonts w:ascii="宋体" w:cs="Times New Roman"/>
                <w:kern w:val="0"/>
                <w:sz w:val="21"/>
                <w:szCs w:val="21"/>
              </w:rPr>
            </w:pPr>
            <w:r w:rsidRPr="008E462E">
              <w:rPr>
                <w:rFonts w:ascii="宋体" w:hAnsi="宋体" w:cs="宋体" w:hint="eastAsia"/>
                <w:kern w:val="0"/>
                <w:sz w:val="21"/>
                <w:szCs w:val="21"/>
              </w:rPr>
              <w:t>建设一所全日制高等职业院校。学院于</w:t>
            </w:r>
            <w:r w:rsidRPr="008E462E">
              <w:rPr>
                <w:rFonts w:ascii="宋体" w:hAnsi="宋体" w:cs="宋体"/>
                <w:kern w:val="0"/>
                <w:sz w:val="21"/>
                <w:szCs w:val="21"/>
              </w:rPr>
              <w:t>2018</w:t>
            </w:r>
            <w:r w:rsidRPr="008E462E">
              <w:rPr>
                <w:rFonts w:ascii="宋体" w:hAnsi="宋体" w:cs="宋体" w:hint="eastAsia"/>
                <w:kern w:val="0"/>
                <w:sz w:val="21"/>
                <w:szCs w:val="21"/>
              </w:rPr>
              <w:t>年</w:t>
            </w:r>
            <w:r w:rsidRPr="008E462E">
              <w:rPr>
                <w:rFonts w:ascii="宋体" w:hAnsi="宋体" w:cs="宋体"/>
                <w:kern w:val="0"/>
                <w:sz w:val="21"/>
                <w:szCs w:val="21"/>
              </w:rPr>
              <w:t>9</w:t>
            </w:r>
            <w:r w:rsidRPr="008E462E">
              <w:rPr>
                <w:rFonts w:ascii="宋体" w:hAnsi="宋体" w:cs="宋体" w:hint="eastAsia"/>
                <w:kern w:val="0"/>
                <w:sz w:val="21"/>
                <w:szCs w:val="21"/>
              </w:rPr>
              <w:t>月建成招生，首批设置专业数不少于</w:t>
            </w:r>
            <w:r w:rsidRPr="008E462E">
              <w:rPr>
                <w:rFonts w:ascii="宋体" w:hAnsi="宋体" w:cs="宋体"/>
                <w:kern w:val="0"/>
                <w:sz w:val="21"/>
                <w:szCs w:val="21"/>
              </w:rPr>
              <w:t>5</w:t>
            </w:r>
            <w:r w:rsidRPr="008E462E">
              <w:rPr>
                <w:rFonts w:ascii="宋体" w:hAnsi="宋体" w:cs="宋体" w:hint="eastAsia"/>
                <w:kern w:val="0"/>
                <w:sz w:val="21"/>
                <w:szCs w:val="21"/>
              </w:rPr>
              <w:t>个，在校学生达</w:t>
            </w:r>
            <w:r w:rsidRPr="008E462E">
              <w:rPr>
                <w:rFonts w:ascii="宋体" w:hAnsi="宋体" w:cs="宋体"/>
                <w:kern w:val="0"/>
                <w:sz w:val="21"/>
                <w:szCs w:val="21"/>
              </w:rPr>
              <w:t>1500</w:t>
            </w:r>
            <w:r w:rsidRPr="008E462E">
              <w:rPr>
                <w:rFonts w:ascii="宋体" w:hAnsi="宋体" w:cs="宋体" w:hint="eastAsia"/>
                <w:kern w:val="0"/>
                <w:sz w:val="21"/>
                <w:szCs w:val="21"/>
              </w:rPr>
              <w:t>人。学院将逐年申报新增专业，</w:t>
            </w:r>
            <w:r w:rsidRPr="008E462E">
              <w:rPr>
                <w:rFonts w:ascii="宋体" w:hAnsi="宋体" w:cs="宋体"/>
                <w:kern w:val="0"/>
                <w:sz w:val="21"/>
                <w:szCs w:val="21"/>
              </w:rPr>
              <w:t>2020</w:t>
            </w:r>
            <w:r w:rsidRPr="008E462E">
              <w:rPr>
                <w:rFonts w:ascii="宋体" w:hAnsi="宋体" w:cs="宋体" w:hint="eastAsia"/>
                <w:kern w:val="0"/>
                <w:sz w:val="21"/>
                <w:szCs w:val="21"/>
              </w:rPr>
              <w:t>年在校学生达</w:t>
            </w:r>
            <w:r w:rsidRPr="008E462E">
              <w:rPr>
                <w:rFonts w:ascii="宋体" w:hAnsi="宋体" w:cs="宋体"/>
                <w:kern w:val="0"/>
                <w:sz w:val="21"/>
                <w:szCs w:val="21"/>
              </w:rPr>
              <w:t>6000</w:t>
            </w:r>
            <w:r w:rsidRPr="008E462E">
              <w:rPr>
                <w:rFonts w:ascii="宋体" w:hAnsi="宋体" w:cs="宋体" w:hint="eastAsia"/>
                <w:kern w:val="0"/>
                <w:sz w:val="21"/>
                <w:szCs w:val="21"/>
              </w:rPr>
              <w:t>人；未来专业数达</w:t>
            </w:r>
            <w:r w:rsidRPr="008E462E">
              <w:rPr>
                <w:rFonts w:ascii="宋体" w:hAnsi="宋体" w:cs="宋体"/>
                <w:kern w:val="0"/>
                <w:sz w:val="21"/>
                <w:szCs w:val="21"/>
              </w:rPr>
              <w:t>20</w:t>
            </w:r>
            <w:r w:rsidRPr="008E462E">
              <w:rPr>
                <w:rFonts w:ascii="宋体" w:hAnsi="宋体" w:cs="宋体" w:hint="eastAsia"/>
                <w:kern w:val="0"/>
                <w:sz w:val="21"/>
                <w:szCs w:val="21"/>
              </w:rPr>
              <w:t>个左右，在校学生</w:t>
            </w:r>
            <w:r w:rsidRPr="008E462E">
              <w:rPr>
                <w:rFonts w:ascii="宋体" w:hAnsi="宋体" w:cs="宋体"/>
                <w:kern w:val="0"/>
                <w:sz w:val="21"/>
                <w:szCs w:val="21"/>
              </w:rPr>
              <w:t>10000</w:t>
            </w:r>
            <w:r w:rsidRPr="008E462E">
              <w:rPr>
                <w:rFonts w:ascii="宋体" w:hAnsi="宋体" w:cs="宋体" w:hint="eastAsia"/>
                <w:kern w:val="0"/>
                <w:sz w:val="21"/>
                <w:szCs w:val="21"/>
              </w:rPr>
              <w:t>人以上，并申办本科院校。</w:t>
            </w:r>
          </w:p>
        </w:tc>
        <w:tc>
          <w:tcPr>
            <w:tcW w:w="1184" w:type="dxa"/>
            <w:vAlign w:val="center"/>
          </w:tcPr>
          <w:p w:rsidR="00095262" w:rsidRPr="008E462E" w:rsidRDefault="00095262" w:rsidP="009661E3">
            <w:pPr>
              <w:widowControl/>
              <w:spacing w:line="240" w:lineRule="exact"/>
              <w:jc w:val="center"/>
              <w:rPr>
                <w:rFonts w:ascii="宋体" w:hAnsi="宋体" w:cs="宋体"/>
                <w:kern w:val="0"/>
                <w:sz w:val="21"/>
                <w:szCs w:val="21"/>
              </w:rPr>
            </w:pPr>
            <w:r w:rsidRPr="008E462E">
              <w:rPr>
                <w:rFonts w:ascii="宋体" w:hAnsi="宋体" w:cs="宋体"/>
                <w:kern w:val="0"/>
                <w:sz w:val="21"/>
                <w:szCs w:val="21"/>
              </w:rPr>
              <w:t xml:space="preserve">8.0 </w:t>
            </w:r>
          </w:p>
        </w:tc>
        <w:tc>
          <w:tcPr>
            <w:tcW w:w="1103"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40" w:lineRule="exact"/>
              <w:jc w:val="center"/>
              <w:rPr>
                <w:rFonts w:ascii="宋体" w:hAnsi="宋体" w:cs="宋体"/>
                <w:kern w:val="0"/>
                <w:sz w:val="21"/>
                <w:szCs w:val="21"/>
              </w:rPr>
            </w:pPr>
            <w:r w:rsidRPr="008E462E">
              <w:rPr>
                <w:rFonts w:ascii="宋体" w:hAnsi="宋体" w:cs="宋体"/>
                <w:kern w:val="0"/>
                <w:sz w:val="21"/>
                <w:szCs w:val="21"/>
              </w:rPr>
              <w:t xml:space="preserve">8.0 </w:t>
            </w:r>
          </w:p>
        </w:tc>
        <w:tc>
          <w:tcPr>
            <w:tcW w:w="797"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市教育局、</w:t>
            </w:r>
            <w:r w:rsidRPr="008E462E">
              <w:rPr>
                <w:rFonts w:ascii="宋体" w:cs="Times New Roman"/>
                <w:kern w:val="0"/>
                <w:sz w:val="21"/>
                <w:szCs w:val="21"/>
              </w:rPr>
              <w:br/>
            </w:r>
            <w:r w:rsidRPr="008E462E">
              <w:rPr>
                <w:rFonts w:ascii="宋体" w:hAnsi="宋体" w:cs="宋体" w:hint="eastAsia"/>
                <w:kern w:val="0"/>
                <w:sz w:val="21"/>
                <w:szCs w:val="21"/>
              </w:rPr>
              <w:t>利州区政府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2604"/>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40" w:lineRule="exact"/>
              <w:jc w:val="left"/>
              <w:rPr>
                <w:rFonts w:ascii="宋体" w:cs="Times New Roman"/>
                <w:kern w:val="0"/>
                <w:sz w:val="21"/>
                <w:szCs w:val="21"/>
              </w:rPr>
            </w:pPr>
            <w:r w:rsidRPr="008E462E">
              <w:rPr>
                <w:rFonts w:ascii="宋体" w:hAnsi="宋体" w:cs="宋体" w:hint="eastAsia"/>
                <w:kern w:val="0"/>
                <w:sz w:val="21"/>
                <w:szCs w:val="21"/>
              </w:rPr>
              <w:t>广元市特色旅游小镇建设项目</w:t>
            </w:r>
          </w:p>
        </w:tc>
        <w:tc>
          <w:tcPr>
            <w:tcW w:w="951" w:type="dxa"/>
            <w:vAlign w:val="center"/>
          </w:tcPr>
          <w:p w:rsidR="00095262" w:rsidRPr="008E462E" w:rsidRDefault="00095262" w:rsidP="009661E3">
            <w:pPr>
              <w:widowControl/>
              <w:spacing w:line="240" w:lineRule="exact"/>
              <w:jc w:val="left"/>
              <w:rPr>
                <w:rFonts w:ascii="宋体" w:cs="Times New Roman"/>
                <w:kern w:val="0"/>
                <w:sz w:val="21"/>
                <w:szCs w:val="21"/>
              </w:rPr>
            </w:pPr>
            <w:r w:rsidRPr="008E462E">
              <w:rPr>
                <w:rFonts w:ascii="宋体" w:hAnsi="宋体" w:cs="宋体" w:hint="eastAsia"/>
                <w:kern w:val="0"/>
                <w:sz w:val="21"/>
                <w:szCs w:val="21"/>
              </w:rPr>
              <w:t>苍溪县、旺苍、县剑阁县、青川县、利州区、昭化区、朝天区</w:t>
            </w:r>
          </w:p>
        </w:tc>
        <w:tc>
          <w:tcPr>
            <w:tcW w:w="799"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40" w:lineRule="exact"/>
              <w:jc w:val="left"/>
              <w:rPr>
                <w:rFonts w:ascii="宋体" w:cs="Times New Roman"/>
                <w:kern w:val="0"/>
                <w:sz w:val="21"/>
                <w:szCs w:val="21"/>
              </w:rPr>
            </w:pPr>
            <w:r w:rsidRPr="008E462E">
              <w:rPr>
                <w:rFonts w:ascii="宋体" w:hAnsi="宋体" w:cs="宋体" w:hint="eastAsia"/>
                <w:kern w:val="0"/>
                <w:sz w:val="21"/>
                <w:szCs w:val="21"/>
              </w:rPr>
              <w:t>提升剑门关镇、青溪镇、曾家镇、鼓城乡、云峰镇、昭化镇、宝轮镇、虎跳镇、乔庄镇、元坝镇、朝天镇等</w:t>
            </w:r>
            <w:r w:rsidRPr="008E462E">
              <w:rPr>
                <w:rFonts w:ascii="宋体" w:hAnsi="宋体" w:cs="宋体"/>
                <w:kern w:val="0"/>
                <w:sz w:val="21"/>
                <w:szCs w:val="21"/>
              </w:rPr>
              <w:t>10</w:t>
            </w:r>
            <w:r w:rsidRPr="008E462E">
              <w:rPr>
                <w:rFonts w:ascii="宋体" w:hAnsi="宋体" w:cs="宋体" w:hint="eastAsia"/>
                <w:kern w:val="0"/>
                <w:sz w:val="21"/>
                <w:szCs w:val="21"/>
              </w:rPr>
              <w:t>个场镇的旅游基础设施条件，增添生态康养服务设施，提升服务水平，建成各具特色的旅游小镇。</w:t>
            </w:r>
          </w:p>
        </w:tc>
        <w:tc>
          <w:tcPr>
            <w:tcW w:w="1184" w:type="dxa"/>
            <w:vAlign w:val="center"/>
          </w:tcPr>
          <w:p w:rsidR="00095262" w:rsidRPr="008E462E" w:rsidRDefault="00095262" w:rsidP="009661E3">
            <w:pPr>
              <w:widowControl/>
              <w:spacing w:line="240" w:lineRule="exact"/>
              <w:jc w:val="center"/>
              <w:rPr>
                <w:rFonts w:ascii="宋体" w:hAnsi="宋体" w:cs="宋体"/>
                <w:kern w:val="0"/>
                <w:sz w:val="21"/>
                <w:szCs w:val="21"/>
              </w:rPr>
            </w:pPr>
            <w:r w:rsidRPr="008E462E">
              <w:rPr>
                <w:rFonts w:ascii="宋体" w:hAnsi="宋体" w:cs="宋体"/>
                <w:kern w:val="0"/>
                <w:sz w:val="21"/>
                <w:szCs w:val="21"/>
              </w:rPr>
              <w:t xml:space="preserve">5.0 </w:t>
            </w:r>
          </w:p>
        </w:tc>
        <w:tc>
          <w:tcPr>
            <w:tcW w:w="1103" w:type="dxa"/>
            <w:vAlign w:val="center"/>
          </w:tcPr>
          <w:p w:rsidR="00095262" w:rsidRPr="008E462E" w:rsidRDefault="00095262" w:rsidP="009661E3">
            <w:pPr>
              <w:widowControl/>
              <w:spacing w:line="240" w:lineRule="exact"/>
              <w:jc w:val="center"/>
              <w:rPr>
                <w:rFonts w:ascii="宋体" w:hAnsi="宋体" w:cs="宋体"/>
                <w:kern w:val="0"/>
                <w:sz w:val="21"/>
                <w:szCs w:val="21"/>
              </w:rPr>
            </w:pPr>
            <w:r w:rsidRPr="008E462E">
              <w:rPr>
                <w:rFonts w:ascii="宋体" w:hAnsi="宋体" w:cs="宋体"/>
                <w:kern w:val="0"/>
                <w:sz w:val="21"/>
                <w:szCs w:val="21"/>
              </w:rPr>
              <w:t xml:space="preserve">1.0 </w:t>
            </w:r>
          </w:p>
        </w:tc>
        <w:tc>
          <w:tcPr>
            <w:tcW w:w="661"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40" w:lineRule="exact"/>
              <w:jc w:val="center"/>
              <w:rPr>
                <w:rFonts w:ascii="宋体" w:hAnsi="宋体" w:cs="宋体"/>
                <w:kern w:val="0"/>
                <w:sz w:val="21"/>
                <w:szCs w:val="21"/>
              </w:rPr>
            </w:pPr>
            <w:r w:rsidRPr="008E462E">
              <w:rPr>
                <w:rFonts w:ascii="宋体" w:hAnsi="宋体" w:cs="宋体"/>
                <w:kern w:val="0"/>
                <w:sz w:val="21"/>
                <w:szCs w:val="21"/>
              </w:rPr>
              <w:t xml:space="preserve">4.0 </w:t>
            </w:r>
          </w:p>
        </w:tc>
        <w:tc>
          <w:tcPr>
            <w:tcW w:w="797"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苍溪县政府、旺苍县政府、剑阁县政府、青川县政府、利州区政府、昭化区政府、朝天区政府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2813"/>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广元市特色康养村落开发项目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苍溪县、旺苍、县剑阁县、青川县、利州区、昭化区、朝天区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提升苍溪县狮岭村、三会村、玉女村、柳池村，旺苍县鼓城村、鱼林村、温泉村，剑阁县志公村、桂花村、双柏村，青川县阴平村、金桥村、幸福村，利州雪峰村、建设村、和平村，昭化区柳桥村、望江村，朝天区响水村、七一村等</w:t>
            </w:r>
            <w:r w:rsidRPr="008E462E">
              <w:rPr>
                <w:rFonts w:ascii="宋体" w:hAnsi="宋体" w:cs="宋体"/>
                <w:kern w:val="0"/>
                <w:sz w:val="21"/>
                <w:szCs w:val="21"/>
              </w:rPr>
              <w:t>20</w:t>
            </w:r>
            <w:r w:rsidRPr="008E462E">
              <w:rPr>
                <w:rFonts w:ascii="宋体" w:hAnsi="宋体" w:cs="宋体" w:hint="eastAsia"/>
                <w:kern w:val="0"/>
                <w:sz w:val="21"/>
                <w:szCs w:val="21"/>
              </w:rPr>
              <w:t>个村落的旅游基础设施条件，增添生态康养服务设施，提升服务水平，建成各具特色的康养旅游村落。</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2.0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0.2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1.8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苍溪县政府、旺苍县政府、剑阁县政府、青川县政府、利州区政府、昭化区政府、朝天区政府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540"/>
          <w:jc w:val="center"/>
        </w:trPr>
        <w:tc>
          <w:tcPr>
            <w:tcW w:w="8476" w:type="dxa"/>
            <w:gridSpan w:val="6"/>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三、旅游新业态建设项目</w:t>
            </w:r>
          </w:p>
        </w:tc>
        <w:tc>
          <w:tcPr>
            <w:tcW w:w="1184" w:type="dxa"/>
            <w:vAlign w:val="center"/>
          </w:tcPr>
          <w:p w:rsidR="00095262" w:rsidRPr="008E462E" w:rsidRDefault="00095262" w:rsidP="009661E3">
            <w:pPr>
              <w:widowControl/>
              <w:spacing w:line="260" w:lineRule="exact"/>
              <w:jc w:val="right"/>
              <w:rPr>
                <w:rFonts w:ascii="宋体" w:hAnsi="宋体" w:cs="宋体"/>
                <w:b/>
                <w:bCs/>
                <w:kern w:val="0"/>
                <w:sz w:val="21"/>
                <w:szCs w:val="21"/>
              </w:rPr>
            </w:pPr>
            <w:r w:rsidRPr="008E462E">
              <w:rPr>
                <w:rFonts w:ascii="宋体" w:hAnsi="宋体" w:cs="宋体"/>
                <w:b/>
                <w:bCs/>
                <w:kern w:val="0"/>
                <w:sz w:val="21"/>
                <w:szCs w:val="21"/>
              </w:rPr>
              <w:t xml:space="preserve">99.0 </w:t>
            </w:r>
          </w:p>
        </w:tc>
        <w:tc>
          <w:tcPr>
            <w:tcW w:w="1103" w:type="dxa"/>
            <w:vAlign w:val="center"/>
          </w:tcPr>
          <w:p w:rsidR="00095262" w:rsidRPr="008E462E" w:rsidRDefault="00095262" w:rsidP="009661E3">
            <w:pPr>
              <w:widowControl/>
              <w:spacing w:line="260" w:lineRule="exact"/>
              <w:jc w:val="right"/>
              <w:rPr>
                <w:rFonts w:ascii="宋体" w:hAnsi="宋体" w:cs="宋体"/>
                <w:b/>
                <w:bCs/>
                <w:kern w:val="0"/>
                <w:sz w:val="21"/>
                <w:szCs w:val="21"/>
              </w:rPr>
            </w:pPr>
            <w:r w:rsidRPr="008E462E">
              <w:rPr>
                <w:rFonts w:ascii="宋体" w:hAnsi="宋体" w:cs="宋体"/>
                <w:b/>
                <w:bCs/>
                <w:kern w:val="0"/>
                <w:sz w:val="21"/>
                <w:szCs w:val="21"/>
              </w:rPr>
              <w:t xml:space="preserve">3.40 </w:t>
            </w:r>
          </w:p>
        </w:tc>
        <w:tc>
          <w:tcPr>
            <w:tcW w:w="661"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c>
          <w:tcPr>
            <w:tcW w:w="812" w:type="dxa"/>
            <w:vAlign w:val="center"/>
          </w:tcPr>
          <w:p w:rsidR="00095262" w:rsidRPr="008E462E" w:rsidRDefault="00095262" w:rsidP="009661E3">
            <w:pPr>
              <w:widowControl/>
              <w:spacing w:line="260" w:lineRule="exact"/>
              <w:jc w:val="right"/>
              <w:rPr>
                <w:rFonts w:ascii="宋体" w:hAnsi="宋体" w:cs="宋体"/>
                <w:b/>
                <w:bCs/>
                <w:kern w:val="0"/>
                <w:sz w:val="21"/>
                <w:szCs w:val="21"/>
              </w:rPr>
            </w:pPr>
            <w:r w:rsidRPr="008E462E">
              <w:rPr>
                <w:rFonts w:ascii="宋体" w:hAnsi="宋体" w:cs="宋体"/>
                <w:b/>
                <w:bCs/>
                <w:kern w:val="0"/>
                <w:sz w:val="21"/>
                <w:szCs w:val="21"/>
              </w:rPr>
              <w:t xml:space="preserve">98.20 </w:t>
            </w:r>
          </w:p>
        </w:tc>
        <w:tc>
          <w:tcPr>
            <w:tcW w:w="797"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c>
          <w:tcPr>
            <w:tcW w:w="1371"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c>
          <w:tcPr>
            <w:tcW w:w="911"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r>
      <w:tr w:rsidR="00095262" w:rsidRPr="008E462E">
        <w:trPr>
          <w:trHeight w:val="96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8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80" w:lineRule="exact"/>
              <w:jc w:val="left"/>
              <w:rPr>
                <w:rFonts w:ascii="宋体" w:cs="Times New Roman"/>
                <w:kern w:val="0"/>
                <w:sz w:val="21"/>
                <w:szCs w:val="21"/>
              </w:rPr>
            </w:pPr>
            <w:r w:rsidRPr="008E462E">
              <w:rPr>
                <w:rFonts w:ascii="宋体" w:hAnsi="宋体" w:cs="宋体" w:hint="eastAsia"/>
                <w:kern w:val="0"/>
                <w:sz w:val="21"/>
                <w:szCs w:val="21"/>
              </w:rPr>
              <w:t>昭化区昭化蜀道文化度假小镇开发项目</w:t>
            </w:r>
          </w:p>
        </w:tc>
        <w:tc>
          <w:tcPr>
            <w:tcW w:w="951" w:type="dxa"/>
            <w:vAlign w:val="center"/>
          </w:tcPr>
          <w:p w:rsidR="00095262" w:rsidRPr="008E462E" w:rsidRDefault="00095262" w:rsidP="009661E3">
            <w:pPr>
              <w:widowControl/>
              <w:spacing w:line="280" w:lineRule="exact"/>
              <w:jc w:val="left"/>
              <w:rPr>
                <w:rFonts w:ascii="宋体" w:cs="Times New Roman"/>
                <w:kern w:val="0"/>
                <w:sz w:val="21"/>
                <w:szCs w:val="21"/>
              </w:rPr>
            </w:pPr>
            <w:r w:rsidRPr="008E462E">
              <w:rPr>
                <w:rFonts w:ascii="宋体" w:hAnsi="宋体" w:cs="宋体" w:hint="eastAsia"/>
                <w:kern w:val="0"/>
                <w:sz w:val="21"/>
                <w:szCs w:val="21"/>
              </w:rPr>
              <w:t>昭化区</w:t>
            </w:r>
          </w:p>
        </w:tc>
        <w:tc>
          <w:tcPr>
            <w:tcW w:w="799" w:type="dxa"/>
            <w:vAlign w:val="center"/>
          </w:tcPr>
          <w:p w:rsidR="00095262" w:rsidRPr="008E462E" w:rsidRDefault="00095262" w:rsidP="009661E3">
            <w:pPr>
              <w:widowControl/>
              <w:spacing w:line="28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以昭化古城为核心，以蜀道文化统领，整合文物、旅游、河流等资源，以休闲度假、文化体验、遗址观光等功能为主导，开发建设昭化古城衍生区、昭化温泉养生度假区、蜀道文化遗址观光区等项目，打造一处以蜀道文化为主题旅游度假区。</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19.0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19.0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昭化区政府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20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8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80" w:lineRule="exact"/>
              <w:jc w:val="left"/>
              <w:rPr>
                <w:rFonts w:ascii="宋体" w:cs="Times New Roman"/>
                <w:kern w:val="0"/>
                <w:sz w:val="21"/>
                <w:szCs w:val="21"/>
              </w:rPr>
            </w:pPr>
            <w:r w:rsidRPr="008E462E">
              <w:rPr>
                <w:rFonts w:ascii="宋体" w:hAnsi="宋体" w:cs="宋体" w:hint="eastAsia"/>
                <w:kern w:val="0"/>
                <w:sz w:val="21"/>
                <w:szCs w:val="21"/>
              </w:rPr>
              <w:t>昭化区虎跳时尚风情度假小镇开发项目</w:t>
            </w:r>
          </w:p>
        </w:tc>
        <w:tc>
          <w:tcPr>
            <w:tcW w:w="951" w:type="dxa"/>
            <w:vAlign w:val="center"/>
          </w:tcPr>
          <w:p w:rsidR="00095262" w:rsidRPr="008E462E" w:rsidRDefault="00095262" w:rsidP="009661E3">
            <w:pPr>
              <w:widowControl/>
              <w:spacing w:line="280" w:lineRule="exact"/>
              <w:jc w:val="left"/>
              <w:rPr>
                <w:rFonts w:ascii="宋体" w:cs="Times New Roman"/>
                <w:kern w:val="0"/>
                <w:sz w:val="21"/>
                <w:szCs w:val="21"/>
              </w:rPr>
            </w:pPr>
            <w:r w:rsidRPr="008E462E">
              <w:rPr>
                <w:rFonts w:ascii="宋体" w:hAnsi="宋体" w:cs="宋体" w:hint="eastAsia"/>
                <w:kern w:val="0"/>
                <w:sz w:val="21"/>
                <w:szCs w:val="21"/>
              </w:rPr>
              <w:t>昭化区</w:t>
            </w:r>
          </w:p>
        </w:tc>
        <w:tc>
          <w:tcPr>
            <w:tcW w:w="799" w:type="dxa"/>
            <w:vAlign w:val="center"/>
          </w:tcPr>
          <w:p w:rsidR="00095262" w:rsidRPr="008E462E" w:rsidRDefault="00095262" w:rsidP="009661E3">
            <w:pPr>
              <w:widowControl/>
              <w:spacing w:line="28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依托虎跳镇及周边区域土地、水体、岛屿等条件，以时尚浪漫、现代风情、休闲文化为主题，以时尚浪漫体验、乡村庄园度假、水上游艇体验、民俗文化休闲等功能为主导，开发建设昭化区虎跳镇嘉陵江半岛庄园度假区、嘉陵江国际游艇俱乐部、长阳寺生态民俗度假区等项目，打造成为西部地区最大以时尚风情为主题的旅游度假小镇。</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15.2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15.2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昭化区政府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20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8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80" w:lineRule="exact"/>
              <w:jc w:val="left"/>
              <w:rPr>
                <w:rFonts w:ascii="宋体" w:cs="Times New Roman"/>
                <w:kern w:val="0"/>
                <w:sz w:val="21"/>
                <w:szCs w:val="21"/>
              </w:rPr>
            </w:pPr>
            <w:r w:rsidRPr="008E462E">
              <w:rPr>
                <w:rFonts w:ascii="宋体" w:hAnsi="宋体" w:cs="宋体" w:hint="eastAsia"/>
                <w:kern w:val="0"/>
                <w:sz w:val="21"/>
                <w:szCs w:val="21"/>
              </w:rPr>
              <w:t>苍溪县亭子湖运动度假小镇开发项目</w:t>
            </w:r>
          </w:p>
        </w:tc>
        <w:tc>
          <w:tcPr>
            <w:tcW w:w="951" w:type="dxa"/>
            <w:vAlign w:val="center"/>
          </w:tcPr>
          <w:p w:rsidR="00095262" w:rsidRPr="008E462E" w:rsidRDefault="00095262" w:rsidP="009661E3">
            <w:pPr>
              <w:widowControl/>
              <w:spacing w:line="280" w:lineRule="exact"/>
              <w:jc w:val="left"/>
              <w:rPr>
                <w:rFonts w:ascii="宋体" w:cs="Times New Roman"/>
                <w:kern w:val="0"/>
                <w:sz w:val="21"/>
                <w:szCs w:val="21"/>
              </w:rPr>
            </w:pPr>
            <w:r w:rsidRPr="008E462E">
              <w:rPr>
                <w:rFonts w:ascii="宋体" w:hAnsi="宋体" w:cs="宋体" w:hint="eastAsia"/>
                <w:kern w:val="0"/>
                <w:sz w:val="21"/>
                <w:szCs w:val="21"/>
              </w:rPr>
              <w:t>苍溪县</w:t>
            </w:r>
          </w:p>
        </w:tc>
        <w:tc>
          <w:tcPr>
            <w:tcW w:w="799" w:type="dxa"/>
            <w:vAlign w:val="center"/>
          </w:tcPr>
          <w:p w:rsidR="00095262" w:rsidRPr="008E462E" w:rsidRDefault="00095262" w:rsidP="009661E3">
            <w:pPr>
              <w:widowControl/>
              <w:spacing w:line="28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80" w:lineRule="exact"/>
              <w:jc w:val="left"/>
              <w:rPr>
                <w:rFonts w:ascii="宋体" w:cs="Times New Roman"/>
                <w:kern w:val="0"/>
                <w:sz w:val="21"/>
                <w:szCs w:val="21"/>
              </w:rPr>
            </w:pPr>
            <w:r w:rsidRPr="008E462E">
              <w:rPr>
                <w:rFonts w:ascii="宋体" w:hAnsi="宋体" w:cs="宋体" w:hint="eastAsia"/>
                <w:kern w:val="0"/>
                <w:sz w:val="21"/>
                <w:szCs w:val="21"/>
              </w:rPr>
              <w:t>依托亭子口大坝形成回水区</w:t>
            </w:r>
            <w:r w:rsidRPr="008E462E">
              <w:rPr>
                <w:rFonts w:ascii="宋体" w:hAnsi="宋体" w:cs="宋体"/>
                <w:kern w:val="0"/>
                <w:sz w:val="21"/>
                <w:szCs w:val="21"/>
              </w:rPr>
              <w:t>——</w:t>
            </w:r>
            <w:r w:rsidRPr="008E462E">
              <w:rPr>
                <w:rFonts w:ascii="宋体" w:hAnsi="宋体" w:cs="宋体" w:hint="eastAsia"/>
                <w:kern w:val="0"/>
                <w:sz w:val="21"/>
                <w:szCs w:val="21"/>
              </w:rPr>
              <w:t>嘉陵湖的宽阔水体资源，以滨湖度假、水上运动等功能为主导，以国内重大水上旅游赛事为引爆点，开发建设嘉陵湖极限运动基地、水上运动公园、国际度假岛、渠化嘉陵观光区等项目，打造成为成渝地区以滨湖运动为主题的旅游度假小镇，以及广元嘉陵江国家级旅游度假区主要组成部分。</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13.3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13.3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苍溪县政府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96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8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80" w:lineRule="exact"/>
              <w:jc w:val="left"/>
              <w:rPr>
                <w:rFonts w:ascii="宋体" w:cs="Times New Roman"/>
                <w:kern w:val="0"/>
                <w:sz w:val="21"/>
                <w:szCs w:val="21"/>
              </w:rPr>
            </w:pPr>
            <w:r w:rsidRPr="008E462E">
              <w:rPr>
                <w:rFonts w:ascii="宋体" w:hAnsi="宋体" w:cs="宋体" w:hint="eastAsia"/>
                <w:kern w:val="0"/>
                <w:sz w:val="21"/>
                <w:szCs w:val="21"/>
              </w:rPr>
              <w:t>广元旅游通用航空产业示范区建设项目</w:t>
            </w:r>
          </w:p>
        </w:tc>
        <w:tc>
          <w:tcPr>
            <w:tcW w:w="951" w:type="dxa"/>
            <w:vAlign w:val="center"/>
          </w:tcPr>
          <w:p w:rsidR="00095262" w:rsidRPr="008E462E" w:rsidRDefault="00095262" w:rsidP="009661E3">
            <w:pPr>
              <w:widowControl/>
              <w:spacing w:line="280" w:lineRule="exact"/>
              <w:jc w:val="left"/>
              <w:rPr>
                <w:rFonts w:ascii="宋体" w:cs="Times New Roman"/>
                <w:kern w:val="0"/>
                <w:sz w:val="21"/>
                <w:szCs w:val="21"/>
              </w:rPr>
            </w:pPr>
            <w:r w:rsidRPr="008E462E">
              <w:rPr>
                <w:rFonts w:ascii="宋体" w:hAnsi="宋体" w:cs="宋体" w:hint="eastAsia"/>
                <w:kern w:val="0"/>
                <w:sz w:val="21"/>
                <w:szCs w:val="21"/>
              </w:rPr>
              <w:t>利州区</w:t>
            </w:r>
          </w:p>
        </w:tc>
        <w:tc>
          <w:tcPr>
            <w:tcW w:w="799" w:type="dxa"/>
            <w:vAlign w:val="center"/>
          </w:tcPr>
          <w:p w:rsidR="00095262" w:rsidRPr="008E462E" w:rsidRDefault="00095262" w:rsidP="009661E3">
            <w:pPr>
              <w:widowControl/>
              <w:spacing w:line="28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80" w:lineRule="exact"/>
              <w:jc w:val="left"/>
              <w:rPr>
                <w:rFonts w:ascii="宋体" w:cs="Times New Roman"/>
                <w:kern w:val="0"/>
                <w:sz w:val="21"/>
                <w:szCs w:val="21"/>
              </w:rPr>
            </w:pPr>
            <w:r w:rsidRPr="008E462E">
              <w:rPr>
                <w:rFonts w:ascii="宋体" w:hAnsi="宋体" w:cs="宋体" w:hint="eastAsia"/>
                <w:kern w:val="0"/>
                <w:sz w:val="21"/>
                <w:szCs w:val="21"/>
              </w:rPr>
              <w:t>依托广元市优良的区位交通、旅游资源、空域航空等条件，规划建设通用航空培训学校、引进通用航空装备制造业、利用广元市盘龙机场建设通用航空服务基地，整合资源，积极建设通用航空机场，形成低空旅游线路，开发低空旅游产品，建成旅游通用航空示范区。</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8.0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8.0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利州区政府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445"/>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青川县龙门雪山国际森林旅游度假区项目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青川县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以冰雪运动为品牌，以体育休闲、度假疗养、商务会议和自然观光为主导，开发国际高端滑雪场、云顶小镇等旅游项目，建成四季宜游、立体观景、多元体验的国际山地休闲度假旅游目的地。</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7.5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新开工</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7.5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青川县政府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166"/>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旺苍县东河镇</w:t>
            </w:r>
            <w:r w:rsidRPr="008E462E">
              <w:rPr>
                <w:rFonts w:ascii="宋体" w:hAnsi="宋体" w:cs="宋体"/>
                <w:kern w:val="0"/>
                <w:sz w:val="21"/>
                <w:szCs w:val="21"/>
              </w:rPr>
              <w:t>1</w:t>
            </w:r>
            <w:r w:rsidRPr="008E462E">
              <w:rPr>
                <w:rFonts w:ascii="宋体" w:hAnsi="宋体" w:cs="宋体" w:hint="eastAsia"/>
                <w:kern w:val="0"/>
                <w:sz w:val="21"/>
                <w:szCs w:val="21"/>
              </w:rPr>
              <w:t>类通用机场建设项目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旺苍县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建设东河镇</w:t>
            </w:r>
            <w:r w:rsidRPr="008E462E">
              <w:rPr>
                <w:rFonts w:ascii="宋体" w:hAnsi="宋体" w:cs="宋体"/>
                <w:kern w:val="0"/>
                <w:sz w:val="21"/>
                <w:szCs w:val="21"/>
              </w:rPr>
              <w:t>1</w:t>
            </w:r>
            <w:r w:rsidRPr="008E462E">
              <w:rPr>
                <w:rFonts w:ascii="宋体" w:hAnsi="宋体" w:cs="宋体" w:hint="eastAsia"/>
                <w:kern w:val="0"/>
                <w:sz w:val="21"/>
                <w:szCs w:val="21"/>
              </w:rPr>
              <w:t>类通用机场及其配套设施</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5.0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5.0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旺苍县政府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45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朝天区曾家镇</w:t>
            </w:r>
            <w:r w:rsidRPr="008E462E">
              <w:rPr>
                <w:rFonts w:ascii="宋体" w:hAnsi="宋体" w:cs="宋体"/>
                <w:kern w:val="0"/>
                <w:sz w:val="21"/>
                <w:szCs w:val="21"/>
              </w:rPr>
              <w:t>1</w:t>
            </w:r>
            <w:r w:rsidRPr="008E462E">
              <w:rPr>
                <w:rFonts w:ascii="宋体" w:hAnsi="宋体" w:cs="宋体" w:hint="eastAsia"/>
                <w:kern w:val="0"/>
                <w:sz w:val="21"/>
                <w:szCs w:val="21"/>
              </w:rPr>
              <w:t>类通用机场建设项目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朝天区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建设曾家镇</w:t>
            </w:r>
            <w:r w:rsidRPr="008E462E">
              <w:rPr>
                <w:rFonts w:ascii="宋体" w:hAnsi="宋体" w:cs="宋体"/>
                <w:kern w:val="0"/>
                <w:sz w:val="21"/>
                <w:szCs w:val="21"/>
              </w:rPr>
              <w:t>1</w:t>
            </w:r>
            <w:r w:rsidRPr="008E462E">
              <w:rPr>
                <w:rFonts w:ascii="宋体" w:hAnsi="宋体" w:cs="宋体" w:hint="eastAsia"/>
                <w:kern w:val="0"/>
                <w:sz w:val="21"/>
                <w:szCs w:val="21"/>
              </w:rPr>
              <w:t>类通用机场及其配套设施</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5.0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5.0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朝天区政府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45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苍溪县陵江镇</w:t>
            </w:r>
            <w:r w:rsidRPr="008E462E">
              <w:rPr>
                <w:rFonts w:ascii="宋体" w:hAnsi="宋体" w:cs="宋体"/>
                <w:kern w:val="0"/>
                <w:sz w:val="21"/>
                <w:szCs w:val="21"/>
              </w:rPr>
              <w:t>2</w:t>
            </w:r>
            <w:r w:rsidRPr="008E462E">
              <w:rPr>
                <w:rFonts w:ascii="宋体" w:hAnsi="宋体" w:cs="宋体" w:hint="eastAsia"/>
                <w:kern w:val="0"/>
                <w:sz w:val="21"/>
                <w:szCs w:val="21"/>
              </w:rPr>
              <w:t>类通用机场建设项目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苍溪县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建设陵江镇</w:t>
            </w:r>
            <w:r w:rsidRPr="008E462E">
              <w:rPr>
                <w:rFonts w:ascii="宋体" w:hAnsi="宋体" w:cs="宋体"/>
                <w:kern w:val="0"/>
                <w:sz w:val="21"/>
                <w:szCs w:val="21"/>
              </w:rPr>
              <w:t>2</w:t>
            </w:r>
            <w:r w:rsidRPr="008E462E">
              <w:rPr>
                <w:rFonts w:ascii="宋体" w:hAnsi="宋体" w:cs="宋体" w:hint="eastAsia"/>
                <w:kern w:val="0"/>
                <w:sz w:val="21"/>
                <w:szCs w:val="21"/>
              </w:rPr>
              <w:t>类通用机场及其配套设施</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苍溪县政府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234"/>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剑阁县汉阳镇</w:t>
            </w:r>
            <w:r w:rsidRPr="008E462E">
              <w:rPr>
                <w:rFonts w:ascii="宋体" w:hAnsi="宋体" w:cs="宋体"/>
                <w:kern w:val="0"/>
                <w:sz w:val="21"/>
                <w:szCs w:val="21"/>
              </w:rPr>
              <w:t>2</w:t>
            </w:r>
            <w:r w:rsidRPr="008E462E">
              <w:rPr>
                <w:rFonts w:ascii="宋体" w:hAnsi="宋体" w:cs="宋体" w:hint="eastAsia"/>
                <w:kern w:val="0"/>
                <w:sz w:val="21"/>
                <w:szCs w:val="21"/>
              </w:rPr>
              <w:t>类通用机场建设项目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剑阁县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建设汉阳镇</w:t>
            </w:r>
            <w:r w:rsidRPr="008E462E">
              <w:rPr>
                <w:rFonts w:ascii="宋体" w:hAnsi="宋体" w:cs="宋体"/>
                <w:kern w:val="0"/>
                <w:sz w:val="21"/>
                <w:szCs w:val="21"/>
              </w:rPr>
              <w:t>2</w:t>
            </w:r>
            <w:r w:rsidRPr="008E462E">
              <w:rPr>
                <w:rFonts w:ascii="宋体" w:hAnsi="宋体" w:cs="宋体" w:hint="eastAsia"/>
                <w:kern w:val="0"/>
                <w:sz w:val="21"/>
                <w:szCs w:val="21"/>
              </w:rPr>
              <w:t>类通用机场及其配套设施</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剑阁县政府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45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青川县三锅乡</w:t>
            </w:r>
            <w:r w:rsidRPr="008E462E">
              <w:rPr>
                <w:rFonts w:ascii="宋体" w:hAnsi="宋体" w:cs="宋体"/>
                <w:kern w:val="0"/>
                <w:sz w:val="21"/>
                <w:szCs w:val="21"/>
              </w:rPr>
              <w:t>1</w:t>
            </w:r>
            <w:r w:rsidRPr="008E462E">
              <w:rPr>
                <w:rFonts w:ascii="宋体" w:hAnsi="宋体" w:cs="宋体" w:hint="eastAsia"/>
                <w:kern w:val="0"/>
                <w:sz w:val="21"/>
                <w:szCs w:val="21"/>
              </w:rPr>
              <w:t>类通用机场建设项目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青川县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建设三锅乡</w:t>
            </w:r>
            <w:r w:rsidRPr="008E462E">
              <w:rPr>
                <w:rFonts w:ascii="宋体" w:hAnsi="宋体" w:cs="宋体"/>
                <w:kern w:val="0"/>
                <w:sz w:val="21"/>
                <w:szCs w:val="21"/>
              </w:rPr>
              <w:t>1</w:t>
            </w:r>
            <w:r w:rsidRPr="008E462E">
              <w:rPr>
                <w:rFonts w:ascii="宋体" w:hAnsi="宋体" w:cs="宋体" w:hint="eastAsia"/>
                <w:kern w:val="0"/>
                <w:sz w:val="21"/>
                <w:szCs w:val="21"/>
              </w:rPr>
              <w:t>类通用机场及其配套设施</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青川县政府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136"/>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昭化区虎跳镇</w:t>
            </w:r>
            <w:r w:rsidRPr="008E462E">
              <w:rPr>
                <w:rFonts w:ascii="宋体" w:hAnsi="宋体" w:cs="宋体"/>
                <w:kern w:val="0"/>
                <w:sz w:val="21"/>
                <w:szCs w:val="21"/>
              </w:rPr>
              <w:t>2</w:t>
            </w:r>
            <w:r w:rsidRPr="008E462E">
              <w:rPr>
                <w:rFonts w:ascii="宋体" w:hAnsi="宋体" w:cs="宋体" w:hint="eastAsia"/>
                <w:kern w:val="0"/>
                <w:sz w:val="21"/>
                <w:szCs w:val="21"/>
              </w:rPr>
              <w:t>类通用机场建设项目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昭化区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建设虎跳镇</w:t>
            </w:r>
            <w:r w:rsidRPr="008E462E">
              <w:rPr>
                <w:rFonts w:ascii="宋体" w:hAnsi="宋体" w:cs="宋体"/>
                <w:kern w:val="0"/>
                <w:sz w:val="21"/>
                <w:szCs w:val="21"/>
              </w:rPr>
              <w:t>2</w:t>
            </w:r>
            <w:r w:rsidRPr="008E462E">
              <w:rPr>
                <w:rFonts w:ascii="宋体" w:hAnsi="宋体" w:cs="宋体" w:hint="eastAsia"/>
                <w:kern w:val="0"/>
                <w:sz w:val="21"/>
                <w:szCs w:val="21"/>
              </w:rPr>
              <w:t>类通用机场及其配套设施</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昭化区政府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48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旺苍县米仓山滑雪度假区项目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旺苍县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依托米仓山自然条件和鼓城山</w:t>
            </w:r>
            <w:r w:rsidRPr="008E462E">
              <w:rPr>
                <w:rFonts w:ascii="宋体" w:hAnsi="宋体" w:cs="宋体"/>
                <w:kern w:val="0"/>
                <w:sz w:val="21"/>
                <w:szCs w:val="21"/>
              </w:rPr>
              <w:t>—</w:t>
            </w:r>
            <w:r w:rsidRPr="008E462E">
              <w:rPr>
                <w:rFonts w:ascii="宋体" w:hAnsi="宋体" w:cs="宋体" w:hint="eastAsia"/>
                <w:kern w:val="0"/>
                <w:sz w:val="21"/>
                <w:szCs w:val="21"/>
              </w:rPr>
              <w:t>七里峡旅游开发基础，建设以冬季滑雪为主体的旅游度假区，与现有旅游产品形成互补。</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旺苍县政府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48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1A11FE">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朝天水磨沟滑雪场项目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朝天区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BC55BE">
            <w:pPr>
              <w:widowControl/>
              <w:spacing w:line="240" w:lineRule="auto"/>
              <w:jc w:val="left"/>
              <w:rPr>
                <w:rFonts w:ascii="宋体" w:cs="Times New Roman"/>
                <w:kern w:val="0"/>
              </w:rPr>
            </w:pPr>
            <w:r w:rsidRPr="008E462E">
              <w:rPr>
                <w:rFonts w:ascii="宋体" w:hAnsi="宋体" w:cs="宋体" w:hint="eastAsia"/>
                <w:kern w:val="0"/>
              </w:rPr>
              <w:t>规划建设水磨沟滑雪场，位于水磨沟国家</w:t>
            </w:r>
            <w:r w:rsidRPr="008E462E">
              <w:rPr>
                <w:rFonts w:ascii="宋体" w:hAnsi="宋体" w:cs="宋体"/>
                <w:kern w:val="0"/>
              </w:rPr>
              <w:t>4A</w:t>
            </w:r>
            <w:r w:rsidRPr="008E462E">
              <w:rPr>
                <w:rFonts w:ascii="宋体" w:hAnsi="宋体" w:cs="宋体" w:hint="eastAsia"/>
                <w:kern w:val="0"/>
              </w:rPr>
              <w:t>级景区内，充分利用水磨沟景区优越的自然条件，建设开发春踏青、夏避暑、秋观红叶、冬滑雪及四季康养的全时旅游产品。</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2.0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朝天区政府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05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广元市旅游集散码头建设项目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苍溪县、剑阁县、青川县、利州区、昭化区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规划建设皇泽寺、桔柏渡、广元港</w:t>
            </w:r>
            <w:r w:rsidRPr="008E462E">
              <w:rPr>
                <w:rFonts w:ascii="宋体" w:hAnsi="宋体" w:cs="宋体"/>
                <w:kern w:val="0"/>
                <w:sz w:val="21"/>
                <w:szCs w:val="21"/>
              </w:rPr>
              <w:t>(</w:t>
            </w:r>
            <w:r w:rsidRPr="008E462E">
              <w:rPr>
                <w:rFonts w:ascii="宋体" w:hAnsi="宋体" w:cs="宋体" w:hint="eastAsia"/>
                <w:kern w:val="0"/>
                <w:sz w:val="21"/>
                <w:szCs w:val="21"/>
              </w:rPr>
              <w:t>红岩港</w:t>
            </w:r>
            <w:r w:rsidRPr="008E462E">
              <w:rPr>
                <w:rFonts w:ascii="宋体" w:hAnsi="宋体" w:cs="宋体"/>
                <w:kern w:val="0"/>
                <w:sz w:val="21"/>
                <w:szCs w:val="21"/>
              </w:rPr>
              <w:t>)</w:t>
            </w:r>
            <w:r w:rsidRPr="008E462E">
              <w:rPr>
                <w:rFonts w:ascii="宋体" w:hAnsi="宋体" w:cs="宋体" w:hint="eastAsia"/>
                <w:kern w:val="0"/>
                <w:sz w:val="21"/>
                <w:szCs w:val="21"/>
              </w:rPr>
              <w:t>、苍溪城区、五里垭、江口、青川幸福岛等旅游集散码头，开发游艇旅游产品。</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2.0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1.7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苍溪县政府、剑阁县政府、青川县政府、利州区政府、昭化区政府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2014"/>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广元市乡村旅游聚集区区建设项目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苍溪县、旺苍县、剑阁县、青川县、利州区、昭化区、朝天区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重点推进曾家山镇、青溪镇、剑门关镇、龙潭乡、云峰镇、木门镇、柳桥乡、剑昭乡村旅游带、白龙湖幸福岛等一批乡村旅游集聚区建设。</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1.5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0.4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1.1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苍溪县政府、旺苍县政府、剑阁县政府、青川县政府、利州区政府、昭化区政府、朝天区政府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20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利州自驾车营地建设项目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利州区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依托便利的交通优势和田园环境，突出农业休闲、农事体验、乡村度假功能，采用集中性布局形式，构建入口接待区、自驾宿营区、康体娱乐区、农业休闲区和乡村度假区等五个功能区，打造具有乡村风情特色的度假型营地、川北自驾枢纽中心。规划总占地</w:t>
            </w:r>
            <w:r w:rsidRPr="008E462E">
              <w:rPr>
                <w:rFonts w:ascii="宋体" w:hAnsi="宋体" w:cs="宋体"/>
                <w:kern w:val="0"/>
                <w:sz w:val="21"/>
                <w:szCs w:val="21"/>
              </w:rPr>
              <w:t>600</w:t>
            </w:r>
            <w:r w:rsidRPr="008E462E">
              <w:rPr>
                <w:rFonts w:ascii="宋体" w:hAnsi="宋体" w:cs="宋体" w:hint="eastAsia"/>
                <w:kern w:val="0"/>
                <w:sz w:val="21"/>
                <w:szCs w:val="21"/>
              </w:rPr>
              <w:t>亩，建设</w:t>
            </w:r>
            <w:r w:rsidRPr="008E462E">
              <w:rPr>
                <w:rFonts w:ascii="宋体" w:hAnsi="宋体" w:cs="宋体"/>
                <w:kern w:val="0"/>
                <w:sz w:val="21"/>
                <w:szCs w:val="21"/>
              </w:rPr>
              <w:t>300</w:t>
            </w:r>
            <w:r w:rsidRPr="008E462E">
              <w:rPr>
                <w:rFonts w:ascii="宋体" w:hAnsi="宋体" w:cs="宋体" w:hint="eastAsia"/>
                <w:kern w:val="0"/>
                <w:sz w:val="21"/>
                <w:szCs w:val="21"/>
              </w:rPr>
              <w:t>个营位，实现日接待游客</w:t>
            </w:r>
            <w:r w:rsidRPr="008E462E">
              <w:rPr>
                <w:rFonts w:ascii="宋体" w:hAnsi="宋体" w:cs="宋体"/>
                <w:kern w:val="0"/>
                <w:sz w:val="21"/>
                <w:szCs w:val="21"/>
              </w:rPr>
              <w:t>1800</w:t>
            </w:r>
            <w:r w:rsidRPr="008E462E">
              <w:rPr>
                <w:rFonts w:ascii="宋体" w:hAnsi="宋体" w:cs="宋体" w:hint="eastAsia"/>
                <w:kern w:val="0"/>
                <w:sz w:val="21"/>
                <w:szCs w:val="21"/>
              </w:rPr>
              <w:t>人次。</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0.9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0.9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利州区政府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48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剑门关自驾车营地二期开发项目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剑阁县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按照自驾车营地开发规划，继续进行二期田园牧歌、大地景观、徒步探险等板块的开发，形成综合性旅游度假区。</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0.6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0.6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剑阁县政府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3246"/>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BB0B88">
            <w:pPr>
              <w:widowControl/>
              <w:spacing w:line="270" w:lineRule="exact"/>
              <w:jc w:val="left"/>
              <w:rPr>
                <w:rFonts w:ascii="宋体" w:cs="Times New Roman"/>
                <w:kern w:val="0"/>
                <w:sz w:val="21"/>
                <w:szCs w:val="21"/>
              </w:rPr>
            </w:pPr>
            <w:r w:rsidRPr="008E462E">
              <w:rPr>
                <w:rFonts w:ascii="宋体" w:hAnsi="宋体" w:cs="宋体" w:hint="eastAsia"/>
                <w:kern w:val="0"/>
                <w:sz w:val="21"/>
                <w:szCs w:val="21"/>
              </w:rPr>
              <w:t>青川县青溪古城自驾车营地建设项目</w:t>
            </w:r>
          </w:p>
        </w:tc>
        <w:tc>
          <w:tcPr>
            <w:tcW w:w="951" w:type="dxa"/>
            <w:vAlign w:val="center"/>
          </w:tcPr>
          <w:p w:rsidR="00095262" w:rsidRPr="008E462E" w:rsidRDefault="00095262" w:rsidP="00BB0B88">
            <w:pPr>
              <w:widowControl/>
              <w:spacing w:line="270" w:lineRule="exact"/>
              <w:jc w:val="left"/>
              <w:rPr>
                <w:rFonts w:ascii="宋体" w:cs="Times New Roman"/>
                <w:kern w:val="0"/>
                <w:sz w:val="21"/>
                <w:szCs w:val="21"/>
              </w:rPr>
            </w:pPr>
            <w:r w:rsidRPr="008E462E">
              <w:rPr>
                <w:rFonts w:ascii="宋体" w:hAnsi="宋体" w:cs="宋体" w:hint="eastAsia"/>
                <w:kern w:val="0"/>
                <w:sz w:val="21"/>
                <w:szCs w:val="21"/>
              </w:rPr>
              <w:t>青川县</w:t>
            </w:r>
          </w:p>
        </w:tc>
        <w:tc>
          <w:tcPr>
            <w:tcW w:w="799" w:type="dxa"/>
            <w:vAlign w:val="center"/>
          </w:tcPr>
          <w:p w:rsidR="00095262" w:rsidRPr="008E462E" w:rsidRDefault="00095262" w:rsidP="00BB0B88">
            <w:pPr>
              <w:widowControl/>
              <w:spacing w:line="27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BB0B88">
            <w:pPr>
              <w:widowControl/>
              <w:spacing w:line="270" w:lineRule="exact"/>
              <w:jc w:val="left"/>
              <w:rPr>
                <w:rFonts w:ascii="宋体" w:cs="Times New Roman"/>
                <w:kern w:val="0"/>
                <w:sz w:val="21"/>
                <w:szCs w:val="21"/>
              </w:rPr>
            </w:pPr>
            <w:r w:rsidRPr="008E462E">
              <w:rPr>
                <w:rFonts w:ascii="宋体" w:hAnsi="宋体" w:cs="宋体" w:hint="eastAsia"/>
                <w:kern w:val="0"/>
                <w:sz w:val="21"/>
                <w:szCs w:val="21"/>
              </w:rPr>
              <w:t>以青溪古城文化为大背景，以回族风情为营地特色，以服务九寨沟为宗旨，打造集交通集散、汽车维修、信息咨询、露营体验、美食购物、民俗体验于一体的综合型民俗文化类自驾旅游营地。规划建设帐篷营位、拖车营位、牵引车营位共计</w:t>
            </w:r>
            <w:r w:rsidRPr="008E462E">
              <w:rPr>
                <w:rFonts w:ascii="宋体" w:hAnsi="宋体" w:cs="宋体"/>
                <w:kern w:val="0"/>
                <w:sz w:val="21"/>
                <w:szCs w:val="21"/>
              </w:rPr>
              <w:t xml:space="preserve"> 90 </w:t>
            </w:r>
            <w:r w:rsidRPr="008E462E">
              <w:rPr>
                <w:rFonts w:ascii="宋体" w:hAnsi="宋体" w:cs="宋体" w:hint="eastAsia"/>
                <w:kern w:val="0"/>
                <w:sz w:val="21"/>
                <w:szCs w:val="21"/>
              </w:rPr>
              <w:t>个，营地管理服务中心、停车场、房车露营营位、帐篷露营营位、房车酒店、青年旅社、露天休闲广场、回族生活体验、摔牛表演场等营地功能区，打造广元自驾旅游形象西大门、九寨沟自驾旅游集散地、四川省少数民族文化营地典范。</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0.6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0.6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青川县政府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439"/>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BB0B88">
            <w:pPr>
              <w:widowControl/>
              <w:spacing w:line="270" w:lineRule="exact"/>
              <w:jc w:val="left"/>
              <w:rPr>
                <w:rFonts w:ascii="宋体" w:cs="Times New Roman"/>
                <w:kern w:val="0"/>
                <w:sz w:val="21"/>
                <w:szCs w:val="21"/>
              </w:rPr>
            </w:pPr>
            <w:r w:rsidRPr="008E462E">
              <w:rPr>
                <w:rFonts w:ascii="宋体" w:hAnsi="宋体" w:cs="宋体" w:hint="eastAsia"/>
                <w:kern w:val="0"/>
                <w:sz w:val="21"/>
                <w:szCs w:val="21"/>
              </w:rPr>
              <w:t>三国历史文化研学基地建设项目</w:t>
            </w:r>
          </w:p>
        </w:tc>
        <w:tc>
          <w:tcPr>
            <w:tcW w:w="951" w:type="dxa"/>
            <w:vAlign w:val="center"/>
          </w:tcPr>
          <w:p w:rsidR="00095262" w:rsidRPr="008E462E" w:rsidRDefault="00095262" w:rsidP="00BB0B88">
            <w:pPr>
              <w:widowControl/>
              <w:spacing w:line="270" w:lineRule="exact"/>
              <w:jc w:val="left"/>
              <w:rPr>
                <w:rFonts w:ascii="宋体" w:cs="Times New Roman"/>
                <w:kern w:val="0"/>
                <w:sz w:val="21"/>
                <w:szCs w:val="21"/>
              </w:rPr>
            </w:pPr>
            <w:r w:rsidRPr="008E462E">
              <w:rPr>
                <w:rFonts w:ascii="宋体" w:hAnsi="宋体" w:cs="宋体" w:hint="eastAsia"/>
                <w:kern w:val="0"/>
                <w:sz w:val="21"/>
                <w:szCs w:val="21"/>
              </w:rPr>
              <w:t>剑阁县、昭化区</w:t>
            </w:r>
          </w:p>
        </w:tc>
        <w:tc>
          <w:tcPr>
            <w:tcW w:w="799" w:type="dxa"/>
            <w:vAlign w:val="center"/>
          </w:tcPr>
          <w:p w:rsidR="00095262" w:rsidRPr="008E462E" w:rsidRDefault="00095262" w:rsidP="00BB0B88">
            <w:pPr>
              <w:widowControl/>
              <w:spacing w:line="27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BB0B88">
            <w:pPr>
              <w:widowControl/>
              <w:spacing w:line="270" w:lineRule="exact"/>
              <w:jc w:val="left"/>
              <w:rPr>
                <w:rFonts w:ascii="宋体" w:cs="Times New Roman"/>
                <w:kern w:val="0"/>
                <w:sz w:val="21"/>
                <w:szCs w:val="21"/>
              </w:rPr>
            </w:pPr>
            <w:r w:rsidRPr="008E462E">
              <w:rPr>
                <w:rFonts w:ascii="宋体" w:hAnsi="宋体" w:cs="宋体" w:hint="eastAsia"/>
                <w:kern w:val="0"/>
                <w:sz w:val="21"/>
                <w:szCs w:val="21"/>
              </w:rPr>
              <w:t>利用剑门蜀道丰富的历史文化资源和已经建成的剑门蜀道剑门关国家</w:t>
            </w:r>
            <w:r w:rsidRPr="008E462E">
              <w:rPr>
                <w:rFonts w:ascii="宋体" w:hAnsi="宋体" w:cs="宋体"/>
                <w:kern w:val="0"/>
                <w:sz w:val="21"/>
                <w:szCs w:val="21"/>
              </w:rPr>
              <w:t>5A</w:t>
            </w:r>
            <w:r w:rsidRPr="008E462E">
              <w:rPr>
                <w:rFonts w:ascii="宋体" w:hAnsi="宋体" w:cs="宋体" w:hint="eastAsia"/>
                <w:kern w:val="0"/>
                <w:sz w:val="21"/>
                <w:szCs w:val="21"/>
              </w:rPr>
              <w:t>级旅游景区，突出研学旅游功能，配套完善相关设施设备，开发研学旅游产品。</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0.5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0.5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剑阁县政府、昭化区政府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72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BB0B88">
            <w:pPr>
              <w:widowControl/>
              <w:spacing w:line="270" w:lineRule="exact"/>
              <w:jc w:val="left"/>
              <w:rPr>
                <w:rFonts w:ascii="宋体" w:cs="Times New Roman"/>
                <w:kern w:val="0"/>
                <w:sz w:val="21"/>
                <w:szCs w:val="21"/>
              </w:rPr>
            </w:pPr>
            <w:r w:rsidRPr="008E462E">
              <w:rPr>
                <w:rFonts w:ascii="宋体" w:hAnsi="宋体" w:cs="宋体" w:hint="eastAsia"/>
                <w:kern w:val="0"/>
                <w:sz w:val="21"/>
                <w:szCs w:val="21"/>
              </w:rPr>
              <w:t>秦巴山区自然生态系统研学基地建设项目</w:t>
            </w:r>
          </w:p>
        </w:tc>
        <w:tc>
          <w:tcPr>
            <w:tcW w:w="951" w:type="dxa"/>
            <w:vAlign w:val="center"/>
          </w:tcPr>
          <w:p w:rsidR="00095262" w:rsidRPr="008E462E" w:rsidRDefault="00095262" w:rsidP="00BB0B88">
            <w:pPr>
              <w:widowControl/>
              <w:spacing w:line="270" w:lineRule="exact"/>
              <w:jc w:val="left"/>
              <w:rPr>
                <w:rFonts w:ascii="宋体" w:cs="Times New Roman"/>
                <w:kern w:val="0"/>
                <w:sz w:val="21"/>
                <w:szCs w:val="21"/>
              </w:rPr>
            </w:pPr>
            <w:r w:rsidRPr="008E462E">
              <w:rPr>
                <w:rFonts w:ascii="宋体" w:hAnsi="宋体" w:cs="宋体" w:hint="eastAsia"/>
                <w:kern w:val="0"/>
                <w:sz w:val="21"/>
                <w:szCs w:val="21"/>
              </w:rPr>
              <w:t>旺苍县、青川县、利州区</w:t>
            </w:r>
          </w:p>
        </w:tc>
        <w:tc>
          <w:tcPr>
            <w:tcW w:w="799" w:type="dxa"/>
            <w:vAlign w:val="center"/>
          </w:tcPr>
          <w:p w:rsidR="00095262" w:rsidRPr="008E462E" w:rsidRDefault="00095262" w:rsidP="00BB0B88">
            <w:pPr>
              <w:widowControl/>
              <w:spacing w:line="27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BB0B88">
            <w:pPr>
              <w:widowControl/>
              <w:spacing w:line="270" w:lineRule="exact"/>
              <w:jc w:val="left"/>
              <w:rPr>
                <w:rFonts w:ascii="宋体" w:cs="Times New Roman"/>
                <w:kern w:val="0"/>
                <w:sz w:val="21"/>
                <w:szCs w:val="21"/>
              </w:rPr>
            </w:pPr>
            <w:r w:rsidRPr="008E462E">
              <w:rPr>
                <w:rFonts w:ascii="宋体" w:hAnsi="宋体" w:cs="宋体" w:hint="eastAsia"/>
                <w:kern w:val="0"/>
                <w:sz w:val="21"/>
                <w:szCs w:val="21"/>
              </w:rPr>
              <w:t>利用唐家河、米仓山、天曌山保存良好的自然生态系统，完善生态教育的设施设备，发挥自然保护区和森林公园的生态教育功能，开发研学旅游产品。</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0.5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0.5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旺苍县政府、青川县政府、利州区政府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085"/>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BB0B88">
            <w:pPr>
              <w:widowControl/>
              <w:spacing w:line="270" w:lineRule="exact"/>
              <w:jc w:val="left"/>
              <w:rPr>
                <w:rFonts w:ascii="宋体" w:cs="Times New Roman"/>
                <w:kern w:val="0"/>
                <w:sz w:val="21"/>
                <w:szCs w:val="21"/>
              </w:rPr>
            </w:pPr>
            <w:r w:rsidRPr="008E462E">
              <w:rPr>
                <w:rFonts w:ascii="宋体" w:hAnsi="宋体" w:cs="宋体" w:hint="eastAsia"/>
                <w:kern w:val="0"/>
                <w:sz w:val="21"/>
                <w:szCs w:val="21"/>
              </w:rPr>
              <w:t>红色文化研学基地建设项目</w:t>
            </w:r>
          </w:p>
        </w:tc>
        <w:tc>
          <w:tcPr>
            <w:tcW w:w="951" w:type="dxa"/>
            <w:vAlign w:val="center"/>
          </w:tcPr>
          <w:p w:rsidR="00095262" w:rsidRPr="008E462E" w:rsidRDefault="00095262" w:rsidP="00BB0B88">
            <w:pPr>
              <w:widowControl/>
              <w:spacing w:line="270" w:lineRule="exact"/>
              <w:jc w:val="left"/>
              <w:rPr>
                <w:rFonts w:ascii="宋体" w:cs="Times New Roman"/>
                <w:kern w:val="0"/>
                <w:sz w:val="21"/>
                <w:szCs w:val="21"/>
              </w:rPr>
            </w:pPr>
            <w:r w:rsidRPr="008E462E">
              <w:rPr>
                <w:rFonts w:ascii="宋体" w:hAnsi="宋体" w:cs="宋体" w:hint="eastAsia"/>
                <w:kern w:val="0"/>
                <w:sz w:val="21"/>
                <w:szCs w:val="21"/>
              </w:rPr>
              <w:t>苍溪县、旺苍县、青川县</w:t>
            </w:r>
          </w:p>
        </w:tc>
        <w:tc>
          <w:tcPr>
            <w:tcW w:w="799" w:type="dxa"/>
            <w:vAlign w:val="center"/>
          </w:tcPr>
          <w:p w:rsidR="00095262" w:rsidRPr="008E462E" w:rsidRDefault="00095262" w:rsidP="00BB0B88">
            <w:pPr>
              <w:widowControl/>
              <w:spacing w:line="27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BB0B88">
            <w:pPr>
              <w:widowControl/>
              <w:spacing w:line="270" w:lineRule="exact"/>
              <w:jc w:val="left"/>
              <w:rPr>
                <w:rFonts w:ascii="宋体" w:cs="Times New Roman"/>
                <w:kern w:val="0"/>
                <w:sz w:val="21"/>
                <w:szCs w:val="21"/>
              </w:rPr>
            </w:pPr>
            <w:r w:rsidRPr="008E462E">
              <w:rPr>
                <w:rFonts w:ascii="宋体" w:hAnsi="宋体" w:cs="宋体" w:hint="eastAsia"/>
                <w:kern w:val="0"/>
                <w:sz w:val="21"/>
                <w:szCs w:val="21"/>
              </w:rPr>
              <w:t>完善提升苍溪红军渡、旺苍红军城、青川地震遗址公园的研学旅游服务设施，开发红色研学旅游产品，教导游客牢记历史。</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0.5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0.5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苍溪县政府、旺苍县政府、青川县政府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293"/>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BB0B88">
            <w:pPr>
              <w:widowControl/>
              <w:spacing w:line="270" w:lineRule="exact"/>
              <w:jc w:val="left"/>
              <w:rPr>
                <w:rFonts w:ascii="宋体" w:cs="Times New Roman"/>
                <w:kern w:val="0"/>
                <w:sz w:val="21"/>
                <w:szCs w:val="21"/>
              </w:rPr>
            </w:pPr>
            <w:r w:rsidRPr="008E462E">
              <w:rPr>
                <w:rFonts w:ascii="宋体" w:hAnsi="宋体" w:cs="宋体" w:hint="eastAsia"/>
                <w:kern w:val="0"/>
                <w:sz w:val="21"/>
                <w:szCs w:val="21"/>
              </w:rPr>
              <w:t>乡村民俗研学基地建设项目</w:t>
            </w:r>
          </w:p>
        </w:tc>
        <w:tc>
          <w:tcPr>
            <w:tcW w:w="951" w:type="dxa"/>
            <w:vAlign w:val="center"/>
          </w:tcPr>
          <w:p w:rsidR="00095262" w:rsidRPr="008E462E" w:rsidRDefault="00095262" w:rsidP="00BB0B88">
            <w:pPr>
              <w:widowControl/>
              <w:spacing w:line="270" w:lineRule="exact"/>
              <w:jc w:val="left"/>
              <w:rPr>
                <w:rFonts w:ascii="宋体" w:cs="Times New Roman"/>
                <w:kern w:val="0"/>
                <w:sz w:val="21"/>
                <w:szCs w:val="21"/>
              </w:rPr>
            </w:pPr>
            <w:r w:rsidRPr="008E462E">
              <w:rPr>
                <w:rFonts w:ascii="宋体" w:hAnsi="宋体" w:cs="宋体" w:hint="eastAsia"/>
                <w:kern w:val="0"/>
                <w:sz w:val="21"/>
                <w:szCs w:val="21"/>
              </w:rPr>
              <w:t>苍溪县、朝天区</w:t>
            </w:r>
          </w:p>
        </w:tc>
        <w:tc>
          <w:tcPr>
            <w:tcW w:w="799" w:type="dxa"/>
            <w:vAlign w:val="center"/>
          </w:tcPr>
          <w:p w:rsidR="00095262" w:rsidRPr="008E462E" w:rsidRDefault="00095262" w:rsidP="00BB0B88">
            <w:pPr>
              <w:widowControl/>
              <w:spacing w:line="27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BB0B88">
            <w:pPr>
              <w:widowControl/>
              <w:spacing w:line="270" w:lineRule="exact"/>
              <w:jc w:val="left"/>
              <w:rPr>
                <w:rFonts w:ascii="宋体" w:cs="Times New Roman"/>
                <w:kern w:val="0"/>
                <w:sz w:val="21"/>
                <w:szCs w:val="21"/>
              </w:rPr>
            </w:pPr>
            <w:r w:rsidRPr="008E462E">
              <w:rPr>
                <w:rFonts w:ascii="宋体" w:hAnsi="宋体" w:cs="宋体" w:hint="eastAsia"/>
                <w:kern w:val="0"/>
                <w:sz w:val="21"/>
                <w:szCs w:val="21"/>
              </w:rPr>
              <w:t>利用苍溪县、朝天区的乡村旅游示范村、特色村寨，提升研学旅游的服务接待设施，开发川北民俗的研学基地。</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0.5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0.5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苍溪县政府、朝天区政府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2759"/>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旺苍县红军城自驾车营地建设项目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旺苍县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充分发挥临近广巴高速的区位交通优势，依托红军城，以红色文化体验、军旅运动体验、康体养生等为主要内容，构建综合服务区、文化娱乐区、汽车营地区和休闲养生区四大功能区。打造以红色文化体验为核心，露营、休闲、运动、娱乐等为辅的自驾车营地、川北红色旅游线上的自驾旅游服务中心。规划总占地</w:t>
            </w:r>
            <w:r w:rsidRPr="008E462E">
              <w:rPr>
                <w:rFonts w:ascii="宋体" w:hAnsi="宋体" w:cs="宋体"/>
                <w:kern w:val="0"/>
                <w:sz w:val="21"/>
                <w:szCs w:val="21"/>
              </w:rPr>
              <w:t>180</w:t>
            </w:r>
            <w:r w:rsidRPr="008E462E">
              <w:rPr>
                <w:rFonts w:ascii="宋体" w:hAnsi="宋体" w:cs="宋体" w:hint="eastAsia"/>
                <w:kern w:val="0"/>
                <w:sz w:val="21"/>
                <w:szCs w:val="21"/>
              </w:rPr>
              <w:t>亩，提供</w:t>
            </w:r>
            <w:r w:rsidRPr="008E462E">
              <w:rPr>
                <w:rFonts w:ascii="宋体" w:hAnsi="宋体" w:cs="宋体"/>
                <w:kern w:val="0"/>
                <w:sz w:val="21"/>
                <w:szCs w:val="21"/>
              </w:rPr>
              <w:t>180</w:t>
            </w:r>
            <w:r w:rsidRPr="008E462E">
              <w:rPr>
                <w:rFonts w:ascii="宋体" w:hAnsi="宋体" w:cs="宋体" w:hint="eastAsia"/>
                <w:kern w:val="0"/>
                <w:sz w:val="21"/>
                <w:szCs w:val="21"/>
              </w:rPr>
              <w:t>个营位，实现日接待游客</w:t>
            </w:r>
            <w:r w:rsidRPr="008E462E">
              <w:rPr>
                <w:rFonts w:ascii="宋体" w:hAnsi="宋体" w:cs="宋体"/>
                <w:kern w:val="0"/>
                <w:sz w:val="21"/>
                <w:szCs w:val="21"/>
              </w:rPr>
              <w:t>800</w:t>
            </w:r>
            <w:r w:rsidRPr="008E462E">
              <w:rPr>
                <w:rFonts w:ascii="宋体" w:hAnsi="宋体" w:cs="宋体" w:hint="eastAsia"/>
                <w:kern w:val="0"/>
                <w:sz w:val="21"/>
                <w:szCs w:val="21"/>
              </w:rPr>
              <w:t>人。</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0.4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0.4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旺苍县政府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944"/>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朝天区曾家山自驾车营地建设项目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朝天区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发挥曾家山高山避暑、康养环境优势，建设综合服务区、运动游憩区、汽车露营区、养生度假区四大功能区，打造具有自驾露营、餐饮休闲、康体</w:t>
            </w:r>
            <w:r w:rsidRPr="008E462E">
              <w:rPr>
                <w:rFonts w:ascii="宋体" w:hAnsi="宋体" w:cs="宋体"/>
                <w:kern w:val="0"/>
                <w:sz w:val="21"/>
                <w:szCs w:val="21"/>
              </w:rPr>
              <w:t xml:space="preserve"> </w:t>
            </w:r>
            <w:r w:rsidRPr="008E462E">
              <w:rPr>
                <w:rFonts w:ascii="宋体" w:hAnsi="宋体" w:cs="宋体" w:hint="eastAsia"/>
                <w:kern w:val="0"/>
                <w:sz w:val="21"/>
                <w:szCs w:val="21"/>
              </w:rPr>
              <w:t>运动、避暑养生等多功能的高山康养自驾营地。规划总占地</w:t>
            </w:r>
            <w:r w:rsidRPr="008E462E">
              <w:rPr>
                <w:rFonts w:ascii="宋体" w:hAnsi="宋体" w:cs="宋体"/>
                <w:kern w:val="0"/>
                <w:sz w:val="21"/>
                <w:szCs w:val="21"/>
              </w:rPr>
              <w:t>200</w:t>
            </w:r>
            <w:r w:rsidRPr="008E462E">
              <w:rPr>
                <w:rFonts w:ascii="宋体" w:hAnsi="宋体" w:cs="宋体" w:hint="eastAsia"/>
                <w:kern w:val="0"/>
                <w:sz w:val="21"/>
                <w:szCs w:val="21"/>
              </w:rPr>
              <w:t>亩，建设</w:t>
            </w:r>
            <w:r w:rsidRPr="008E462E">
              <w:rPr>
                <w:rFonts w:ascii="宋体" w:hAnsi="宋体" w:cs="宋体"/>
                <w:kern w:val="0"/>
                <w:sz w:val="21"/>
                <w:szCs w:val="21"/>
              </w:rPr>
              <w:t>250</w:t>
            </w:r>
            <w:r w:rsidRPr="008E462E">
              <w:rPr>
                <w:rFonts w:ascii="宋体" w:hAnsi="宋体" w:cs="宋体" w:hint="eastAsia"/>
                <w:kern w:val="0"/>
                <w:sz w:val="21"/>
                <w:szCs w:val="21"/>
              </w:rPr>
              <w:t>个营位，实现实现日接待游客</w:t>
            </w:r>
            <w:r w:rsidRPr="008E462E">
              <w:rPr>
                <w:rFonts w:ascii="宋体" w:hAnsi="宋体" w:cs="宋体"/>
                <w:kern w:val="0"/>
                <w:sz w:val="21"/>
                <w:szCs w:val="21"/>
              </w:rPr>
              <w:t>800</w:t>
            </w:r>
            <w:r w:rsidRPr="008E462E">
              <w:rPr>
                <w:rFonts w:ascii="宋体" w:hAnsi="宋体" w:cs="宋体" w:hint="eastAsia"/>
                <w:kern w:val="0"/>
                <w:sz w:val="21"/>
                <w:szCs w:val="21"/>
              </w:rPr>
              <w:t>人次。</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0.4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0.4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朝天区政府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975"/>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昭化区柏林湖自驾车营地建设项目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昭化区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依托</w:t>
            </w:r>
            <w:r w:rsidRPr="008E462E">
              <w:rPr>
                <w:rFonts w:ascii="宋体" w:hAnsi="宋体" w:cs="宋体"/>
                <w:kern w:val="0"/>
                <w:sz w:val="21"/>
                <w:szCs w:val="21"/>
              </w:rPr>
              <w:t>G75</w:t>
            </w:r>
            <w:r w:rsidRPr="008E462E">
              <w:rPr>
                <w:rFonts w:ascii="宋体" w:hAnsi="宋体" w:cs="宋体" w:hint="eastAsia"/>
                <w:kern w:val="0"/>
                <w:sz w:val="21"/>
                <w:szCs w:val="21"/>
              </w:rPr>
              <w:t>、国道</w:t>
            </w:r>
            <w:r w:rsidRPr="008E462E">
              <w:rPr>
                <w:rFonts w:ascii="宋体" w:hAnsi="宋体" w:cs="宋体"/>
                <w:kern w:val="0"/>
                <w:sz w:val="21"/>
                <w:szCs w:val="21"/>
              </w:rPr>
              <w:t>212</w:t>
            </w:r>
            <w:r w:rsidRPr="008E462E">
              <w:rPr>
                <w:rFonts w:ascii="宋体" w:hAnsi="宋体" w:cs="宋体" w:hint="eastAsia"/>
                <w:kern w:val="0"/>
                <w:sz w:val="21"/>
                <w:szCs w:val="21"/>
              </w:rPr>
              <w:t>，对接昭化古城自驾车营地，构建入口服务区、帐篷露营区、湿地农耕休闲体验区、水上运动游览区、</w:t>
            </w:r>
            <w:r w:rsidRPr="008E462E">
              <w:rPr>
                <w:rFonts w:ascii="宋体" w:hAnsi="宋体" w:cs="宋体"/>
                <w:kern w:val="0"/>
                <w:sz w:val="21"/>
                <w:szCs w:val="21"/>
              </w:rPr>
              <w:t xml:space="preserve"> </w:t>
            </w:r>
            <w:r w:rsidRPr="008E462E">
              <w:rPr>
                <w:rFonts w:ascii="宋体" w:hAnsi="宋体" w:cs="宋体" w:hint="eastAsia"/>
                <w:kern w:val="0"/>
                <w:sz w:val="21"/>
                <w:szCs w:val="21"/>
              </w:rPr>
              <w:t>湿地科普教育区，建设柏林湖湿地过路型自驾车营地，为游客提供汽车维修、加油加气、休憩娱乐服务。规划总占地</w:t>
            </w:r>
            <w:r w:rsidRPr="008E462E">
              <w:rPr>
                <w:rFonts w:ascii="宋体" w:hAnsi="宋体" w:cs="宋体"/>
                <w:kern w:val="0"/>
                <w:sz w:val="21"/>
                <w:szCs w:val="21"/>
              </w:rPr>
              <w:t>200</w:t>
            </w:r>
            <w:r w:rsidRPr="008E462E">
              <w:rPr>
                <w:rFonts w:ascii="宋体" w:hAnsi="宋体" w:cs="宋体" w:hint="eastAsia"/>
                <w:kern w:val="0"/>
                <w:sz w:val="21"/>
                <w:szCs w:val="21"/>
              </w:rPr>
              <w:t>亩，提供</w:t>
            </w:r>
            <w:r w:rsidRPr="008E462E">
              <w:rPr>
                <w:rFonts w:ascii="宋体" w:hAnsi="宋体" w:cs="宋体"/>
                <w:kern w:val="0"/>
                <w:sz w:val="21"/>
                <w:szCs w:val="21"/>
              </w:rPr>
              <w:t>80</w:t>
            </w:r>
            <w:r w:rsidRPr="008E462E">
              <w:rPr>
                <w:rFonts w:ascii="宋体" w:hAnsi="宋体" w:cs="宋体" w:hint="eastAsia"/>
                <w:kern w:val="0"/>
                <w:sz w:val="21"/>
                <w:szCs w:val="21"/>
              </w:rPr>
              <w:t>个停车位和</w:t>
            </w:r>
            <w:r w:rsidRPr="008E462E">
              <w:rPr>
                <w:rFonts w:ascii="宋体" w:hAnsi="宋体" w:cs="宋体"/>
                <w:kern w:val="0"/>
                <w:sz w:val="21"/>
                <w:szCs w:val="21"/>
              </w:rPr>
              <w:t>30</w:t>
            </w:r>
            <w:r w:rsidRPr="008E462E">
              <w:rPr>
                <w:rFonts w:ascii="宋体" w:hAnsi="宋体" w:cs="宋体" w:hint="eastAsia"/>
                <w:kern w:val="0"/>
                <w:sz w:val="21"/>
                <w:szCs w:val="21"/>
              </w:rPr>
              <w:t>个帐篷营地，实现实现日接待游客</w:t>
            </w:r>
            <w:r w:rsidRPr="008E462E">
              <w:rPr>
                <w:rFonts w:ascii="宋体" w:hAnsi="宋体" w:cs="宋体"/>
                <w:kern w:val="0"/>
                <w:sz w:val="21"/>
                <w:szCs w:val="21"/>
              </w:rPr>
              <w:t>800</w:t>
            </w:r>
            <w:r w:rsidRPr="008E462E">
              <w:rPr>
                <w:rFonts w:ascii="宋体" w:hAnsi="宋体" w:cs="宋体" w:hint="eastAsia"/>
                <w:kern w:val="0"/>
                <w:sz w:val="21"/>
                <w:szCs w:val="21"/>
              </w:rPr>
              <w:t>人次。</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0.3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0.3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昭化区政府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2213"/>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苍溪县亭子湖自驾车营地建设项目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苍溪县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结合亭子口水库优越的山风光和良好用地条件，以亭子口水库为卖点，</w:t>
            </w:r>
            <w:r w:rsidRPr="008E462E">
              <w:rPr>
                <w:rFonts w:ascii="宋体" w:hAnsi="宋体" w:cs="宋体"/>
                <w:kern w:val="0"/>
                <w:sz w:val="21"/>
                <w:szCs w:val="21"/>
              </w:rPr>
              <w:t xml:space="preserve"> </w:t>
            </w:r>
            <w:r w:rsidRPr="008E462E">
              <w:rPr>
                <w:rFonts w:ascii="宋体" w:hAnsi="宋体" w:cs="宋体" w:hint="eastAsia"/>
                <w:kern w:val="0"/>
                <w:sz w:val="21"/>
                <w:szCs w:val="21"/>
              </w:rPr>
              <w:t>集中配置多层次的休闲娱乐设施</w:t>
            </w:r>
            <w:r w:rsidRPr="008E462E">
              <w:rPr>
                <w:rFonts w:ascii="宋体" w:hAnsi="宋体" w:cs="宋体"/>
                <w:kern w:val="0"/>
                <w:sz w:val="21"/>
                <w:szCs w:val="21"/>
              </w:rPr>
              <w:t xml:space="preserve"> </w:t>
            </w:r>
            <w:r w:rsidRPr="008E462E">
              <w:rPr>
                <w:rFonts w:ascii="宋体" w:hAnsi="宋体" w:cs="宋体" w:hint="eastAsia"/>
                <w:kern w:val="0"/>
                <w:sz w:val="21"/>
                <w:szCs w:val="21"/>
              </w:rPr>
              <w:t>，构建管理服务区、帐篷露营区、乡村休闲区三大功能区，建设嘉陵湖过路型自驾车营地，主要提供汽车修检、休憩娱乐、信息咨询服务，建设水利生态特色营地典范。规划总占地</w:t>
            </w:r>
            <w:r w:rsidRPr="008E462E">
              <w:rPr>
                <w:rFonts w:ascii="宋体" w:hAnsi="宋体" w:cs="宋体"/>
                <w:kern w:val="0"/>
                <w:sz w:val="21"/>
                <w:szCs w:val="21"/>
              </w:rPr>
              <w:t>100</w:t>
            </w:r>
            <w:r w:rsidRPr="008E462E">
              <w:rPr>
                <w:rFonts w:ascii="宋体" w:hAnsi="宋体" w:cs="宋体" w:hint="eastAsia"/>
                <w:kern w:val="0"/>
                <w:sz w:val="21"/>
                <w:szCs w:val="21"/>
              </w:rPr>
              <w:t>亩，可提供</w:t>
            </w:r>
            <w:r w:rsidRPr="008E462E">
              <w:rPr>
                <w:rFonts w:ascii="宋体" w:hAnsi="宋体" w:cs="宋体"/>
                <w:kern w:val="0"/>
                <w:sz w:val="21"/>
                <w:szCs w:val="21"/>
              </w:rPr>
              <w:t>80</w:t>
            </w:r>
            <w:r w:rsidRPr="008E462E">
              <w:rPr>
                <w:rFonts w:ascii="宋体" w:hAnsi="宋体" w:cs="宋体" w:hint="eastAsia"/>
                <w:kern w:val="0"/>
                <w:sz w:val="21"/>
                <w:szCs w:val="21"/>
              </w:rPr>
              <w:t>个汽车营位和</w:t>
            </w:r>
            <w:r w:rsidRPr="008E462E">
              <w:rPr>
                <w:rFonts w:ascii="宋体" w:hAnsi="宋体" w:cs="宋体"/>
                <w:kern w:val="0"/>
                <w:sz w:val="21"/>
                <w:szCs w:val="21"/>
              </w:rPr>
              <w:t>30</w:t>
            </w:r>
            <w:r w:rsidRPr="008E462E">
              <w:rPr>
                <w:rFonts w:ascii="宋体" w:hAnsi="宋体" w:cs="宋体" w:hint="eastAsia"/>
                <w:kern w:val="0"/>
                <w:sz w:val="21"/>
                <w:szCs w:val="21"/>
              </w:rPr>
              <w:t>个帐篷营位，实现日接待游客</w:t>
            </w:r>
            <w:r w:rsidRPr="008E462E">
              <w:rPr>
                <w:rFonts w:ascii="宋体" w:hAnsi="宋体" w:cs="宋体"/>
                <w:kern w:val="0"/>
                <w:sz w:val="21"/>
                <w:szCs w:val="21"/>
              </w:rPr>
              <w:t>600</w:t>
            </w:r>
            <w:r w:rsidRPr="008E462E">
              <w:rPr>
                <w:rFonts w:ascii="宋体" w:hAnsi="宋体" w:cs="宋体" w:hint="eastAsia"/>
                <w:kern w:val="0"/>
                <w:sz w:val="21"/>
                <w:szCs w:val="21"/>
              </w:rPr>
              <w:t>人。</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0.3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0.3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苍溪县政府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372"/>
          <w:jc w:val="center"/>
        </w:trPr>
        <w:tc>
          <w:tcPr>
            <w:tcW w:w="8476" w:type="dxa"/>
            <w:gridSpan w:val="6"/>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四、旅游扶贫建设项目</w:t>
            </w:r>
          </w:p>
        </w:tc>
        <w:tc>
          <w:tcPr>
            <w:tcW w:w="1184" w:type="dxa"/>
            <w:vAlign w:val="center"/>
          </w:tcPr>
          <w:p w:rsidR="00095262" w:rsidRPr="008E462E" w:rsidRDefault="00095262" w:rsidP="009661E3">
            <w:pPr>
              <w:widowControl/>
              <w:spacing w:line="260" w:lineRule="exact"/>
              <w:jc w:val="right"/>
              <w:rPr>
                <w:rFonts w:ascii="宋体" w:hAnsi="宋体" w:cs="宋体"/>
                <w:b/>
                <w:bCs/>
                <w:kern w:val="0"/>
                <w:sz w:val="21"/>
                <w:szCs w:val="21"/>
              </w:rPr>
            </w:pPr>
            <w:r w:rsidRPr="008E462E">
              <w:rPr>
                <w:rFonts w:ascii="宋体" w:hAnsi="宋体" w:cs="宋体"/>
                <w:b/>
                <w:bCs/>
                <w:kern w:val="0"/>
                <w:sz w:val="21"/>
                <w:szCs w:val="21"/>
              </w:rPr>
              <w:t xml:space="preserve">33.20 </w:t>
            </w:r>
          </w:p>
        </w:tc>
        <w:tc>
          <w:tcPr>
            <w:tcW w:w="1103" w:type="dxa"/>
            <w:vAlign w:val="center"/>
          </w:tcPr>
          <w:p w:rsidR="00095262" w:rsidRPr="008E462E" w:rsidRDefault="00095262" w:rsidP="009661E3">
            <w:pPr>
              <w:widowControl/>
              <w:spacing w:line="260" w:lineRule="exact"/>
              <w:jc w:val="right"/>
              <w:rPr>
                <w:rFonts w:ascii="宋体" w:hAnsi="宋体" w:cs="宋体"/>
                <w:b/>
                <w:bCs/>
                <w:kern w:val="0"/>
                <w:sz w:val="21"/>
                <w:szCs w:val="21"/>
              </w:rPr>
            </w:pPr>
            <w:r w:rsidRPr="008E462E">
              <w:rPr>
                <w:rFonts w:ascii="宋体" w:hAnsi="宋体" w:cs="宋体"/>
                <w:b/>
                <w:bCs/>
                <w:kern w:val="0"/>
                <w:sz w:val="21"/>
                <w:szCs w:val="21"/>
              </w:rPr>
              <w:t xml:space="preserve">3.90 </w:t>
            </w:r>
          </w:p>
        </w:tc>
        <w:tc>
          <w:tcPr>
            <w:tcW w:w="661"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c>
          <w:tcPr>
            <w:tcW w:w="812" w:type="dxa"/>
            <w:vAlign w:val="center"/>
          </w:tcPr>
          <w:p w:rsidR="00095262" w:rsidRPr="008E462E" w:rsidRDefault="00095262" w:rsidP="009661E3">
            <w:pPr>
              <w:widowControl/>
              <w:spacing w:line="260" w:lineRule="exact"/>
              <w:jc w:val="right"/>
              <w:rPr>
                <w:rFonts w:ascii="宋体" w:hAnsi="宋体" w:cs="宋体"/>
                <w:b/>
                <w:bCs/>
                <w:kern w:val="0"/>
                <w:sz w:val="21"/>
                <w:szCs w:val="21"/>
              </w:rPr>
            </w:pPr>
            <w:r w:rsidRPr="008E462E">
              <w:rPr>
                <w:rFonts w:ascii="宋体" w:hAnsi="宋体" w:cs="宋体"/>
                <w:b/>
                <w:bCs/>
                <w:kern w:val="0"/>
                <w:sz w:val="21"/>
                <w:szCs w:val="21"/>
              </w:rPr>
              <w:t xml:space="preserve">29.30 </w:t>
            </w:r>
          </w:p>
        </w:tc>
        <w:tc>
          <w:tcPr>
            <w:tcW w:w="797"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c>
          <w:tcPr>
            <w:tcW w:w="1371"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c>
          <w:tcPr>
            <w:tcW w:w="911"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r>
      <w:tr w:rsidR="00095262" w:rsidRPr="008E462E">
        <w:trPr>
          <w:trHeight w:val="1529"/>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7903E9">
            <w:pPr>
              <w:widowControl/>
              <w:spacing w:line="250" w:lineRule="exact"/>
              <w:jc w:val="left"/>
              <w:rPr>
                <w:rFonts w:ascii="宋体" w:cs="Times New Roman"/>
                <w:kern w:val="0"/>
                <w:sz w:val="21"/>
                <w:szCs w:val="21"/>
              </w:rPr>
            </w:pPr>
            <w:r w:rsidRPr="008E462E">
              <w:rPr>
                <w:rFonts w:ascii="宋体" w:hAnsi="宋体" w:cs="宋体" w:hint="eastAsia"/>
                <w:kern w:val="0"/>
                <w:sz w:val="21"/>
                <w:szCs w:val="21"/>
              </w:rPr>
              <w:t>梨乡画廊乡村旅游扶贫项目</w:t>
            </w:r>
          </w:p>
        </w:tc>
        <w:tc>
          <w:tcPr>
            <w:tcW w:w="951" w:type="dxa"/>
            <w:vAlign w:val="center"/>
          </w:tcPr>
          <w:p w:rsidR="00095262" w:rsidRPr="008E462E" w:rsidRDefault="00095262" w:rsidP="007903E9">
            <w:pPr>
              <w:widowControl/>
              <w:spacing w:line="250" w:lineRule="exact"/>
              <w:jc w:val="left"/>
              <w:rPr>
                <w:rFonts w:ascii="宋体" w:cs="Times New Roman"/>
                <w:kern w:val="0"/>
                <w:sz w:val="21"/>
                <w:szCs w:val="21"/>
              </w:rPr>
            </w:pPr>
            <w:r w:rsidRPr="008E462E">
              <w:rPr>
                <w:rFonts w:ascii="宋体" w:hAnsi="宋体" w:cs="宋体" w:hint="eastAsia"/>
                <w:kern w:val="0"/>
                <w:sz w:val="21"/>
                <w:szCs w:val="21"/>
              </w:rPr>
              <w:t>苍溪县</w:t>
            </w:r>
          </w:p>
        </w:tc>
        <w:tc>
          <w:tcPr>
            <w:tcW w:w="799"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7903E9">
            <w:pPr>
              <w:widowControl/>
              <w:spacing w:line="250" w:lineRule="exact"/>
              <w:jc w:val="left"/>
              <w:rPr>
                <w:rFonts w:ascii="宋体" w:cs="Times New Roman"/>
                <w:kern w:val="0"/>
                <w:sz w:val="21"/>
                <w:szCs w:val="21"/>
              </w:rPr>
            </w:pPr>
            <w:r w:rsidRPr="008E462E">
              <w:rPr>
                <w:rFonts w:ascii="宋体" w:hAnsi="宋体" w:cs="宋体" w:hint="eastAsia"/>
                <w:kern w:val="0"/>
                <w:sz w:val="21"/>
                <w:szCs w:val="21"/>
              </w:rPr>
              <w:t>按照“一核四环”总体布局，重点打造休闲农业旅游产品、水域旅游、文化类旅游三大旅游产品；旅游沿线涉及</w:t>
            </w:r>
            <w:r w:rsidRPr="008E462E">
              <w:rPr>
                <w:rFonts w:ascii="宋体" w:hAnsi="宋体" w:cs="宋体"/>
                <w:kern w:val="0"/>
                <w:sz w:val="21"/>
                <w:szCs w:val="21"/>
              </w:rPr>
              <w:t>15</w:t>
            </w:r>
            <w:r w:rsidRPr="008E462E">
              <w:rPr>
                <w:rFonts w:ascii="宋体" w:hAnsi="宋体" w:cs="宋体" w:hint="eastAsia"/>
                <w:kern w:val="0"/>
                <w:sz w:val="21"/>
                <w:szCs w:val="21"/>
              </w:rPr>
              <w:t>个乡镇</w:t>
            </w:r>
            <w:r w:rsidRPr="008E462E">
              <w:rPr>
                <w:rFonts w:ascii="宋体" w:hAnsi="宋体" w:cs="宋体"/>
                <w:kern w:val="0"/>
                <w:sz w:val="21"/>
                <w:szCs w:val="21"/>
              </w:rPr>
              <w:t>74</w:t>
            </w:r>
            <w:r w:rsidRPr="008E462E">
              <w:rPr>
                <w:rFonts w:ascii="宋体" w:hAnsi="宋体" w:cs="宋体" w:hint="eastAsia"/>
                <w:kern w:val="0"/>
                <w:sz w:val="21"/>
                <w:szCs w:val="21"/>
              </w:rPr>
              <w:t>个建档立卡贫困村旅游公路、旅游厕所、生态停车场、步游道、旅游标识标牌等旅游配套设施建设以及智慧旅游平台建设</w:t>
            </w:r>
          </w:p>
        </w:tc>
        <w:tc>
          <w:tcPr>
            <w:tcW w:w="1184" w:type="dxa"/>
            <w:vAlign w:val="center"/>
          </w:tcPr>
          <w:p w:rsidR="00095262" w:rsidRPr="008E462E" w:rsidRDefault="00095262" w:rsidP="007903E9">
            <w:pPr>
              <w:widowControl/>
              <w:spacing w:line="250" w:lineRule="exact"/>
              <w:jc w:val="center"/>
              <w:rPr>
                <w:rFonts w:ascii="宋体" w:hAnsi="宋体" w:cs="宋体"/>
                <w:kern w:val="0"/>
                <w:sz w:val="21"/>
                <w:szCs w:val="21"/>
              </w:rPr>
            </w:pPr>
            <w:r w:rsidRPr="008E462E">
              <w:rPr>
                <w:rFonts w:ascii="宋体" w:hAnsi="宋体" w:cs="宋体"/>
                <w:kern w:val="0"/>
                <w:sz w:val="21"/>
                <w:szCs w:val="21"/>
              </w:rPr>
              <w:t xml:space="preserve">26.0 </w:t>
            </w:r>
          </w:p>
        </w:tc>
        <w:tc>
          <w:tcPr>
            <w:tcW w:w="1103" w:type="dxa"/>
            <w:vAlign w:val="center"/>
          </w:tcPr>
          <w:p w:rsidR="00095262" w:rsidRPr="008E462E" w:rsidRDefault="00095262" w:rsidP="007903E9">
            <w:pPr>
              <w:widowControl/>
              <w:spacing w:line="25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661"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7903E9">
            <w:pPr>
              <w:widowControl/>
              <w:spacing w:line="250" w:lineRule="exact"/>
              <w:jc w:val="center"/>
              <w:rPr>
                <w:rFonts w:ascii="宋体" w:hAnsi="宋体" w:cs="宋体"/>
                <w:kern w:val="0"/>
                <w:sz w:val="21"/>
                <w:szCs w:val="21"/>
              </w:rPr>
            </w:pPr>
            <w:r w:rsidRPr="008E462E">
              <w:rPr>
                <w:rFonts w:ascii="宋体" w:hAnsi="宋体" w:cs="宋体"/>
                <w:kern w:val="0"/>
                <w:sz w:val="21"/>
                <w:szCs w:val="21"/>
              </w:rPr>
              <w:t xml:space="preserve">23.0 </w:t>
            </w:r>
          </w:p>
        </w:tc>
        <w:tc>
          <w:tcPr>
            <w:tcW w:w="797"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苍溪县政府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206"/>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7903E9">
            <w:pPr>
              <w:widowControl/>
              <w:spacing w:line="250" w:lineRule="exact"/>
              <w:jc w:val="left"/>
              <w:rPr>
                <w:rFonts w:ascii="宋体" w:cs="Times New Roman"/>
                <w:kern w:val="0"/>
                <w:sz w:val="21"/>
                <w:szCs w:val="21"/>
              </w:rPr>
            </w:pPr>
            <w:r w:rsidRPr="008E462E">
              <w:rPr>
                <w:rFonts w:ascii="宋体" w:hAnsi="宋体" w:cs="宋体" w:hint="eastAsia"/>
                <w:kern w:val="0"/>
                <w:sz w:val="21"/>
                <w:szCs w:val="21"/>
              </w:rPr>
              <w:t>玉带峡旅游扶贫二期工程</w:t>
            </w:r>
          </w:p>
        </w:tc>
        <w:tc>
          <w:tcPr>
            <w:tcW w:w="951" w:type="dxa"/>
            <w:vAlign w:val="center"/>
          </w:tcPr>
          <w:p w:rsidR="00095262" w:rsidRPr="008E462E" w:rsidRDefault="00095262" w:rsidP="007903E9">
            <w:pPr>
              <w:widowControl/>
              <w:spacing w:line="250" w:lineRule="exact"/>
              <w:jc w:val="left"/>
              <w:rPr>
                <w:rFonts w:ascii="宋体" w:cs="Times New Roman"/>
                <w:kern w:val="0"/>
                <w:sz w:val="21"/>
                <w:szCs w:val="21"/>
              </w:rPr>
            </w:pPr>
            <w:r w:rsidRPr="008E462E">
              <w:rPr>
                <w:rFonts w:ascii="宋体" w:hAnsi="宋体" w:cs="宋体" w:hint="eastAsia"/>
                <w:kern w:val="0"/>
                <w:sz w:val="21"/>
                <w:szCs w:val="21"/>
              </w:rPr>
              <w:t>苍溪县</w:t>
            </w:r>
          </w:p>
        </w:tc>
        <w:tc>
          <w:tcPr>
            <w:tcW w:w="799"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7903E9">
            <w:pPr>
              <w:widowControl/>
              <w:spacing w:line="250" w:lineRule="exact"/>
              <w:jc w:val="left"/>
              <w:rPr>
                <w:rFonts w:ascii="宋体" w:cs="Times New Roman"/>
                <w:kern w:val="0"/>
                <w:sz w:val="21"/>
                <w:szCs w:val="21"/>
              </w:rPr>
            </w:pPr>
            <w:r w:rsidRPr="008E462E">
              <w:rPr>
                <w:rFonts w:ascii="宋体" w:hAnsi="宋体" w:cs="宋体" w:hint="eastAsia"/>
                <w:kern w:val="0"/>
                <w:sz w:val="21"/>
                <w:szCs w:val="21"/>
              </w:rPr>
              <w:t>开挖港口</w:t>
            </w:r>
            <w:r w:rsidRPr="008E462E">
              <w:rPr>
                <w:rFonts w:ascii="宋体" w:hAnsi="宋体" w:cs="宋体"/>
                <w:kern w:val="0"/>
                <w:sz w:val="21"/>
                <w:szCs w:val="21"/>
              </w:rPr>
              <w:t>1000</w:t>
            </w:r>
            <w:r w:rsidRPr="008E462E">
              <w:rPr>
                <w:rFonts w:ascii="宋体" w:hAnsi="宋体" w:cs="宋体" w:hint="eastAsia"/>
                <w:kern w:val="0"/>
                <w:sz w:val="21"/>
                <w:szCs w:val="21"/>
              </w:rPr>
              <w:t>平方米、回填平整广场</w:t>
            </w:r>
            <w:r w:rsidRPr="008E462E">
              <w:rPr>
                <w:rFonts w:ascii="宋体" w:hAnsi="宋体" w:cs="宋体"/>
                <w:kern w:val="0"/>
                <w:sz w:val="21"/>
                <w:szCs w:val="21"/>
              </w:rPr>
              <w:t>3000</w:t>
            </w:r>
            <w:r w:rsidRPr="008E462E">
              <w:rPr>
                <w:rFonts w:ascii="宋体" w:hAnsi="宋体" w:cs="宋体" w:hint="eastAsia"/>
                <w:kern w:val="0"/>
                <w:sz w:val="21"/>
                <w:szCs w:val="21"/>
              </w:rPr>
              <w:t>平方米、整理情花谷用地</w:t>
            </w:r>
            <w:r w:rsidRPr="008E462E">
              <w:rPr>
                <w:rFonts w:ascii="宋体" w:hAnsi="宋体" w:cs="宋体"/>
                <w:kern w:val="0"/>
                <w:sz w:val="21"/>
                <w:szCs w:val="21"/>
              </w:rPr>
              <w:t>200</w:t>
            </w:r>
            <w:r w:rsidRPr="008E462E">
              <w:rPr>
                <w:rFonts w:ascii="宋体" w:hAnsi="宋体" w:cs="宋体" w:hint="eastAsia"/>
                <w:kern w:val="0"/>
                <w:sz w:val="21"/>
                <w:szCs w:val="21"/>
              </w:rPr>
              <w:t>亩。征地</w:t>
            </w:r>
            <w:r w:rsidRPr="008E462E">
              <w:rPr>
                <w:rFonts w:ascii="宋体" w:hAnsi="宋体" w:cs="宋体"/>
                <w:kern w:val="0"/>
                <w:sz w:val="21"/>
                <w:szCs w:val="21"/>
              </w:rPr>
              <w:t>6</w:t>
            </w:r>
            <w:r w:rsidRPr="008E462E">
              <w:rPr>
                <w:rFonts w:ascii="宋体" w:hAnsi="宋体" w:cs="宋体" w:hint="eastAsia"/>
                <w:kern w:val="0"/>
                <w:sz w:val="21"/>
                <w:szCs w:val="21"/>
              </w:rPr>
              <w:t>亩建设玉带峡国际乡村大酒店，购买水上游乐船只</w:t>
            </w:r>
            <w:r w:rsidRPr="008E462E">
              <w:rPr>
                <w:rFonts w:ascii="宋体" w:hAnsi="宋体" w:cs="宋体"/>
                <w:kern w:val="0"/>
                <w:sz w:val="21"/>
                <w:szCs w:val="21"/>
              </w:rPr>
              <w:t>10</w:t>
            </w:r>
            <w:r w:rsidRPr="008E462E">
              <w:rPr>
                <w:rFonts w:ascii="宋体" w:hAnsi="宋体" w:cs="宋体" w:hint="eastAsia"/>
                <w:kern w:val="0"/>
                <w:sz w:val="21"/>
                <w:szCs w:val="21"/>
              </w:rPr>
              <w:t>只，新建景区公共通道</w:t>
            </w:r>
            <w:r w:rsidRPr="008E462E">
              <w:rPr>
                <w:rFonts w:ascii="宋体" w:hAnsi="宋体" w:cs="宋体"/>
                <w:kern w:val="0"/>
                <w:sz w:val="21"/>
                <w:szCs w:val="21"/>
              </w:rPr>
              <w:t>4</w:t>
            </w:r>
            <w:r w:rsidRPr="008E462E">
              <w:rPr>
                <w:rFonts w:ascii="宋体" w:hAnsi="宋体" w:cs="宋体" w:hint="eastAsia"/>
                <w:kern w:val="0"/>
                <w:sz w:val="21"/>
                <w:szCs w:val="21"/>
              </w:rPr>
              <w:t>公里，铺设游览道路</w:t>
            </w:r>
            <w:r w:rsidRPr="008E462E">
              <w:rPr>
                <w:rFonts w:ascii="宋体" w:hAnsi="宋体" w:cs="宋体"/>
                <w:kern w:val="0"/>
                <w:sz w:val="21"/>
                <w:szCs w:val="21"/>
              </w:rPr>
              <w:t>3</w:t>
            </w:r>
            <w:r w:rsidRPr="008E462E">
              <w:rPr>
                <w:rFonts w:ascii="宋体" w:hAnsi="宋体" w:cs="宋体" w:hint="eastAsia"/>
                <w:kern w:val="0"/>
                <w:sz w:val="21"/>
                <w:szCs w:val="21"/>
              </w:rPr>
              <w:t>公里</w:t>
            </w:r>
          </w:p>
        </w:tc>
        <w:tc>
          <w:tcPr>
            <w:tcW w:w="1184" w:type="dxa"/>
            <w:vAlign w:val="center"/>
          </w:tcPr>
          <w:p w:rsidR="00095262" w:rsidRPr="008E462E" w:rsidRDefault="00095262" w:rsidP="007903E9">
            <w:pPr>
              <w:widowControl/>
              <w:spacing w:line="25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1103"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新开工</w:t>
            </w:r>
          </w:p>
        </w:tc>
        <w:tc>
          <w:tcPr>
            <w:tcW w:w="812" w:type="dxa"/>
            <w:vAlign w:val="center"/>
          </w:tcPr>
          <w:p w:rsidR="00095262" w:rsidRPr="008E462E" w:rsidRDefault="00095262" w:rsidP="007903E9">
            <w:pPr>
              <w:widowControl/>
              <w:spacing w:line="25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797"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苍溪县政府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675"/>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7903E9">
            <w:pPr>
              <w:widowControl/>
              <w:spacing w:line="250" w:lineRule="exact"/>
              <w:jc w:val="left"/>
              <w:rPr>
                <w:rFonts w:ascii="宋体" w:cs="Times New Roman"/>
                <w:kern w:val="0"/>
                <w:sz w:val="21"/>
                <w:szCs w:val="21"/>
              </w:rPr>
            </w:pPr>
            <w:r w:rsidRPr="008E462E">
              <w:rPr>
                <w:rFonts w:ascii="宋体" w:hAnsi="宋体" w:cs="宋体" w:hint="eastAsia"/>
                <w:kern w:val="0"/>
                <w:sz w:val="21"/>
                <w:szCs w:val="21"/>
              </w:rPr>
              <w:t>黄猫垭桃源谷乡村旅游度假区项目</w:t>
            </w:r>
          </w:p>
        </w:tc>
        <w:tc>
          <w:tcPr>
            <w:tcW w:w="951" w:type="dxa"/>
            <w:vAlign w:val="center"/>
          </w:tcPr>
          <w:p w:rsidR="00095262" w:rsidRPr="008E462E" w:rsidRDefault="00095262" w:rsidP="007903E9">
            <w:pPr>
              <w:widowControl/>
              <w:spacing w:line="250" w:lineRule="exact"/>
              <w:jc w:val="left"/>
              <w:rPr>
                <w:rFonts w:ascii="宋体" w:cs="Times New Roman"/>
                <w:kern w:val="0"/>
                <w:sz w:val="21"/>
                <w:szCs w:val="21"/>
              </w:rPr>
            </w:pPr>
            <w:r w:rsidRPr="008E462E">
              <w:rPr>
                <w:rFonts w:ascii="宋体" w:hAnsi="宋体" w:cs="宋体" w:hint="eastAsia"/>
                <w:kern w:val="0"/>
                <w:sz w:val="21"/>
                <w:szCs w:val="21"/>
              </w:rPr>
              <w:t>苍溪县</w:t>
            </w:r>
          </w:p>
        </w:tc>
        <w:tc>
          <w:tcPr>
            <w:tcW w:w="799"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7903E9">
            <w:pPr>
              <w:widowControl/>
              <w:spacing w:line="250" w:lineRule="exact"/>
              <w:jc w:val="left"/>
              <w:rPr>
                <w:rFonts w:ascii="宋体" w:cs="Times New Roman"/>
                <w:kern w:val="0"/>
                <w:sz w:val="21"/>
                <w:szCs w:val="21"/>
              </w:rPr>
            </w:pPr>
            <w:r w:rsidRPr="008E462E">
              <w:rPr>
                <w:rFonts w:ascii="宋体" w:hAnsi="宋体" w:cs="宋体" w:hint="eastAsia"/>
                <w:kern w:val="0"/>
                <w:sz w:val="21"/>
                <w:szCs w:val="21"/>
              </w:rPr>
              <w:t>新建四星级乡村酒店</w:t>
            </w:r>
            <w:r w:rsidRPr="008E462E">
              <w:rPr>
                <w:rFonts w:ascii="宋体" w:hAnsi="宋体" w:cs="宋体"/>
                <w:kern w:val="0"/>
                <w:sz w:val="21"/>
                <w:szCs w:val="21"/>
              </w:rPr>
              <w:t>1</w:t>
            </w:r>
            <w:r w:rsidRPr="008E462E">
              <w:rPr>
                <w:rFonts w:ascii="宋体" w:hAnsi="宋体" w:cs="宋体" w:hint="eastAsia"/>
                <w:kern w:val="0"/>
                <w:sz w:val="21"/>
                <w:szCs w:val="21"/>
              </w:rPr>
              <w:t>个、商务接待中心</w:t>
            </w:r>
            <w:r w:rsidRPr="008E462E">
              <w:rPr>
                <w:rFonts w:ascii="宋体" w:hAnsi="宋体" w:cs="宋体"/>
                <w:kern w:val="0"/>
                <w:sz w:val="21"/>
                <w:szCs w:val="21"/>
              </w:rPr>
              <w:t>2</w:t>
            </w:r>
            <w:r w:rsidRPr="008E462E">
              <w:rPr>
                <w:rFonts w:ascii="宋体" w:hAnsi="宋体" w:cs="宋体" w:hint="eastAsia"/>
                <w:kern w:val="0"/>
                <w:sz w:val="21"/>
                <w:szCs w:val="21"/>
              </w:rPr>
              <w:t>个、游客中心</w:t>
            </w:r>
            <w:r w:rsidRPr="008E462E">
              <w:rPr>
                <w:rFonts w:ascii="宋体" w:hAnsi="宋体" w:cs="宋体"/>
                <w:kern w:val="0"/>
                <w:sz w:val="21"/>
                <w:szCs w:val="21"/>
              </w:rPr>
              <w:t>3</w:t>
            </w:r>
            <w:r w:rsidRPr="008E462E">
              <w:rPr>
                <w:rFonts w:ascii="宋体" w:hAnsi="宋体" w:cs="宋体" w:hint="eastAsia"/>
                <w:kern w:val="0"/>
                <w:sz w:val="21"/>
                <w:szCs w:val="21"/>
              </w:rPr>
              <w:t>个、特色农庄</w:t>
            </w:r>
            <w:r w:rsidRPr="008E462E">
              <w:rPr>
                <w:rFonts w:ascii="宋体" w:hAnsi="宋体" w:cs="宋体"/>
                <w:kern w:val="0"/>
                <w:sz w:val="21"/>
                <w:szCs w:val="21"/>
              </w:rPr>
              <w:t>1</w:t>
            </w:r>
            <w:r w:rsidRPr="008E462E">
              <w:rPr>
                <w:rFonts w:ascii="宋体" w:hAnsi="宋体" w:cs="宋体" w:hint="eastAsia"/>
                <w:kern w:val="0"/>
                <w:sz w:val="21"/>
                <w:szCs w:val="21"/>
              </w:rPr>
              <w:t>个；新建桃花观赏基地</w:t>
            </w:r>
            <w:r w:rsidRPr="008E462E">
              <w:rPr>
                <w:rFonts w:ascii="宋体" w:hAnsi="宋体" w:cs="宋体"/>
                <w:kern w:val="0"/>
                <w:sz w:val="21"/>
                <w:szCs w:val="21"/>
              </w:rPr>
              <w:t>300</w:t>
            </w:r>
            <w:r w:rsidRPr="008E462E">
              <w:rPr>
                <w:rFonts w:ascii="宋体" w:hAnsi="宋体" w:cs="宋体" w:hint="eastAsia"/>
                <w:kern w:val="0"/>
                <w:sz w:val="21"/>
                <w:szCs w:val="21"/>
              </w:rPr>
              <w:t>亩、桃花大道</w:t>
            </w:r>
            <w:r w:rsidRPr="008E462E">
              <w:rPr>
                <w:rFonts w:ascii="宋体" w:hAnsi="宋体" w:cs="宋体"/>
                <w:kern w:val="0"/>
                <w:sz w:val="21"/>
                <w:szCs w:val="21"/>
              </w:rPr>
              <w:t>50</w:t>
            </w:r>
            <w:r w:rsidRPr="008E462E">
              <w:rPr>
                <w:rFonts w:ascii="宋体" w:hAnsi="宋体" w:cs="宋体" w:hint="eastAsia"/>
                <w:kern w:val="0"/>
                <w:sz w:val="21"/>
                <w:szCs w:val="21"/>
              </w:rPr>
              <w:t>公里、观光园</w:t>
            </w:r>
            <w:r w:rsidRPr="008E462E">
              <w:rPr>
                <w:rFonts w:ascii="宋体" w:hAnsi="宋体" w:cs="宋体"/>
                <w:kern w:val="0"/>
                <w:sz w:val="21"/>
                <w:szCs w:val="21"/>
              </w:rPr>
              <w:t>2500</w:t>
            </w:r>
            <w:r w:rsidRPr="008E462E">
              <w:rPr>
                <w:rFonts w:ascii="宋体" w:hAnsi="宋体" w:cs="宋体" w:hint="eastAsia"/>
                <w:kern w:val="0"/>
                <w:sz w:val="21"/>
                <w:szCs w:val="21"/>
              </w:rPr>
              <w:t>亩、桃花及桃木旅游产品开发中心一处</w:t>
            </w:r>
          </w:p>
        </w:tc>
        <w:tc>
          <w:tcPr>
            <w:tcW w:w="1184" w:type="dxa"/>
            <w:vAlign w:val="center"/>
          </w:tcPr>
          <w:p w:rsidR="00095262" w:rsidRPr="008E462E" w:rsidRDefault="00095262" w:rsidP="007903E9">
            <w:pPr>
              <w:widowControl/>
              <w:spacing w:line="250" w:lineRule="exact"/>
              <w:jc w:val="center"/>
              <w:rPr>
                <w:rFonts w:ascii="宋体" w:hAnsi="宋体" w:cs="宋体"/>
                <w:kern w:val="0"/>
                <w:sz w:val="21"/>
                <w:szCs w:val="21"/>
              </w:rPr>
            </w:pPr>
            <w:r w:rsidRPr="008E462E">
              <w:rPr>
                <w:rFonts w:ascii="宋体" w:hAnsi="宋体" w:cs="宋体"/>
                <w:kern w:val="0"/>
                <w:sz w:val="21"/>
                <w:szCs w:val="21"/>
              </w:rPr>
              <w:t xml:space="preserve">2.2 </w:t>
            </w:r>
          </w:p>
        </w:tc>
        <w:tc>
          <w:tcPr>
            <w:tcW w:w="1103" w:type="dxa"/>
            <w:vAlign w:val="center"/>
          </w:tcPr>
          <w:p w:rsidR="00095262" w:rsidRPr="008E462E" w:rsidRDefault="00095262" w:rsidP="007903E9">
            <w:pPr>
              <w:widowControl/>
              <w:spacing w:line="250" w:lineRule="exact"/>
              <w:jc w:val="center"/>
              <w:rPr>
                <w:rFonts w:ascii="宋体" w:hAnsi="宋体" w:cs="宋体"/>
                <w:kern w:val="0"/>
                <w:sz w:val="21"/>
                <w:szCs w:val="21"/>
              </w:rPr>
            </w:pPr>
            <w:r w:rsidRPr="008E462E">
              <w:rPr>
                <w:rFonts w:ascii="宋体" w:hAnsi="宋体" w:cs="宋体"/>
                <w:kern w:val="0"/>
                <w:sz w:val="21"/>
                <w:szCs w:val="21"/>
              </w:rPr>
              <w:t xml:space="preserve">0.5 </w:t>
            </w:r>
          </w:p>
        </w:tc>
        <w:tc>
          <w:tcPr>
            <w:tcW w:w="661"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7903E9">
            <w:pPr>
              <w:widowControl/>
              <w:spacing w:line="250" w:lineRule="exact"/>
              <w:jc w:val="center"/>
              <w:rPr>
                <w:rFonts w:ascii="宋体" w:hAnsi="宋体" w:cs="宋体"/>
                <w:kern w:val="0"/>
                <w:sz w:val="21"/>
                <w:szCs w:val="21"/>
              </w:rPr>
            </w:pPr>
            <w:r w:rsidRPr="008E462E">
              <w:rPr>
                <w:rFonts w:ascii="宋体" w:hAnsi="宋体" w:cs="宋体"/>
                <w:kern w:val="0"/>
                <w:sz w:val="21"/>
                <w:szCs w:val="21"/>
              </w:rPr>
              <w:t xml:space="preserve">1.7 </w:t>
            </w:r>
          </w:p>
        </w:tc>
        <w:tc>
          <w:tcPr>
            <w:tcW w:w="797"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苍溪县政府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781"/>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7903E9">
            <w:pPr>
              <w:widowControl/>
              <w:spacing w:line="250" w:lineRule="exact"/>
              <w:jc w:val="left"/>
              <w:rPr>
                <w:rFonts w:ascii="宋体" w:cs="Times New Roman"/>
                <w:kern w:val="0"/>
                <w:sz w:val="21"/>
                <w:szCs w:val="21"/>
              </w:rPr>
            </w:pPr>
            <w:r w:rsidRPr="008E462E">
              <w:rPr>
                <w:rFonts w:ascii="宋体" w:hAnsi="宋体" w:cs="宋体" w:hint="eastAsia"/>
                <w:kern w:val="0"/>
                <w:sz w:val="21"/>
                <w:szCs w:val="21"/>
              </w:rPr>
              <w:t>广元市旅游民宿建设项目</w:t>
            </w:r>
          </w:p>
        </w:tc>
        <w:tc>
          <w:tcPr>
            <w:tcW w:w="951" w:type="dxa"/>
            <w:vAlign w:val="center"/>
          </w:tcPr>
          <w:p w:rsidR="00095262" w:rsidRPr="008E462E" w:rsidRDefault="00095262" w:rsidP="007903E9">
            <w:pPr>
              <w:widowControl/>
              <w:spacing w:line="250" w:lineRule="exact"/>
              <w:jc w:val="left"/>
              <w:rPr>
                <w:rFonts w:ascii="宋体" w:cs="Times New Roman"/>
                <w:kern w:val="0"/>
                <w:sz w:val="21"/>
                <w:szCs w:val="21"/>
              </w:rPr>
            </w:pPr>
            <w:r w:rsidRPr="008E462E">
              <w:rPr>
                <w:rFonts w:ascii="宋体" w:hAnsi="宋体" w:cs="宋体" w:hint="eastAsia"/>
                <w:kern w:val="0"/>
                <w:sz w:val="21"/>
                <w:szCs w:val="21"/>
              </w:rPr>
              <w:t>苍溪县、旺苍县、剑阁县、青川县、利州区、昭化区、朝天区</w:t>
            </w:r>
          </w:p>
        </w:tc>
        <w:tc>
          <w:tcPr>
            <w:tcW w:w="799"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7903E9">
            <w:pPr>
              <w:widowControl/>
              <w:spacing w:line="250" w:lineRule="exact"/>
              <w:jc w:val="left"/>
              <w:rPr>
                <w:rFonts w:ascii="宋体" w:cs="Times New Roman"/>
                <w:kern w:val="0"/>
                <w:sz w:val="21"/>
                <w:szCs w:val="21"/>
              </w:rPr>
            </w:pPr>
            <w:r w:rsidRPr="008E462E">
              <w:rPr>
                <w:rFonts w:ascii="宋体" w:hAnsi="宋体" w:cs="宋体" w:hint="eastAsia"/>
                <w:kern w:val="0"/>
                <w:sz w:val="21"/>
                <w:szCs w:val="21"/>
              </w:rPr>
              <w:t>到</w:t>
            </w:r>
            <w:r w:rsidRPr="008E462E">
              <w:rPr>
                <w:rFonts w:ascii="宋体" w:hAnsi="宋体" w:cs="宋体"/>
                <w:kern w:val="0"/>
                <w:sz w:val="21"/>
                <w:szCs w:val="21"/>
              </w:rPr>
              <w:t>2020</w:t>
            </w:r>
            <w:r w:rsidRPr="008E462E">
              <w:rPr>
                <w:rFonts w:ascii="宋体" w:hAnsi="宋体" w:cs="宋体" w:hint="eastAsia"/>
                <w:kern w:val="0"/>
                <w:sz w:val="21"/>
                <w:szCs w:val="21"/>
              </w:rPr>
              <w:t>年，全市共建成</w:t>
            </w:r>
            <w:r w:rsidRPr="008E462E">
              <w:rPr>
                <w:rFonts w:ascii="宋体" w:hAnsi="宋体" w:cs="宋体"/>
                <w:kern w:val="0"/>
                <w:sz w:val="21"/>
                <w:szCs w:val="21"/>
              </w:rPr>
              <w:t>500</w:t>
            </w:r>
            <w:r w:rsidRPr="008E462E">
              <w:rPr>
                <w:rFonts w:ascii="宋体" w:hAnsi="宋体" w:cs="宋体" w:hint="eastAsia"/>
                <w:kern w:val="0"/>
                <w:sz w:val="21"/>
                <w:szCs w:val="21"/>
              </w:rPr>
              <w:t>个乡村民宿达标户，其中苍溪县</w:t>
            </w:r>
            <w:r w:rsidRPr="008E462E">
              <w:rPr>
                <w:rFonts w:ascii="宋体" w:hAnsi="宋体" w:cs="宋体"/>
                <w:kern w:val="0"/>
                <w:sz w:val="21"/>
                <w:szCs w:val="21"/>
              </w:rPr>
              <w:t>80</w:t>
            </w:r>
            <w:r w:rsidRPr="008E462E">
              <w:rPr>
                <w:rFonts w:ascii="宋体" w:hAnsi="宋体" w:cs="宋体" w:hint="eastAsia"/>
                <w:kern w:val="0"/>
                <w:sz w:val="21"/>
                <w:szCs w:val="21"/>
              </w:rPr>
              <w:t>家、旺苍县</w:t>
            </w:r>
            <w:r w:rsidRPr="008E462E">
              <w:rPr>
                <w:rFonts w:ascii="宋体" w:hAnsi="宋体" w:cs="宋体"/>
                <w:kern w:val="0"/>
                <w:sz w:val="21"/>
                <w:szCs w:val="21"/>
              </w:rPr>
              <w:t>60</w:t>
            </w:r>
            <w:r w:rsidRPr="008E462E">
              <w:rPr>
                <w:rFonts w:ascii="宋体" w:hAnsi="宋体" w:cs="宋体" w:hint="eastAsia"/>
                <w:kern w:val="0"/>
                <w:sz w:val="21"/>
                <w:szCs w:val="21"/>
              </w:rPr>
              <w:t>家、剑阁县</w:t>
            </w:r>
            <w:r w:rsidRPr="008E462E">
              <w:rPr>
                <w:rFonts w:ascii="宋体" w:hAnsi="宋体" w:cs="宋体"/>
                <w:kern w:val="0"/>
                <w:sz w:val="21"/>
                <w:szCs w:val="21"/>
              </w:rPr>
              <w:t>67</w:t>
            </w:r>
            <w:r w:rsidRPr="008E462E">
              <w:rPr>
                <w:rFonts w:ascii="宋体" w:hAnsi="宋体" w:cs="宋体" w:hint="eastAsia"/>
                <w:kern w:val="0"/>
                <w:sz w:val="21"/>
                <w:szCs w:val="21"/>
              </w:rPr>
              <w:t>家、青川县</w:t>
            </w:r>
            <w:r w:rsidRPr="008E462E">
              <w:rPr>
                <w:rFonts w:ascii="宋体" w:hAnsi="宋体" w:cs="宋体"/>
                <w:kern w:val="0"/>
                <w:sz w:val="21"/>
                <w:szCs w:val="21"/>
              </w:rPr>
              <w:t>78</w:t>
            </w:r>
            <w:r w:rsidRPr="008E462E">
              <w:rPr>
                <w:rFonts w:ascii="宋体" w:hAnsi="宋体" w:cs="宋体" w:hint="eastAsia"/>
                <w:kern w:val="0"/>
                <w:sz w:val="21"/>
                <w:szCs w:val="21"/>
              </w:rPr>
              <w:t>家、利州区</w:t>
            </w:r>
            <w:r w:rsidRPr="008E462E">
              <w:rPr>
                <w:rFonts w:ascii="宋体" w:hAnsi="宋体" w:cs="宋体"/>
                <w:kern w:val="0"/>
                <w:sz w:val="21"/>
                <w:szCs w:val="21"/>
              </w:rPr>
              <w:t>73</w:t>
            </w:r>
            <w:r w:rsidRPr="008E462E">
              <w:rPr>
                <w:rFonts w:ascii="宋体" w:hAnsi="宋体" w:cs="宋体" w:hint="eastAsia"/>
                <w:kern w:val="0"/>
                <w:sz w:val="21"/>
                <w:szCs w:val="21"/>
              </w:rPr>
              <w:t>家、昭化区</w:t>
            </w:r>
            <w:r w:rsidRPr="008E462E">
              <w:rPr>
                <w:rFonts w:ascii="宋体" w:hAnsi="宋体" w:cs="宋体"/>
                <w:kern w:val="0"/>
                <w:sz w:val="21"/>
                <w:szCs w:val="21"/>
              </w:rPr>
              <w:t>67</w:t>
            </w:r>
            <w:r w:rsidRPr="008E462E">
              <w:rPr>
                <w:rFonts w:ascii="宋体" w:hAnsi="宋体" w:cs="宋体" w:hint="eastAsia"/>
                <w:kern w:val="0"/>
                <w:sz w:val="21"/>
                <w:szCs w:val="21"/>
              </w:rPr>
              <w:t>家、朝天区家。</w:t>
            </w:r>
          </w:p>
        </w:tc>
        <w:tc>
          <w:tcPr>
            <w:tcW w:w="1184" w:type="dxa"/>
            <w:vAlign w:val="center"/>
          </w:tcPr>
          <w:p w:rsidR="00095262" w:rsidRPr="008E462E" w:rsidRDefault="00095262" w:rsidP="007903E9">
            <w:pPr>
              <w:widowControl/>
              <w:spacing w:line="250" w:lineRule="exact"/>
              <w:jc w:val="center"/>
              <w:rPr>
                <w:rFonts w:ascii="宋体" w:hAnsi="宋体" w:cs="宋体"/>
                <w:kern w:val="0"/>
                <w:sz w:val="21"/>
                <w:szCs w:val="21"/>
              </w:rPr>
            </w:pPr>
            <w:r w:rsidRPr="008E462E">
              <w:rPr>
                <w:rFonts w:ascii="宋体" w:hAnsi="宋体" w:cs="宋体"/>
                <w:kern w:val="0"/>
                <w:sz w:val="21"/>
                <w:szCs w:val="21"/>
              </w:rPr>
              <w:t xml:space="preserve">1.0 </w:t>
            </w:r>
          </w:p>
        </w:tc>
        <w:tc>
          <w:tcPr>
            <w:tcW w:w="1103" w:type="dxa"/>
            <w:vAlign w:val="center"/>
          </w:tcPr>
          <w:p w:rsidR="00095262" w:rsidRPr="008E462E" w:rsidRDefault="00095262" w:rsidP="007903E9">
            <w:pPr>
              <w:widowControl/>
              <w:spacing w:line="250" w:lineRule="exact"/>
              <w:jc w:val="center"/>
              <w:rPr>
                <w:rFonts w:ascii="宋体" w:hAnsi="宋体" w:cs="宋体"/>
                <w:kern w:val="0"/>
                <w:sz w:val="21"/>
                <w:szCs w:val="21"/>
              </w:rPr>
            </w:pPr>
            <w:r w:rsidRPr="008E462E">
              <w:rPr>
                <w:rFonts w:ascii="宋体" w:hAnsi="宋体" w:cs="宋体"/>
                <w:kern w:val="0"/>
                <w:sz w:val="21"/>
                <w:szCs w:val="21"/>
              </w:rPr>
              <w:t xml:space="preserve">0.4 </w:t>
            </w:r>
          </w:p>
        </w:tc>
        <w:tc>
          <w:tcPr>
            <w:tcW w:w="661"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7903E9">
            <w:pPr>
              <w:widowControl/>
              <w:spacing w:line="250" w:lineRule="exact"/>
              <w:jc w:val="center"/>
              <w:rPr>
                <w:rFonts w:ascii="宋体" w:hAnsi="宋体" w:cs="宋体"/>
                <w:kern w:val="0"/>
                <w:sz w:val="21"/>
                <w:szCs w:val="21"/>
              </w:rPr>
            </w:pPr>
            <w:r w:rsidRPr="008E462E">
              <w:rPr>
                <w:rFonts w:ascii="宋体" w:hAnsi="宋体" w:cs="宋体"/>
                <w:kern w:val="0"/>
                <w:sz w:val="21"/>
                <w:szCs w:val="21"/>
              </w:rPr>
              <w:t xml:space="preserve">0.6 </w:t>
            </w:r>
          </w:p>
        </w:tc>
        <w:tc>
          <w:tcPr>
            <w:tcW w:w="797"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苍溪县政府、旺苍县政府、剑阁县政府、青川县政府、利州区政府、昭化区政府、朝天区政府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26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7903E9">
            <w:pPr>
              <w:widowControl/>
              <w:spacing w:line="250" w:lineRule="exact"/>
              <w:jc w:val="left"/>
              <w:rPr>
                <w:rFonts w:ascii="宋体" w:cs="Times New Roman"/>
                <w:kern w:val="0"/>
                <w:sz w:val="21"/>
                <w:szCs w:val="21"/>
              </w:rPr>
            </w:pPr>
            <w:r w:rsidRPr="008E462E">
              <w:rPr>
                <w:rFonts w:ascii="宋体" w:hAnsi="宋体" w:cs="宋体" w:hint="eastAsia"/>
                <w:kern w:val="0"/>
                <w:sz w:val="21"/>
                <w:szCs w:val="21"/>
              </w:rPr>
              <w:t>广元市旅游电商扶贫项目</w:t>
            </w:r>
          </w:p>
        </w:tc>
        <w:tc>
          <w:tcPr>
            <w:tcW w:w="951" w:type="dxa"/>
            <w:vAlign w:val="center"/>
          </w:tcPr>
          <w:p w:rsidR="00095262" w:rsidRPr="008E462E" w:rsidRDefault="00095262" w:rsidP="007903E9">
            <w:pPr>
              <w:widowControl/>
              <w:spacing w:line="250" w:lineRule="exact"/>
              <w:jc w:val="left"/>
              <w:rPr>
                <w:rFonts w:ascii="宋体" w:cs="Times New Roman"/>
                <w:kern w:val="0"/>
                <w:sz w:val="21"/>
                <w:szCs w:val="21"/>
              </w:rPr>
            </w:pPr>
            <w:r w:rsidRPr="008E462E">
              <w:rPr>
                <w:rFonts w:ascii="宋体" w:hAnsi="宋体" w:cs="宋体" w:hint="eastAsia"/>
                <w:kern w:val="0"/>
                <w:sz w:val="21"/>
                <w:szCs w:val="21"/>
              </w:rPr>
              <w:t>苍溪县、旺苍县、剑阁县、青川县、利州区、昭化区、朝天区</w:t>
            </w:r>
          </w:p>
        </w:tc>
        <w:tc>
          <w:tcPr>
            <w:tcW w:w="799"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7903E9">
            <w:pPr>
              <w:widowControl/>
              <w:spacing w:line="250" w:lineRule="exact"/>
              <w:jc w:val="left"/>
              <w:rPr>
                <w:rFonts w:ascii="宋体" w:cs="Times New Roman"/>
                <w:kern w:val="0"/>
                <w:sz w:val="21"/>
                <w:szCs w:val="21"/>
              </w:rPr>
            </w:pPr>
            <w:r w:rsidRPr="008E462E">
              <w:rPr>
                <w:rFonts w:ascii="宋体" w:hAnsi="宋体" w:cs="宋体" w:hint="eastAsia"/>
                <w:kern w:val="0"/>
                <w:sz w:val="21"/>
                <w:szCs w:val="21"/>
              </w:rPr>
              <w:t>到</w:t>
            </w:r>
            <w:r w:rsidRPr="008E462E">
              <w:rPr>
                <w:rFonts w:ascii="宋体" w:hAnsi="宋体" w:cs="宋体"/>
                <w:kern w:val="0"/>
                <w:sz w:val="21"/>
                <w:szCs w:val="21"/>
              </w:rPr>
              <w:t>2020</w:t>
            </w:r>
            <w:r w:rsidRPr="008E462E">
              <w:rPr>
                <w:rFonts w:ascii="宋体" w:hAnsi="宋体" w:cs="宋体" w:hint="eastAsia"/>
                <w:kern w:val="0"/>
                <w:sz w:val="21"/>
                <w:szCs w:val="21"/>
              </w:rPr>
              <w:t>年底，全市</w:t>
            </w:r>
            <w:r w:rsidRPr="008E462E">
              <w:rPr>
                <w:rFonts w:ascii="宋体" w:hAnsi="宋体" w:cs="宋体"/>
                <w:kern w:val="0"/>
                <w:sz w:val="21"/>
                <w:szCs w:val="21"/>
              </w:rPr>
              <w:t>125</w:t>
            </w:r>
            <w:r w:rsidRPr="008E462E">
              <w:rPr>
                <w:rFonts w:ascii="宋体" w:hAnsi="宋体" w:cs="宋体" w:hint="eastAsia"/>
                <w:kern w:val="0"/>
                <w:sz w:val="21"/>
                <w:szCs w:val="21"/>
              </w:rPr>
              <w:t>个全国乡村旅游扶贫重点村建成农村电商综合服务点，每个贫困村培训电商带头人</w:t>
            </w:r>
            <w:r w:rsidRPr="008E462E">
              <w:rPr>
                <w:rFonts w:ascii="宋体" w:hAnsi="宋体" w:cs="宋体"/>
                <w:kern w:val="0"/>
                <w:sz w:val="21"/>
                <w:szCs w:val="21"/>
              </w:rPr>
              <w:t>5</w:t>
            </w:r>
            <w:r w:rsidRPr="008E462E">
              <w:rPr>
                <w:rFonts w:ascii="宋体" w:hAnsi="宋体" w:cs="宋体" w:hint="eastAsia"/>
                <w:kern w:val="0"/>
                <w:sz w:val="21"/>
                <w:szCs w:val="21"/>
              </w:rPr>
              <w:t>人以上，实现贫困户电商知识普及及培训全覆盖，贫困户能通过电子商务销售自产特色农产品。</w:t>
            </w:r>
          </w:p>
        </w:tc>
        <w:tc>
          <w:tcPr>
            <w:tcW w:w="1184" w:type="dxa"/>
            <w:vAlign w:val="center"/>
          </w:tcPr>
          <w:p w:rsidR="00095262" w:rsidRPr="008E462E" w:rsidRDefault="00095262" w:rsidP="007903E9">
            <w:pPr>
              <w:widowControl/>
              <w:spacing w:line="250" w:lineRule="exact"/>
              <w:jc w:val="center"/>
              <w:rPr>
                <w:rFonts w:ascii="宋体" w:hAnsi="宋体" w:cs="宋体"/>
                <w:kern w:val="0"/>
                <w:sz w:val="21"/>
                <w:szCs w:val="21"/>
              </w:rPr>
            </w:pPr>
            <w:r w:rsidRPr="008E462E">
              <w:rPr>
                <w:rFonts w:ascii="宋体" w:hAnsi="宋体" w:cs="宋体"/>
                <w:kern w:val="0"/>
                <w:sz w:val="21"/>
                <w:szCs w:val="21"/>
              </w:rPr>
              <w:t xml:space="preserve">1.0 </w:t>
            </w:r>
          </w:p>
        </w:tc>
        <w:tc>
          <w:tcPr>
            <w:tcW w:w="1103"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7903E9">
            <w:pPr>
              <w:widowControl/>
              <w:spacing w:line="250" w:lineRule="exact"/>
              <w:jc w:val="center"/>
              <w:rPr>
                <w:rFonts w:ascii="宋体" w:hAnsi="宋体" w:cs="宋体"/>
                <w:kern w:val="0"/>
                <w:sz w:val="21"/>
                <w:szCs w:val="21"/>
              </w:rPr>
            </w:pPr>
            <w:r w:rsidRPr="008E462E">
              <w:rPr>
                <w:rFonts w:ascii="宋体" w:hAnsi="宋体" w:cs="宋体"/>
                <w:kern w:val="0"/>
                <w:sz w:val="21"/>
                <w:szCs w:val="21"/>
              </w:rPr>
              <w:t xml:space="preserve">1.0 </w:t>
            </w:r>
          </w:p>
        </w:tc>
        <w:tc>
          <w:tcPr>
            <w:tcW w:w="797"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7903E9">
            <w:pPr>
              <w:widowControl/>
              <w:spacing w:line="250" w:lineRule="exact"/>
              <w:jc w:val="center"/>
              <w:rPr>
                <w:rFonts w:ascii="宋体" w:cs="Times New Roman"/>
                <w:kern w:val="0"/>
                <w:sz w:val="21"/>
                <w:szCs w:val="21"/>
              </w:rPr>
            </w:pPr>
            <w:r w:rsidRPr="008E462E">
              <w:rPr>
                <w:rFonts w:ascii="宋体" w:hAnsi="宋体" w:cs="宋体" w:hint="eastAsia"/>
                <w:kern w:val="0"/>
                <w:sz w:val="21"/>
                <w:szCs w:val="21"/>
              </w:rPr>
              <w:t>苍溪县政府、旺苍县政府、剑阁县政府、青川县政府、利州区政府、昭化区政府、朝天区政府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405"/>
          <w:jc w:val="center"/>
        </w:trPr>
        <w:tc>
          <w:tcPr>
            <w:tcW w:w="8476" w:type="dxa"/>
            <w:gridSpan w:val="6"/>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五、文旅融合建设项目</w:t>
            </w:r>
          </w:p>
        </w:tc>
        <w:tc>
          <w:tcPr>
            <w:tcW w:w="1184" w:type="dxa"/>
            <w:vAlign w:val="center"/>
          </w:tcPr>
          <w:p w:rsidR="00095262" w:rsidRPr="008E462E" w:rsidRDefault="00095262" w:rsidP="009661E3">
            <w:pPr>
              <w:widowControl/>
              <w:spacing w:line="260" w:lineRule="exact"/>
              <w:jc w:val="right"/>
              <w:rPr>
                <w:rFonts w:ascii="宋体" w:hAnsi="宋体" w:cs="宋体"/>
                <w:b/>
                <w:bCs/>
                <w:kern w:val="0"/>
                <w:sz w:val="21"/>
                <w:szCs w:val="21"/>
              </w:rPr>
            </w:pPr>
            <w:r w:rsidRPr="008E462E">
              <w:rPr>
                <w:rFonts w:ascii="宋体" w:hAnsi="宋体" w:cs="宋体"/>
                <w:b/>
                <w:bCs/>
                <w:kern w:val="0"/>
                <w:sz w:val="21"/>
                <w:szCs w:val="21"/>
              </w:rPr>
              <w:t xml:space="preserve">353.40 </w:t>
            </w:r>
          </w:p>
        </w:tc>
        <w:tc>
          <w:tcPr>
            <w:tcW w:w="1103" w:type="dxa"/>
            <w:vAlign w:val="center"/>
          </w:tcPr>
          <w:p w:rsidR="00095262" w:rsidRPr="008E462E" w:rsidRDefault="00095262" w:rsidP="009661E3">
            <w:pPr>
              <w:widowControl/>
              <w:spacing w:line="260" w:lineRule="exact"/>
              <w:jc w:val="right"/>
              <w:rPr>
                <w:rFonts w:ascii="宋体" w:hAnsi="宋体" w:cs="宋体"/>
                <w:b/>
                <w:bCs/>
                <w:kern w:val="0"/>
                <w:sz w:val="21"/>
                <w:szCs w:val="21"/>
              </w:rPr>
            </w:pPr>
            <w:r w:rsidRPr="008E462E">
              <w:rPr>
                <w:rFonts w:ascii="宋体" w:hAnsi="宋体" w:cs="宋体"/>
                <w:b/>
                <w:bCs/>
                <w:kern w:val="0"/>
                <w:sz w:val="21"/>
                <w:szCs w:val="21"/>
              </w:rPr>
              <w:t xml:space="preserve">6.20 </w:t>
            </w:r>
          </w:p>
        </w:tc>
        <w:tc>
          <w:tcPr>
            <w:tcW w:w="661"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c>
          <w:tcPr>
            <w:tcW w:w="812" w:type="dxa"/>
            <w:vAlign w:val="center"/>
          </w:tcPr>
          <w:p w:rsidR="00095262" w:rsidRPr="008E462E" w:rsidRDefault="00095262" w:rsidP="009661E3">
            <w:pPr>
              <w:widowControl/>
              <w:spacing w:line="260" w:lineRule="exact"/>
              <w:jc w:val="right"/>
              <w:rPr>
                <w:rFonts w:ascii="宋体" w:hAnsi="宋体" w:cs="宋体"/>
                <w:b/>
                <w:bCs/>
                <w:kern w:val="0"/>
                <w:sz w:val="21"/>
                <w:szCs w:val="21"/>
              </w:rPr>
            </w:pPr>
            <w:r w:rsidRPr="008E462E">
              <w:rPr>
                <w:rFonts w:ascii="宋体" w:hAnsi="宋体" w:cs="宋体"/>
                <w:b/>
                <w:bCs/>
                <w:kern w:val="0"/>
                <w:sz w:val="21"/>
                <w:szCs w:val="21"/>
              </w:rPr>
              <w:t xml:space="preserve">117.20 </w:t>
            </w:r>
          </w:p>
        </w:tc>
        <w:tc>
          <w:tcPr>
            <w:tcW w:w="797"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c>
          <w:tcPr>
            <w:tcW w:w="1371"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c>
          <w:tcPr>
            <w:tcW w:w="911"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r>
      <w:tr w:rsidR="00095262" w:rsidRPr="008E462E">
        <w:trPr>
          <w:trHeight w:val="2325"/>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世界女皇文化产业园项目</w:t>
            </w:r>
          </w:p>
        </w:tc>
        <w:tc>
          <w:tcPr>
            <w:tcW w:w="95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利州区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规划范围主要为老城上下河街、上西片区。老城及上西片区（主要街道及沿江建筑）整体进行风貌改造（仿唐建筑）；老铁桥升级为景观桥，皇泽寺南侧居民点改造成则天古街，在上西片区复建部分唐代利州行政官式建筑，形成特色商业区；开通水上码头，推出划“凤舟”常设性项目。形成景观桥（老铁桥）</w:t>
            </w:r>
            <w:r w:rsidRPr="008E462E">
              <w:rPr>
                <w:rFonts w:ascii="宋体" w:cs="宋体"/>
                <w:kern w:val="0"/>
                <w:sz w:val="21"/>
                <w:szCs w:val="21"/>
              </w:rPr>
              <w:t>-</w:t>
            </w:r>
            <w:r w:rsidRPr="008E462E">
              <w:rPr>
                <w:rFonts w:ascii="宋体" w:hAnsi="宋体" w:cs="宋体" w:hint="eastAsia"/>
                <w:kern w:val="0"/>
                <w:sz w:val="21"/>
                <w:szCs w:val="21"/>
              </w:rPr>
              <w:t>凤街</w:t>
            </w:r>
            <w:r w:rsidRPr="008E462E">
              <w:rPr>
                <w:rFonts w:ascii="宋体" w:cs="宋体"/>
                <w:kern w:val="0"/>
                <w:sz w:val="21"/>
                <w:szCs w:val="21"/>
              </w:rPr>
              <w:t>-</w:t>
            </w:r>
            <w:r w:rsidRPr="008E462E">
              <w:rPr>
                <w:rFonts w:ascii="宋体" w:hAnsi="宋体" w:cs="宋体" w:hint="eastAsia"/>
                <w:kern w:val="0"/>
                <w:sz w:val="21"/>
                <w:szCs w:val="21"/>
              </w:rPr>
              <w:t>皇泽寺</w:t>
            </w:r>
            <w:r w:rsidRPr="008E462E">
              <w:rPr>
                <w:rFonts w:ascii="宋体" w:cs="宋体"/>
                <w:kern w:val="0"/>
                <w:sz w:val="21"/>
                <w:szCs w:val="21"/>
              </w:rPr>
              <w:t>-</w:t>
            </w:r>
            <w:r w:rsidRPr="008E462E">
              <w:rPr>
                <w:rFonts w:ascii="宋体" w:hAnsi="宋体" w:cs="宋体" w:hint="eastAsia"/>
                <w:kern w:val="0"/>
                <w:sz w:val="21"/>
                <w:szCs w:val="21"/>
              </w:rPr>
              <w:t>上下河街</w:t>
            </w:r>
            <w:r w:rsidRPr="008E462E">
              <w:rPr>
                <w:rFonts w:ascii="宋体" w:hAnsi="宋体" w:cs="宋体"/>
                <w:kern w:val="0"/>
                <w:sz w:val="21"/>
                <w:szCs w:val="21"/>
              </w:rPr>
              <w:t xml:space="preserve"> -</w:t>
            </w:r>
            <w:r w:rsidRPr="008E462E">
              <w:rPr>
                <w:rFonts w:ascii="宋体" w:hAnsi="宋体" w:cs="宋体" w:hint="eastAsia"/>
                <w:kern w:val="0"/>
                <w:sz w:val="21"/>
                <w:szCs w:val="21"/>
              </w:rPr>
              <w:t>千佛崖水上游览环线。</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200.0 </w:t>
            </w:r>
          </w:p>
        </w:tc>
        <w:tc>
          <w:tcPr>
            <w:tcW w:w="110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50.0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利州区政府、市文广新局</w:t>
            </w:r>
          </w:p>
        </w:tc>
        <w:tc>
          <w:tcPr>
            <w:tcW w:w="91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02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凤凰山文化产业园项目</w:t>
            </w:r>
          </w:p>
        </w:tc>
        <w:tc>
          <w:tcPr>
            <w:tcW w:w="95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利州区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依托老城棉纺厂留下的工业遗产和东山公园独特的地理位置，深度挖掘广元的历史文化资源和工业遗存，打造成集演艺、观光、旅游、体验、娱乐、文创产品研发的文化产业园区。设有文博文创休闲园区（其中包括大后方博物馆、文创产品展销中心、休闲娱乐中心、利州书画院）、名园区、演艺区三个区域。</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100.0 </w:t>
            </w:r>
          </w:p>
        </w:tc>
        <w:tc>
          <w:tcPr>
            <w:tcW w:w="110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20.0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利州区政府、市文广新局</w:t>
            </w:r>
          </w:p>
        </w:tc>
        <w:tc>
          <w:tcPr>
            <w:tcW w:w="91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22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朝天“栈道之都”创意文化产业园区</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朝天区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依托朝天区明月峡、龙门阁等旅游景区，提升栈道文化主题，增加旅游服务和接待设施，建设文化旅游园区。</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15.0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12.0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朝天区政府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675"/>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广元红色文化旅游产业园区（旺苍红军城、木门寺，苍溪红军渡）</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苍溪县、旺苍县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提升改造苍溪红军渡、旺苍红军城等景区，开发木门会议遗址、黄猫垭战斗遗址等景区，建成以红军文化为主题的红色文化旅游园区。</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15.0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2.0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13.0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苍溪县政府、旺苍县政府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986"/>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旺苍龙文化旅游康养产业园</w:t>
            </w:r>
          </w:p>
        </w:tc>
        <w:tc>
          <w:tcPr>
            <w:tcW w:w="95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旺苍县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依托嘉川镇槐树村恐龙化石群，建恐龙博物馆，茶文化、杜仲文化观光园；设置大型户外游乐园。</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10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旺苍县政府</w:t>
            </w:r>
          </w:p>
        </w:tc>
        <w:tc>
          <w:tcPr>
            <w:tcW w:w="91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31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2762DB">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《印象剑门关》实景演艺项目</w:t>
            </w:r>
          </w:p>
        </w:tc>
        <w:tc>
          <w:tcPr>
            <w:tcW w:w="951" w:type="dxa"/>
            <w:vAlign w:val="center"/>
          </w:tcPr>
          <w:p w:rsidR="00095262" w:rsidRPr="008E462E" w:rsidRDefault="00095262" w:rsidP="002762DB">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剑阁县</w:t>
            </w:r>
          </w:p>
        </w:tc>
        <w:tc>
          <w:tcPr>
            <w:tcW w:w="799" w:type="dxa"/>
            <w:vAlign w:val="center"/>
          </w:tcPr>
          <w:p w:rsidR="00095262" w:rsidRPr="008E462E" w:rsidRDefault="00095262" w:rsidP="002762DB">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2762DB">
            <w:pPr>
              <w:widowControl/>
              <w:spacing w:line="240" w:lineRule="exact"/>
              <w:jc w:val="left"/>
              <w:rPr>
                <w:rFonts w:ascii="宋体" w:cs="Times New Roman"/>
                <w:kern w:val="0"/>
                <w:sz w:val="21"/>
                <w:szCs w:val="21"/>
              </w:rPr>
            </w:pPr>
            <w:r w:rsidRPr="008E462E">
              <w:rPr>
                <w:rFonts w:ascii="宋体" w:hAnsi="宋体" w:cs="宋体" w:hint="eastAsia"/>
                <w:kern w:val="0"/>
                <w:sz w:val="21"/>
                <w:szCs w:val="21"/>
              </w:rPr>
              <w:t>在剑门关文化旅游园区，围绕剑门蜀道历史文化主题，排练运营《印象剑门关》实景演艺节目。</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0.3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2.7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剑阁县政府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48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2762DB">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《女皇武则天》实景演艺项目</w:t>
            </w:r>
          </w:p>
        </w:tc>
        <w:tc>
          <w:tcPr>
            <w:tcW w:w="951" w:type="dxa"/>
            <w:vAlign w:val="center"/>
          </w:tcPr>
          <w:p w:rsidR="00095262" w:rsidRPr="008E462E" w:rsidRDefault="00095262" w:rsidP="002762DB">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利州区</w:t>
            </w:r>
          </w:p>
        </w:tc>
        <w:tc>
          <w:tcPr>
            <w:tcW w:w="799" w:type="dxa"/>
            <w:vAlign w:val="center"/>
          </w:tcPr>
          <w:p w:rsidR="00095262" w:rsidRPr="008E462E" w:rsidRDefault="00095262" w:rsidP="002762DB">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2762DB">
            <w:pPr>
              <w:widowControl/>
              <w:spacing w:line="240" w:lineRule="exact"/>
              <w:jc w:val="left"/>
              <w:rPr>
                <w:rFonts w:ascii="宋体" w:cs="Times New Roman"/>
                <w:kern w:val="0"/>
                <w:sz w:val="21"/>
                <w:szCs w:val="21"/>
              </w:rPr>
            </w:pPr>
            <w:r w:rsidRPr="008E462E">
              <w:rPr>
                <w:rFonts w:ascii="宋体" w:hAnsi="宋体" w:cs="宋体" w:hint="eastAsia"/>
                <w:kern w:val="0"/>
                <w:sz w:val="21"/>
                <w:szCs w:val="21"/>
              </w:rPr>
              <w:t>在女皇文化旅游园区，围绕女皇帝武则天的生平事迹，排练运营《女皇武则天》实景演艺节目。</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2.0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利州区政府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125"/>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2762DB">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广元市基层公共文化设施建设项目</w:t>
            </w:r>
          </w:p>
        </w:tc>
        <w:tc>
          <w:tcPr>
            <w:tcW w:w="951" w:type="dxa"/>
            <w:vAlign w:val="center"/>
          </w:tcPr>
          <w:p w:rsidR="00095262" w:rsidRPr="008E462E" w:rsidRDefault="00095262" w:rsidP="002762DB">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苍溪县、旺苍县、剑阁县、青川县、利州区、昭化区、朝天区</w:t>
            </w:r>
          </w:p>
        </w:tc>
        <w:tc>
          <w:tcPr>
            <w:tcW w:w="799" w:type="dxa"/>
            <w:vAlign w:val="center"/>
          </w:tcPr>
          <w:p w:rsidR="00095262" w:rsidRPr="008E462E" w:rsidRDefault="00095262" w:rsidP="002762DB">
            <w:pPr>
              <w:widowControl/>
              <w:spacing w:line="24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2762DB">
            <w:pPr>
              <w:widowControl/>
              <w:spacing w:line="240" w:lineRule="exact"/>
              <w:jc w:val="left"/>
              <w:rPr>
                <w:rFonts w:ascii="宋体" w:cs="Times New Roman"/>
                <w:kern w:val="0"/>
                <w:sz w:val="21"/>
                <w:szCs w:val="21"/>
              </w:rPr>
            </w:pPr>
            <w:r w:rsidRPr="008E462E">
              <w:rPr>
                <w:rFonts w:ascii="宋体" w:hAnsi="宋体" w:cs="宋体" w:hint="eastAsia"/>
                <w:kern w:val="0"/>
                <w:sz w:val="21"/>
                <w:szCs w:val="21"/>
              </w:rPr>
              <w:t>到</w:t>
            </w:r>
            <w:r w:rsidRPr="008E462E">
              <w:rPr>
                <w:rFonts w:ascii="宋体" w:hAnsi="宋体" w:cs="宋体"/>
                <w:kern w:val="0"/>
                <w:sz w:val="21"/>
                <w:szCs w:val="21"/>
              </w:rPr>
              <w:t>2020</w:t>
            </w:r>
            <w:r w:rsidRPr="008E462E">
              <w:rPr>
                <w:rFonts w:ascii="宋体" w:hAnsi="宋体" w:cs="宋体" w:hint="eastAsia"/>
                <w:kern w:val="0"/>
                <w:sz w:val="21"/>
                <w:szCs w:val="21"/>
              </w:rPr>
              <w:t>年，建成</w:t>
            </w:r>
            <w:r w:rsidRPr="008E462E">
              <w:rPr>
                <w:rFonts w:ascii="宋体" w:hAnsi="宋体" w:cs="宋体"/>
                <w:kern w:val="0"/>
                <w:sz w:val="21"/>
                <w:szCs w:val="21"/>
              </w:rPr>
              <w:t>50</w:t>
            </w:r>
            <w:r w:rsidRPr="008E462E">
              <w:rPr>
                <w:rFonts w:ascii="宋体" w:hAnsi="宋体" w:cs="宋体" w:hint="eastAsia"/>
                <w:kern w:val="0"/>
                <w:sz w:val="21"/>
                <w:szCs w:val="21"/>
              </w:rPr>
              <w:t>个特色文化（民间艺术）之乡、</w:t>
            </w:r>
            <w:r w:rsidRPr="008E462E">
              <w:rPr>
                <w:rFonts w:ascii="宋体" w:hAnsi="宋体" w:cs="宋体"/>
                <w:kern w:val="0"/>
                <w:sz w:val="21"/>
                <w:szCs w:val="21"/>
              </w:rPr>
              <w:t>300</w:t>
            </w:r>
            <w:r w:rsidRPr="008E462E">
              <w:rPr>
                <w:rFonts w:ascii="宋体" w:hAnsi="宋体" w:cs="宋体" w:hint="eastAsia"/>
                <w:kern w:val="0"/>
                <w:sz w:val="21"/>
                <w:szCs w:val="21"/>
              </w:rPr>
              <w:t>个小康文化村、</w:t>
            </w:r>
            <w:r w:rsidRPr="008E462E">
              <w:rPr>
                <w:rFonts w:ascii="宋体" w:hAnsi="宋体" w:cs="宋体"/>
                <w:kern w:val="0"/>
                <w:sz w:val="21"/>
                <w:szCs w:val="21"/>
              </w:rPr>
              <w:t>1000</w:t>
            </w:r>
            <w:r w:rsidRPr="008E462E">
              <w:rPr>
                <w:rFonts w:ascii="宋体" w:hAnsi="宋体" w:cs="宋体" w:hint="eastAsia"/>
                <w:kern w:val="0"/>
                <w:sz w:val="21"/>
                <w:szCs w:val="21"/>
              </w:rPr>
              <w:t>个农村文化大院（大户）、</w:t>
            </w:r>
            <w:r w:rsidRPr="008E462E">
              <w:rPr>
                <w:rFonts w:ascii="宋体" w:hAnsi="宋体" w:cs="宋体"/>
                <w:kern w:val="0"/>
                <w:sz w:val="21"/>
                <w:szCs w:val="21"/>
              </w:rPr>
              <w:t>230</w:t>
            </w:r>
            <w:r w:rsidRPr="008E462E">
              <w:rPr>
                <w:rFonts w:ascii="宋体" w:hAnsi="宋体" w:cs="宋体" w:hint="eastAsia"/>
                <w:kern w:val="0"/>
                <w:sz w:val="21"/>
                <w:szCs w:val="21"/>
              </w:rPr>
              <w:t>个乡镇中心书屋及</w:t>
            </w:r>
            <w:r w:rsidRPr="008E462E">
              <w:rPr>
                <w:rFonts w:ascii="宋体" w:hAnsi="宋体" w:cs="宋体"/>
                <w:kern w:val="0"/>
                <w:sz w:val="21"/>
                <w:szCs w:val="21"/>
              </w:rPr>
              <w:t>100</w:t>
            </w:r>
            <w:r w:rsidRPr="008E462E">
              <w:rPr>
                <w:rFonts w:ascii="宋体" w:hAnsi="宋体" w:cs="宋体" w:hint="eastAsia"/>
                <w:kern w:val="0"/>
                <w:sz w:val="21"/>
                <w:szCs w:val="21"/>
              </w:rPr>
              <w:t>个农民工文化驿站、</w:t>
            </w:r>
            <w:r w:rsidRPr="008E462E">
              <w:rPr>
                <w:rFonts w:ascii="宋体" w:hAnsi="宋体" w:cs="宋体"/>
                <w:kern w:val="0"/>
                <w:sz w:val="21"/>
                <w:szCs w:val="21"/>
              </w:rPr>
              <w:t>200</w:t>
            </w:r>
            <w:r w:rsidRPr="008E462E">
              <w:rPr>
                <w:rFonts w:ascii="宋体" w:hAnsi="宋体" w:cs="宋体" w:hint="eastAsia"/>
                <w:kern w:val="0"/>
                <w:sz w:val="21"/>
                <w:szCs w:val="21"/>
              </w:rPr>
              <w:t>个留守学生（儿童）之家，乡村少年宫实现全覆盖，</w:t>
            </w:r>
            <w:r w:rsidRPr="008E462E">
              <w:rPr>
                <w:rFonts w:ascii="宋体" w:hAnsi="宋体" w:cs="宋体"/>
                <w:kern w:val="0"/>
                <w:sz w:val="21"/>
                <w:szCs w:val="21"/>
              </w:rPr>
              <w:t>30%</w:t>
            </w:r>
            <w:r w:rsidRPr="008E462E">
              <w:rPr>
                <w:rFonts w:ascii="宋体" w:hAnsi="宋体" w:cs="宋体" w:hint="eastAsia"/>
                <w:kern w:val="0"/>
                <w:sz w:val="21"/>
                <w:szCs w:val="21"/>
              </w:rPr>
              <w:t>的乡镇（街道）建成国家一级综合文化站。</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2.0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0.3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1.7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市文广新局</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48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广元千佛崖保护性建筑</w:t>
            </w:r>
          </w:p>
        </w:tc>
        <w:tc>
          <w:tcPr>
            <w:tcW w:w="95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利州区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修建千佛崖摩崖造像保护性建筑，减缓风化，延长摩崖造像的寿命。</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1.2 </w:t>
            </w:r>
          </w:p>
        </w:tc>
        <w:tc>
          <w:tcPr>
            <w:tcW w:w="110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1.2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市文广新局</w:t>
            </w:r>
          </w:p>
        </w:tc>
        <w:tc>
          <w:tcPr>
            <w:tcW w:w="91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48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广元市“文图两馆”建设工程</w:t>
            </w:r>
          </w:p>
        </w:tc>
        <w:tc>
          <w:tcPr>
            <w:tcW w:w="95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利州区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市级“两馆”和四县“两馆”建成国家二级馆，三区“两馆”建成国家三极馆。</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1.0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0.2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0.8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市文广新局</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125"/>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广元市特殊群体文化产品扶持计划</w:t>
            </w:r>
          </w:p>
        </w:tc>
        <w:tc>
          <w:tcPr>
            <w:tcW w:w="95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苍溪县、旺苍县、剑阁县、青川县、利州区、昭化区、朝天区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开展特殊群体（老年人、未成年人、残疾人、农民工、农村留守妇女儿童等）优秀文化产品征集推广，培育一批特殊群体文化服务品牌。推进文化系统老年大学规范化建设。</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1.0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0.2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0.8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市文广新局</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125"/>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“书香广元”全民阅读活动项目</w:t>
            </w:r>
          </w:p>
        </w:tc>
        <w:tc>
          <w:tcPr>
            <w:tcW w:w="95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苍溪县、旺苍县、剑阁县、青川县、利州区、昭化区、朝天区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市、县公共图书馆（室）、文化馆（站）和基层综合性文化服务中心（幸福美丽新村文化院坝）等配备图书、报刊和电子书刊，并免费提供借阅服务。推广广元基层图书流转“一卡通”，基本市县县区范围内图书“通借通还”。</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1.0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0.2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0.8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市文广新局</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48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旺苍县青林山道教文化园</w:t>
            </w:r>
          </w:p>
        </w:tc>
        <w:tc>
          <w:tcPr>
            <w:tcW w:w="95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旺苍县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总建筑面积</w:t>
            </w:r>
            <w:r w:rsidRPr="008E462E">
              <w:rPr>
                <w:rFonts w:ascii="宋体" w:hAnsi="宋体" w:cs="宋体"/>
                <w:kern w:val="0"/>
                <w:sz w:val="21"/>
                <w:szCs w:val="21"/>
              </w:rPr>
              <w:t>5000</w:t>
            </w:r>
            <w:r w:rsidRPr="008E462E">
              <w:rPr>
                <w:rFonts w:ascii="宋体" w:hAnsi="宋体" w:cs="宋体" w:hint="eastAsia"/>
                <w:kern w:val="0"/>
                <w:sz w:val="21"/>
                <w:szCs w:val="21"/>
              </w:rPr>
              <w:t>平方米。建七殿三亭一阁一塔一宫一中心。</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0.89 </w:t>
            </w:r>
          </w:p>
        </w:tc>
        <w:tc>
          <w:tcPr>
            <w:tcW w:w="110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0.89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旺苍县政府</w:t>
            </w:r>
          </w:p>
        </w:tc>
        <w:tc>
          <w:tcPr>
            <w:tcW w:w="91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20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国家级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川渝石窟·皇泽寺摩崖造像保护、研究及展示利用</w:t>
            </w:r>
          </w:p>
        </w:tc>
        <w:tc>
          <w:tcPr>
            <w:tcW w:w="95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利州区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川渝石窟”为国家文物局“十三五”重点项目。完善文物保护性建筑功能（五佛亭落架维修，扩大写心经洞亭防护范围，大佛楼、蚕桑亭防渗漏）；实施文物本体（裂隙修补、防止风化，壁画、彩塑修复）保护工程；对摩崖造像数字化勘察（整理、收集、记录、展示皇泽寺摩崖造像文物数字信息）</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0.5</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0.5</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市文广新局</w:t>
            </w:r>
          </w:p>
        </w:tc>
        <w:tc>
          <w:tcPr>
            <w:tcW w:w="91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227"/>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秀艺地毯基地二期建设项目</w:t>
            </w:r>
          </w:p>
        </w:tc>
        <w:tc>
          <w:tcPr>
            <w:tcW w:w="95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苍溪县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新建手工丝织挂毯（丝毯画）研究所、游客接待中心及购物中心等配套设施。项目集丝毯编织、技术培训、非遗传承、工艺展示、旅游观光和休闲购物于一体。</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0.30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0.30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苍溪县政府</w:t>
            </w:r>
          </w:p>
        </w:tc>
        <w:tc>
          <w:tcPr>
            <w:tcW w:w="91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993"/>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皇泽寺智慧博物馆建设</w:t>
            </w:r>
          </w:p>
        </w:tc>
        <w:tc>
          <w:tcPr>
            <w:tcW w:w="95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利州区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建设双向多元信息交互通道，包括智能售检票系统、智慧导览系统、停车服务系统、门票管理预定及文创产品销售系统等子系统。</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0.25 </w:t>
            </w:r>
          </w:p>
        </w:tc>
        <w:tc>
          <w:tcPr>
            <w:tcW w:w="110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0.25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市文广新局</w:t>
            </w:r>
          </w:p>
        </w:tc>
        <w:tc>
          <w:tcPr>
            <w:tcW w:w="91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334"/>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四川葭萌影视文化产业项目</w:t>
            </w:r>
          </w:p>
        </w:tc>
        <w:tc>
          <w:tcPr>
            <w:tcW w:w="95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昭化区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打造川北影视拍摄制作新基地，推进蜀道和三国旅游文化的建设新建手工丝织挂毯（丝毯画）研究所、游客接待中心及购物中心等配套设施。集丝毯编织、技术培训、非遗传承、工艺展示、旅游观光和休闲购物于一体。</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0.2 </w:t>
            </w:r>
          </w:p>
        </w:tc>
        <w:tc>
          <w:tcPr>
            <w:tcW w:w="110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0.2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昭化区政府</w:t>
            </w:r>
          </w:p>
        </w:tc>
        <w:tc>
          <w:tcPr>
            <w:tcW w:w="91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806"/>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漫画蜀道</w:t>
            </w:r>
          </w:p>
        </w:tc>
        <w:tc>
          <w:tcPr>
            <w:tcW w:w="95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利州区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《漫画蜀道》丛书，配音漫画，系列微动画，</w:t>
            </w:r>
            <w:r w:rsidRPr="008E462E">
              <w:rPr>
                <w:rFonts w:ascii="宋体" w:hAnsi="宋体" w:cs="宋体"/>
                <w:kern w:val="0"/>
                <w:sz w:val="21"/>
                <w:szCs w:val="21"/>
              </w:rPr>
              <w:t>QQ</w:t>
            </w:r>
            <w:r w:rsidRPr="008E462E">
              <w:rPr>
                <w:rFonts w:ascii="宋体" w:hAnsi="宋体" w:cs="宋体" w:hint="eastAsia"/>
                <w:kern w:val="0"/>
                <w:sz w:val="21"/>
                <w:szCs w:val="21"/>
              </w:rPr>
              <w:t>、微信表情包，动漫界面皮肤，手机游戏，手机客户端、应用商店</w:t>
            </w:r>
            <w:r w:rsidRPr="008E462E">
              <w:rPr>
                <w:rFonts w:ascii="宋体" w:hAnsi="宋体" w:cs="宋体"/>
                <w:kern w:val="0"/>
                <w:sz w:val="21"/>
                <w:szCs w:val="21"/>
              </w:rPr>
              <w:t>APP</w:t>
            </w:r>
            <w:r w:rsidRPr="008E462E">
              <w:rPr>
                <w:rFonts w:ascii="宋体" w:hAnsi="宋体" w:cs="宋体" w:hint="eastAsia"/>
                <w:kern w:val="0"/>
                <w:sz w:val="21"/>
                <w:szCs w:val="21"/>
              </w:rPr>
              <w:t>等。</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0.05 </w:t>
            </w:r>
          </w:p>
        </w:tc>
        <w:tc>
          <w:tcPr>
            <w:tcW w:w="110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0.05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市文广新局</w:t>
            </w:r>
          </w:p>
        </w:tc>
        <w:tc>
          <w:tcPr>
            <w:tcW w:w="91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48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县级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麻柳刺绣旅游产品综合开发项目</w:t>
            </w:r>
          </w:p>
        </w:tc>
        <w:tc>
          <w:tcPr>
            <w:tcW w:w="95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朝天区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建设麻柳刺绣研发中心，完善麻柳刺绣旅游产品生产线。建成研发设计</w:t>
            </w:r>
            <w:r w:rsidRPr="008E462E">
              <w:rPr>
                <w:rFonts w:ascii="宋体" w:hAnsi="宋体" w:cs="宋体"/>
                <w:kern w:val="0"/>
                <w:sz w:val="21"/>
                <w:szCs w:val="21"/>
              </w:rPr>
              <w:t>——</w:t>
            </w:r>
            <w:r w:rsidRPr="008E462E">
              <w:rPr>
                <w:rFonts w:ascii="宋体" w:hAnsi="宋体" w:cs="宋体" w:hint="eastAsia"/>
                <w:kern w:val="0"/>
                <w:sz w:val="21"/>
                <w:szCs w:val="21"/>
              </w:rPr>
              <w:t>生产加工</w:t>
            </w:r>
            <w:r w:rsidRPr="008E462E">
              <w:rPr>
                <w:rFonts w:ascii="宋体" w:hAnsi="宋体" w:cs="宋体"/>
                <w:kern w:val="0"/>
                <w:sz w:val="21"/>
                <w:szCs w:val="21"/>
              </w:rPr>
              <w:t>——</w:t>
            </w:r>
            <w:r w:rsidRPr="008E462E">
              <w:rPr>
                <w:rFonts w:ascii="宋体" w:hAnsi="宋体" w:cs="宋体" w:hint="eastAsia"/>
                <w:kern w:val="0"/>
                <w:sz w:val="21"/>
                <w:szCs w:val="21"/>
              </w:rPr>
              <w:t>销售推广</w:t>
            </w:r>
            <w:r w:rsidRPr="008E462E">
              <w:rPr>
                <w:rFonts w:ascii="宋体" w:hAnsi="宋体" w:cs="宋体"/>
                <w:kern w:val="0"/>
                <w:sz w:val="21"/>
                <w:szCs w:val="21"/>
              </w:rPr>
              <w:t>——</w:t>
            </w:r>
            <w:r w:rsidRPr="008E462E">
              <w:rPr>
                <w:rFonts w:ascii="宋体" w:hAnsi="宋体" w:cs="宋体" w:hint="eastAsia"/>
                <w:kern w:val="0"/>
                <w:sz w:val="21"/>
                <w:szCs w:val="21"/>
              </w:rPr>
              <w:t>陈列展示为体系的刺绣产业链。</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0.05 </w:t>
            </w:r>
          </w:p>
        </w:tc>
        <w:tc>
          <w:tcPr>
            <w:tcW w:w="110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0.05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朝天区政府</w:t>
            </w:r>
          </w:p>
        </w:tc>
        <w:tc>
          <w:tcPr>
            <w:tcW w:w="91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309"/>
          <w:jc w:val="center"/>
        </w:trPr>
        <w:tc>
          <w:tcPr>
            <w:tcW w:w="8476" w:type="dxa"/>
            <w:gridSpan w:val="6"/>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六、旅游要素配套项目</w:t>
            </w:r>
          </w:p>
        </w:tc>
        <w:tc>
          <w:tcPr>
            <w:tcW w:w="1184" w:type="dxa"/>
            <w:vAlign w:val="center"/>
          </w:tcPr>
          <w:p w:rsidR="00095262" w:rsidRPr="008E462E" w:rsidRDefault="00095262" w:rsidP="009661E3">
            <w:pPr>
              <w:widowControl/>
              <w:spacing w:line="260" w:lineRule="exact"/>
              <w:jc w:val="center"/>
              <w:rPr>
                <w:rFonts w:ascii="宋体" w:hAnsi="宋体" w:cs="宋体"/>
                <w:b/>
                <w:bCs/>
                <w:kern w:val="0"/>
                <w:sz w:val="21"/>
                <w:szCs w:val="21"/>
              </w:rPr>
            </w:pPr>
            <w:r w:rsidRPr="008E462E">
              <w:rPr>
                <w:rFonts w:ascii="宋体" w:hAnsi="宋体" w:cs="宋体"/>
                <w:b/>
                <w:bCs/>
                <w:kern w:val="0"/>
                <w:sz w:val="21"/>
                <w:szCs w:val="21"/>
              </w:rPr>
              <w:t>1172</w:t>
            </w:r>
          </w:p>
        </w:tc>
        <w:tc>
          <w:tcPr>
            <w:tcW w:w="1103" w:type="dxa"/>
            <w:vAlign w:val="center"/>
          </w:tcPr>
          <w:p w:rsidR="00095262" w:rsidRPr="008E462E" w:rsidRDefault="00095262" w:rsidP="009661E3">
            <w:pPr>
              <w:widowControl/>
              <w:spacing w:line="260" w:lineRule="exact"/>
              <w:jc w:val="center"/>
              <w:rPr>
                <w:rFonts w:ascii="宋体" w:cs="Times New Roman"/>
                <w:b/>
                <w:bCs/>
                <w:kern w:val="0"/>
                <w:sz w:val="21"/>
                <w:szCs w:val="21"/>
              </w:rPr>
            </w:pPr>
          </w:p>
        </w:tc>
        <w:tc>
          <w:tcPr>
            <w:tcW w:w="661"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c>
          <w:tcPr>
            <w:tcW w:w="812" w:type="dxa"/>
            <w:vAlign w:val="center"/>
          </w:tcPr>
          <w:p w:rsidR="00095262" w:rsidRPr="008E462E" w:rsidRDefault="00095262" w:rsidP="009661E3">
            <w:pPr>
              <w:widowControl/>
              <w:spacing w:line="260" w:lineRule="exact"/>
              <w:jc w:val="center"/>
              <w:rPr>
                <w:rFonts w:ascii="宋体" w:hAnsi="宋体" w:cs="宋体"/>
                <w:b/>
                <w:bCs/>
                <w:kern w:val="0"/>
                <w:sz w:val="21"/>
                <w:szCs w:val="21"/>
              </w:rPr>
            </w:pPr>
            <w:r w:rsidRPr="008E462E">
              <w:rPr>
                <w:rFonts w:ascii="宋体" w:hAnsi="宋体" w:cs="宋体"/>
                <w:b/>
                <w:bCs/>
                <w:kern w:val="0"/>
                <w:sz w:val="21"/>
                <w:szCs w:val="21"/>
              </w:rPr>
              <w:t xml:space="preserve">958.40 </w:t>
            </w:r>
          </w:p>
        </w:tc>
        <w:tc>
          <w:tcPr>
            <w:tcW w:w="797"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c>
          <w:tcPr>
            <w:tcW w:w="1371"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c>
          <w:tcPr>
            <w:tcW w:w="911" w:type="dxa"/>
            <w:vAlign w:val="center"/>
          </w:tcPr>
          <w:p w:rsidR="00095262" w:rsidRPr="008E462E" w:rsidRDefault="00095262" w:rsidP="009661E3">
            <w:pPr>
              <w:widowControl/>
              <w:spacing w:line="260" w:lineRule="exact"/>
              <w:jc w:val="left"/>
              <w:rPr>
                <w:rFonts w:ascii="宋体" w:cs="Times New Roman"/>
                <w:b/>
                <w:bCs/>
                <w:kern w:val="0"/>
                <w:sz w:val="21"/>
                <w:szCs w:val="21"/>
              </w:rPr>
            </w:pPr>
            <w:r w:rsidRPr="008E462E">
              <w:rPr>
                <w:rFonts w:ascii="宋体" w:hAnsi="宋体" w:cs="宋体" w:hint="eastAsia"/>
                <w:b/>
                <w:bCs/>
                <w:kern w:val="0"/>
                <w:sz w:val="21"/>
                <w:szCs w:val="21"/>
              </w:rPr>
              <w:t xml:space="preserve">　</w:t>
            </w:r>
          </w:p>
        </w:tc>
      </w:tr>
      <w:tr w:rsidR="00095262" w:rsidRPr="008E462E">
        <w:trPr>
          <w:trHeight w:val="147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广元市普通国省道升级改造项目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苍溪县、旺苍县、剑阁县、青川县、利州区、昭化区、朝天区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普通国道规划建设里程</w:t>
            </w:r>
            <w:r w:rsidRPr="008E462E">
              <w:rPr>
                <w:rFonts w:ascii="宋体" w:hAnsi="宋体" w:cs="宋体"/>
                <w:kern w:val="0"/>
                <w:sz w:val="21"/>
                <w:szCs w:val="21"/>
              </w:rPr>
              <w:t>463</w:t>
            </w:r>
            <w:r w:rsidRPr="008E462E">
              <w:rPr>
                <w:rFonts w:ascii="宋体" w:hAnsi="宋体" w:cs="宋体" w:hint="eastAsia"/>
                <w:kern w:val="0"/>
                <w:sz w:val="21"/>
                <w:szCs w:val="21"/>
              </w:rPr>
              <w:t>公里，重点完成</w:t>
            </w:r>
            <w:r w:rsidRPr="008E462E">
              <w:rPr>
                <w:rFonts w:ascii="宋体" w:hAnsi="宋体" w:cs="宋体"/>
                <w:kern w:val="0"/>
                <w:sz w:val="21"/>
                <w:szCs w:val="21"/>
              </w:rPr>
              <w:t>G108</w:t>
            </w:r>
            <w:r w:rsidRPr="008E462E">
              <w:rPr>
                <w:rFonts w:ascii="宋体" w:hAnsi="宋体" w:cs="宋体" w:hint="eastAsia"/>
                <w:kern w:val="0"/>
                <w:sz w:val="21"/>
                <w:szCs w:val="21"/>
              </w:rPr>
              <w:t>、</w:t>
            </w:r>
            <w:r w:rsidRPr="008E462E">
              <w:rPr>
                <w:rFonts w:ascii="宋体" w:hAnsi="宋体" w:cs="宋体"/>
                <w:kern w:val="0"/>
                <w:sz w:val="21"/>
                <w:szCs w:val="21"/>
              </w:rPr>
              <w:t>G212</w:t>
            </w:r>
            <w:r w:rsidRPr="008E462E">
              <w:rPr>
                <w:rFonts w:ascii="宋体" w:hAnsi="宋体" w:cs="宋体" w:hint="eastAsia"/>
                <w:kern w:val="0"/>
                <w:sz w:val="21"/>
                <w:szCs w:val="21"/>
              </w:rPr>
              <w:t>、</w:t>
            </w:r>
            <w:r w:rsidRPr="008E462E">
              <w:rPr>
                <w:rFonts w:ascii="宋体" w:hAnsi="宋体" w:cs="宋体"/>
                <w:kern w:val="0"/>
                <w:sz w:val="21"/>
                <w:szCs w:val="21"/>
              </w:rPr>
              <w:t>G347</w:t>
            </w:r>
            <w:r w:rsidRPr="008E462E">
              <w:rPr>
                <w:rFonts w:ascii="宋体" w:hAnsi="宋体" w:cs="宋体" w:hint="eastAsia"/>
                <w:kern w:val="0"/>
                <w:sz w:val="21"/>
                <w:szCs w:val="21"/>
              </w:rPr>
              <w:t>、</w:t>
            </w:r>
            <w:r w:rsidRPr="008E462E">
              <w:rPr>
                <w:rFonts w:ascii="宋体" w:hAnsi="宋体" w:cs="宋体"/>
                <w:kern w:val="0"/>
                <w:sz w:val="21"/>
                <w:szCs w:val="21"/>
              </w:rPr>
              <w:t>G542</w:t>
            </w:r>
            <w:r w:rsidRPr="008E462E">
              <w:rPr>
                <w:rFonts w:ascii="宋体" w:hAnsi="宋体" w:cs="宋体" w:hint="eastAsia"/>
                <w:kern w:val="0"/>
                <w:sz w:val="21"/>
                <w:szCs w:val="21"/>
              </w:rPr>
              <w:t>、</w:t>
            </w:r>
            <w:r w:rsidRPr="008E462E">
              <w:rPr>
                <w:rFonts w:ascii="宋体" w:hAnsi="宋体" w:cs="宋体"/>
                <w:kern w:val="0"/>
                <w:sz w:val="21"/>
                <w:szCs w:val="21"/>
              </w:rPr>
              <w:t>G543</w:t>
            </w:r>
            <w:r w:rsidRPr="008E462E">
              <w:rPr>
                <w:rFonts w:ascii="宋体" w:hAnsi="宋体" w:cs="宋体" w:hint="eastAsia"/>
                <w:kern w:val="0"/>
                <w:sz w:val="21"/>
                <w:szCs w:val="21"/>
              </w:rPr>
              <w:t>线瓶颈路段的升级改造工程及部分新建工程。普通省道规划建设里程</w:t>
            </w:r>
            <w:r w:rsidRPr="008E462E">
              <w:rPr>
                <w:rFonts w:ascii="宋体" w:hAnsi="宋体" w:cs="宋体"/>
                <w:kern w:val="0"/>
                <w:sz w:val="21"/>
                <w:szCs w:val="21"/>
              </w:rPr>
              <w:t>1464</w:t>
            </w:r>
            <w:r w:rsidRPr="008E462E">
              <w:rPr>
                <w:rFonts w:ascii="宋体" w:hAnsi="宋体" w:cs="宋体" w:hint="eastAsia"/>
                <w:kern w:val="0"/>
                <w:sz w:val="21"/>
                <w:szCs w:val="21"/>
              </w:rPr>
              <w:t>公里，重点完成</w:t>
            </w:r>
            <w:r w:rsidRPr="008E462E">
              <w:rPr>
                <w:rFonts w:ascii="宋体" w:hAnsi="宋体" w:cs="宋体"/>
                <w:kern w:val="0"/>
                <w:sz w:val="21"/>
                <w:szCs w:val="21"/>
              </w:rPr>
              <w:t>S205</w:t>
            </w:r>
            <w:r w:rsidRPr="008E462E">
              <w:rPr>
                <w:rFonts w:ascii="宋体" w:hAnsi="宋体" w:cs="宋体" w:hint="eastAsia"/>
                <w:kern w:val="0"/>
                <w:sz w:val="21"/>
                <w:szCs w:val="21"/>
              </w:rPr>
              <w:t>、</w:t>
            </w:r>
            <w:r w:rsidRPr="008E462E">
              <w:rPr>
                <w:rFonts w:ascii="宋体" w:hAnsi="宋体" w:cs="宋体"/>
                <w:kern w:val="0"/>
                <w:sz w:val="21"/>
                <w:szCs w:val="21"/>
              </w:rPr>
              <w:t>S208</w:t>
            </w:r>
            <w:r w:rsidRPr="008E462E">
              <w:rPr>
                <w:rFonts w:ascii="宋体" w:hAnsi="宋体" w:cs="宋体" w:hint="eastAsia"/>
                <w:kern w:val="0"/>
                <w:sz w:val="21"/>
                <w:szCs w:val="21"/>
              </w:rPr>
              <w:t>、</w:t>
            </w:r>
            <w:r w:rsidRPr="008E462E">
              <w:rPr>
                <w:rFonts w:ascii="宋体" w:hAnsi="宋体" w:cs="宋体"/>
                <w:kern w:val="0"/>
                <w:sz w:val="21"/>
                <w:szCs w:val="21"/>
              </w:rPr>
              <w:t>S209</w:t>
            </w:r>
            <w:r w:rsidRPr="008E462E">
              <w:rPr>
                <w:rFonts w:ascii="宋体" w:hAnsi="宋体" w:cs="宋体" w:hint="eastAsia"/>
                <w:kern w:val="0"/>
                <w:sz w:val="21"/>
                <w:szCs w:val="21"/>
              </w:rPr>
              <w:t>、</w:t>
            </w:r>
            <w:r w:rsidRPr="008E462E">
              <w:rPr>
                <w:rFonts w:ascii="宋体" w:hAnsi="宋体" w:cs="宋体"/>
                <w:kern w:val="0"/>
                <w:sz w:val="21"/>
                <w:szCs w:val="21"/>
              </w:rPr>
              <w:t>S301</w:t>
            </w:r>
            <w:r w:rsidRPr="008E462E">
              <w:rPr>
                <w:rFonts w:ascii="宋体" w:hAnsi="宋体" w:cs="宋体" w:hint="eastAsia"/>
                <w:kern w:val="0"/>
                <w:sz w:val="21"/>
                <w:szCs w:val="21"/>
              </w:rPr>
              <w:t>、</w:t>
            </w:r>
            <w:r w:rsidRPr="008E462E">
              <w:rPr>
                <w:rFonts w:ascii="宋体" w:hAnsi="宋体" w:cs="宋体"/>
                <w:kern w:val="0"/>
                <w:sz w:val="21"/>
                <w:szCs w:val="21"/>
              </w:rPr>
              <w:t>S302</w:t>
            </w:r>
            <w:r w:rsidRPr="008E462E">
              <w:rPr>
                <w:rFonts w:ascii="宋体" w:hAnsi="宋体" w:cs="宋体" w:hint="eastAsia"/>
                <w:kern w:val="0"/>
                <w:sz w:val="21"/>
                <w:szCs w:val="21"/>
              </w:rPr>
              <w:t>、</w:t>
            </w:r>
            <w:r w:rsidRPr="008E462E">
              <w:rPr>
                <w:rFonts w:ascii="宋体" w:hAnsi="宋体" w:cs="宋体"/>
                <w:kern w:val="0"/>
                <w:sz w:val="21"/>
                <w:szCs w:val="21"/>
              </w:rPr>
              <w:t>S303</w:t>
            </w:r>
            <w:r w:rsidRPr="008E462E">
              <w:rPr>
                <w:rFonts w:ascii="宋体" w:hAnsi="宋体" w:cs="宋体" w:hint="eastAsia"/>
                <w:kern w:val="0"/>
                <w:sz w:val="21"/>
                <w:szCs w:val="21"/>
              </w:rPr>
              <w:t>、</w:t>
            </w:r>
            <w:r w:rsidRPr="008E462E">
              <w:rPr>
                <w:rFonts w:ascii="宋体" w:hAnsi="宋体" w:cs="宋体"/>
                <w:kern w:val="0"/>
                <w:sz w:val="21"/>
                <w:szCs w:val="21"/>
              </w:rPr>
              <w:t>S410</w:t>
            </w:r>
            <w:r w:rsidRPr="008E462E">
              <w:rPr>
                <w:rFonts w:ascii="宋体" w:hAnsi="宋体" w:cs="宋体" w:hint="eastAsia"/>
                <w:kern w:val="0"/>
                <w:sz w:val="21"/>
                <w:szCs w:val="21"/>
              </w:rPr>
              <w:t>、</w:t>
            </w:r>
            <w:r w:rsidRPr="008E462E">
              <w:rPr>
                <w:rFonts w:ascii="宋体" w:hAnsi="宋体" w:cs="宋体"/>
                <w:kern w:val="0"/>
                <w:sz w:val="21"/>
                <w:szCs w:val="21"/>
              </w:rPr>
              <w:t>S411</w:t>
            </w:r>
            <w:r w:rsidRPr="008E462E">
              <w:rPr>
                <w:rFonts w:ascii="宋体" w:hAnsi="宋体" w:cs="宋体" w:hint="eastAsia"/>
                <w:kern w:val="0"/>
                <w:sz w:val="21"/>
                <w:szCs w:val="21"/>
              </w:rPr>
              <w:t>线重要路段的升级改造工程。</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355.0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355.0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spacing w:val="-10"/>
                <w:w w:val="92"/>
                <w:kern w:val="0"/>
                <w:sz w:val="21"/>
                <w:szCs w:val="21"/>
              </w:rPr>
            </w:pPr>
            <w:r w:rsidRPr="008E462E">
              <w:rPr>
                <w:rFonts w:ascii="宋体" w:hAnsi="宋体" w:cs="宋体" w:hint="eastAsia"/>
                <w:spacing w:val="-10"/>
                <w:w w:val="92"/>
                <w:kern w:val="0"/>
                <w:sz w:val="21"/>
                <w:szCs w:val="21"/>
              </w:rPr>
              <w:t>市交通运输局、苍溪县政府、旺苍县政府、剑阁县政府、青川县政府、利州区政府、昭化区政府、朝天区政府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449"/>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广元市铁路客运建设项目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苍溪县、剑阁县、青川县、利州区、朝天区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加快在建兰渝铁路、西成客运专线建设进度，确保</w:t>
            </w:r>
            <w:r w:rsidRPr="008E462E">
              <w:rPr>
                <w:rFonts w:ascii="宋体" w:hAnsi="宋体" w:cs="宋体"/>
                <w:kern w:val="0"/>
                <w:sz w:val="21"/>
                <w:szCs w:val="21"/>
              </w:rPr>
              <w:t>2017</w:t>
            </w:r>
            <w:r w:rsidRPr="008E462E">
              <w:rPr>
                <w:rFonts w:ascii="宋体" w:hAnsi="宋体" w:cs="宋体" w:hint="eastAsia"/>
                <w:kern w:val="0"/>
                <w:sz w:val="21"/>
                <w:szCs w:val="21"/>
              </w:rPr>
              <w:t>年建成通车，完成既有广巴铁路的扩能改造，为经济发展增添新动能。规划研究广元港红岩作业区、张家坝作业区进港铁路，实现公铁水联运。</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240.0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200.0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40.0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苍溪县政府、剑阁县政府、青川县政府、利州区政府、朝天区政府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96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w:t>
            </w:r>
            <w:r w:rsidRPr="008E462E">
              <w:rPr>
                <w:rFonts w:ascii="宋体" w:hAnsi="宋体" w:cs="宋体"/>
                <w:kern w:val="0"/>
                <w:sz w:val="21"/>
                <w:szCs w:val="21"/>
              </w:rPr>
              <w:t>G5</w:t>
            </w:r>
            <w:r w:rsidRPr="008E462E">
              <w:rPr>
                <w:rFonts w:ascii="宋体" w:hAnsi="宋体" w:cs="宋体" w:hint="eastAsia"/>
                <w:kern w:val="0"/>
                <w:sz w:val="21"/>
                <w:szCs w:val="21"/>
              </w:rPr>
              <w:t>京昆高速广元至绵阳段扩容项目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利州区、剑阁县、青川县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主要以老路扩宽为主，不具备老路扩容路段，采用新建复线。规划起于广南高速，新建</w:t>
            </w:r>
            <w:r w:rsidRPr="008E462E">
              <w:rPr>
                <w:rFonts w:ascii="宋体" w:hAnsi="宋体" w:cs="宋体"/>
                <w:kern w:val="0"/>
                <w:sz w:val="21"/>
                <w:szCs w:val="21"/>
              </w:rPr>
              <w:t>6</w:t>
            </w:r>
            <w:r w:rsidRPr="008E462E">
              <w:rPr>
                <w:rFonts w:ascii="宋体" w:hAnsi="宋体" w:cs="宋体" w:hint="eastAsia"/>
                <w:kern w:val="0"/>
                <w:sz w:val="21"/>
                <w:szCs w:val="21"/>
              </w:rPr>
              <w:t>车道高速公路至金子山附近接绵广高速老路，沿老路加宽至江油互通附近，在绵阳以西布设</w:t>
            </w:r>
            <w:r w:rsidRPr="008E462E">
              <w:rPr>
                <w:rFonts w:ascii="宋体" w:hAnsi="宋体" w:cs="宋体"/>
                <w:kern w:val="0"/>
                <w:sz w:val="21"/>
                <w:szCs w:val="21"/>
              </w:rPr>
              <w:t>8</w:t>
            </w:r>
            <w:r w:rsidRPr="008E462E">
              <w:rPr>
                <w:rFonts w:ascii="宋体" w:hAnsi="宋体" w:cs="宋体" w:hint="eastAsia"/>
                <w:kern w:val="0"/>
                <w:sz w:val="21"/>
                <w:szCs w:val="21"/>
              </w:rPr>
              <w:t>车道高速新线，止于罗江县白马关互通附近，路线全长</w:t>
            </w:r>
            <w:r w:rsidRPr="008E462E">
              <w:rPr>
                <w:rFonts w:ascii="宋体" w:hAnsi="宋体" w:cs="宋体"/>
                <w:kern w:val="0"/>
                <w:sz w:val="21"/>
                <w:szCs w:val="21"/>
              </w:rPr>
              <w:t>192</w:t>
            </w:r>
            <w:r w:rsidRPr="008E462E">
              <w:rPr>
                <w:rFonts w:ascii="宋体" w:hAnsi="宋体" w:cs="宋体" w:hint="eastAsia"/>
                <w:kern w:val="0"/>
                <w:sz w:val="21"/>
                <w:szCs w:val="21"/>
              </w:rPr>
              <w:t>公里。</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240.0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240.0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市交通运输局</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456"/>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广元绵万高速公路建设项目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苍溪县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苍溪至巴中段高速公路设计为双向四车道，时速</w:t>
            </w:r>
            <w:r w:rsidRPr="008E462E">
              <w:rPr>
                <w:rFonts w:ascii="宋体" w:hAnsi="宋体" w:cs="宋体"/>
                <w:kern w:val="0"/>
                <w:sz w:val="21"/>
                <w:szCs w:val="21"/>
              </w:rPr>
              <w:t>80</w:t>
            </w:r>
            <w:r w:rsidRPr="008E462E">
              <w:rPr>
                <w:rFonts w:ascii="宋体" w:hAnsi="宋体" w:cs="宋体" w:hint="eastAsia"/>
                <w:kern w:val="0"/>
                <w:sz w:val="21"/>
                <w:szCs w:val="21"/>
              </w:rPr>
              <w:t>公里，西起兰海高速苍溪枢纽互通，经广元市苍溪县至巴中市巴州区，东接巴中至广安至重庆高速公路梁永枢纽互通，路线全长</w:t>
            </w:r>
            <w:r w:rsidRPr="008E462E">
              <w:rPr>
                <w:rFonts w:ascii="宋体" w:hAnsi="宋体" w:cs="宋体"/>
                <w:kern w:val="0"/>
                <w:sz w:val="21"/>
                <w:szCs w:val="21"/>
              </w:rPr>
              <w:t>89.3</w:t>
            </w:r>
            <w:r w:rsidRPr="008E462E">
              <w:rPr>
                <w:rFonts w:ascii="宋体" w:hAnsi="宋体" w:cs="宋体" w:hint="eastAsia"/>
                <w:kern w:val="0"/>
                <w:sz w:val="21"/>
                <w:szCs w:val="21"/>
              </w:rPr>
              <w:t>公里。</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115.9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115.9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市交通运输局</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453"/>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广元广平高速建设项目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青川县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东起兰海高速骑马枢纽互通，经广元市青川县至绵阳市平武县，西接绵九高速平武枢纽互通。中线全长约</w:t>
            </w:r>
            <w:r w:rsidRPr="008E462E">
              <w:rPr>
                <w:rFonts w:ascii="宋体" w:hAnsi="宋体" w:cs="宋体"/>
                <w:kern w:val="0"/>
                <w:sz w:val="21"/>
                <w:szCs w:val="21"/>
              </w:rPr>
              <w:t>90</w:t>
            </w:r>
            <w:r w:rsidRPr="008E462E">
              <w:rPr>
                <w:rFonts w:ascii="宋体" w:hAnsi="宋体" w:cs="宋体" w:hint="eastAsia"/>
                <w:kern w:val="0"/>
                <w:sz w:val="21"/>
                <w:szCs w:val="21"/>
              </w:rPr>
              <w:t>公里（广元境内约</w:t>
            </w:r>
            <w:r w:rsidRPr="008E462E">
              <w:rPr>
                <w:rFonts w:ascii="宋体" w:hAnsi="宋体" w:cs="宋体"/>
                <w:kern w:val="0"/>
                <w:sz w:val="21"/>
                <w:szCs w:val="21"/>
              </w:rPr>
              <w:t>72</w:t>
            </w:r>
            <w:r w:rsidRPr="008E462E">
              <w:rPr>
                <w:rFonts w:ascii="宋体" w:hAnsi="宋体" w:cs="宋体" w:hint="eastAsia"/>
                <w:kern w:val="0"/>
                <w:sz w:val="21"/>
                <w:szCs w:val="21"/>
              </w:rPr>
              <w:t>公里），双向四车道，设计时速</w:t>
            </w:r>
            <w:r w:rsidRPr="008E462E">
              <w:rPr>
                <w:rFonts w:ascii="宋体" w:hAnsi="宋体" w:cs="宋体"/>
                <w:kern w:val="0"/>
                <w:sz w:val="21"/>
                <w:szCs w:val="21"/>
              </w:rPr>
              <w:t>80km/h</w:t>
            </w:r>
            <w:r w:rsidRPr="008E462E">
              <w:rPr>
                <w:rFonts w:ascii="宋体" w:hAnsi="宋体" w:cs="宋体" w:hint="eastAsia"/>
                <w:kern w:val="0"/>
                <w:sz w:val="21"/>
                <w:szCs w:val="21"/>
              </w:rPr>
              <w:t>，路基宽</w:t>
            </w:r>
            <w:r w:rsidRPr="008E462E">
              <w:rPr>
                <w:rFonts w:ascii="宋体" w:hAnsi="宋体" w:cs="宋体"/>
                <w:kern w:val="0"/>
                <w:sz w:val="21"/>
                <w:szCs w:val="21"/>
              </w:rPr>
              <w:t>24.5m</w:t>
            </w:r>
            <w:r w:rsidRPr="008E462E">
              <w:rPr>
                <w:rFonts w:ascii="宋体" w:hAnsi="宋体" w:cs="宋体" w:hint="eastAsia"/>
                <w:kern w:val="0"/>
                <w:sz w:val="21"/>
                <w:szCs w:val="21"/>
              </w:rPr>
              <w:t>，桥隧比</w:t>
            </w:r>
            <w:r w:rsidRPr="008E462E">
              <w:rPr>
                <w:rFonts w:ascii="宋体" w:hAnsi="宋体" w:cs="宋体"/>
                <w:kern w:val="0"/>
                <w:sz w:val="21"/>
                <w:szCs w:val="21"/>
              </w:rPr>
              <w:t>63%</w:t>
            </w:r>
            <w:r w:rsidRPr="008E462E">
              <w:rPr>
                <w:rFonts w:ascii="宋体" w:hAnsi="宋体" w:cs="宋体" w:hint="eastAsia"/>
                <w:kern w:val="0"/>
                <w:sz w:val="21"/>
                <w:szCs w:val="21"/>
              </w:rPr>
              <w:t>，设有互通式立交</w:t>
            </w:r>
            <w:r w:rsidRPr="008E462E">
              <w:rPr>
                <w:rFonts w:ascii="宋体" w:hAnsi="宋体" w:cs="宋体"/>
                <w:kern w:val="0"/>
                <w:sz w:val="21"/>
                <w:szCs w:val="21"/>
              </w:rPr>
              <w:t>8</w:t>
            </w:r>
            <w:r w:rsidRPr="008E462E">
              <w:rPr>
                <w:rFonts w:ascii="宋体" w:hAnsi="宋体" w:cs="宋体" w:hint="eastAsia"/>
                <w:kern w:val="0"/>
                <w:sz w:val="21"/>
                <w:szCs w:val="21"/>
              </w:rPr>
              <w:t>座。</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102.0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102.0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青川县政府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286"/>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广元旺苍至宁强旅游公路项目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旺苍县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旺苍县城至陕西宁强界公路改建工程起于旺苍县城，止于陕西省宁强县毛坝河，全长</w:t>
            </w:r>
            <w:r w:rsidRPr="008E462E">
              <w:rPr>
                <w:rFonts w:ascii="宋体" w:hAnsi="宋体" w:cs="宋体"/>
                <w:kern w:val="0"/>
                <w:sz w:val="21"/>
                <w:szCs w:val="21"/>
              </w:rPr>
              <w:t>76.02</w:t>
            </w:r>
            <w:r w:rsidRPr="008E462E">
              <w:rPr>
                <w:rFonts w:ascii="宋体" w:hAnsi="宋体" w:cs="宋体" w:hint="eastAsia"/>
                <w:kern w:val="0"/>
                <w:sz w:val="21"/>
                <w:szCs w:val="21"/>
              </w:rPr>
              <w:t>公里。</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16.4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1.7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14.7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市交通运输局、旺苍县政府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702"/>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广元唐家河</w:t>
            </w:r>
            <w:r w:rsidRPr="008E462E">
              <w:rPr>
                <w:rFonts w:ascii="宋体" w:hAnsi="宋体" w:cs="宋体"/>
                <w:kern w:val="0"/>
                <w:sz w:val="21"/>
                <w:szCs w:val="21"/>
              </w:rPr>
              <w:t>—</w:t>
            </w:r>
            <w:r w:rsidRPr="008E462E">
              <w:rPr>
                <w:rFonts w:ascii="宋体" w:hAnsi="宋体" w:cs="宋体" w:hint="eastAsia"/>
                <w:kern w:val="0"/>
                <w:sz w:val="21"/>
                <w:szCs w:val="21"/>
              </w:rPr>
              <w:t>白龙湖</w:t>
            </w:r>
            <w:r w:rsidRPr="008E462E">
              <w:rPr>
                <w:rFonts w:ascii="宋体" w:hAnsi="宋体" w:cs="宋体"/>
                <w:kern w:val="0"/>
                <w:sz w:val="21"/>
                <w:szCs w:val="21"/>
              </w:rPr>
              <w:t>—</w:t>
            </w:r>
            <w:r w:rsidRPr="008E462E">
              <w:rPr>
                <w:rFonts w:ascii="宋体" w:hAnsi="宋体" w:cs="宋体" w:hint="eastAsia"/>
                <w:kern w:val="0"/>
                <w:sz w:val="21"/>
                <w:szCs w:val="21"/>
              </w:rPr>
              <w:t>曾家山</w:t>
            </w:r>
            <w:r w:rsidRPr="008E462E">
              <w:rPr>
                <w:rFonts w:ascii="宋体" w:hAnsi="宋体" w:cs="宋体"/>
                <w:kern w:val="0"/>
                <w:sz w:val="21"/>
                <w:szCs w:val="21"/>
              </w:rPr>
              <w:t>—</w:t>
            </w:r>
            <w:r w:rsidRPr="008E462E">
              <w:rPr>
                <w:rFonts w:ascii="宋体" w:hAnsi="宋体" w:cs="宋体" w:hint="eastAsia"/>
                <w:kern w:val="0"/>
                <w:sz w:val="21"/>
                <w:szCs w:val="21"/>
              </w:rPr>
              <w:t>米仓山旅游公路项目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青川县、朝天区、旺苍县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对联系唐家河、白龙湖、曾家山、米仓山景区的旅游通道进行提升改造，建成旅游北环线。</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10.0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2.0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8.0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市交通运输局、青川县政府、朝天区政府、旺苍县政府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215"/>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环白龙湖旅游公路建设项目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利州区、青川县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新建改扩建沿湖及生态旅游四级公路</w:t>
            </w:r>
            <w:r w:rsidRPr="008E462E">
              <w:rPr>
                <w:rFonts w:ascii="宋体" w:hAnsi="宋体" w:cs="宋体"/>
                <w:kern w:val="0"/>
                <w:sz w:val="21"/>
                <w:szCs w:val="21"/>
              </w:rPr>
              <w:t>300</w:t>
            </w:r>
            <w:r w:rsidRPr="008E462E">
              <w:rPr>
                <w:rFonts w:ascii="宋体" w:hAnsi="宋体" w:cs="宋体" w:hint="eastAsia"/>
                <w:kern w:val="0"/>
                <w:sz w:val="21"/>
                <w:szCs w:val="21"/>
              </w:rPr>
              <w:t>公里</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10.0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10.0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市两湖管理局、青川县政府、利州区政府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947"/>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广元港张家坝作业区项目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苍溪县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建成广元港张家坝作业区</w:t>
            </w:r>
            <w:r w:rsidRPr="008E462E">
              <w:rPr>
                <w:rFonts w:ascii="宋体" w:hAnsi="宋体" w:cs="宋体"/>
                <w:kern w:val="0"/>
                <w:sz w:val="21"/>
                <w:szCs w:val="21"/>
              </w:rPr>
              <w:t>4</w:t>
            </w:r>
            <w:r w:rsidRPr="008E462E">
              <w:rPr>
                <w:rFonts w:ascii="宋体" w:hAnsi="宋体" w:cs="宋体" w:hint="eastAsia"/>
                <w:kern w:val="0"/>
                <w:sz w:val="21"/>
                <w:szCs w:val="21"/>
              </w:rPr>
              <w:t>个</w:t>
            </w:r>
            <w:r w:rsidRPr="008E462E">
              <w:rPr>
                <w:rFonts w:ascii="宋体" w:hAnsi="宋体" w:cs="宋体"/>
                <w:kern w:val="0"/>
                <w:sz w:val="21"/>
                <w:szCs w:val="21"/>
              </w:rPr>
              <w:t>500</w:t>
            </w:r>
            <w:r w:rsidRPr="008E462E">
              <w:rPr>
                <w:rFonts w:ascii="宋体" w:hAnsi="宋体" w:cs="宋体" w:hint="eastAsia"/>
                <w:kern w:val="0"/>
                <w:sz w:val="21"/>
                <w:szCs w:val="21"/>
              </w:rPr>
              <w:t>吨级（兼顾</w:t>
            </w:r>
            <w:r w:rsidRPr="008E462E">
              <w:rPr>
                <w:rFonts w:ascii="宋体" w:hAnsi="宋体" w:cs="宋体"/>
                <w:kern w:val="0"/>
                <w:sz w:val="21"/>
                <w:szCs w:val="21"/>
              </w:rPr>
              <w:t>1000</w:t>
            </w:r>
            <w:r w:rsidRPr="008E462E">
              <w:rPr>
                <w:rFonts w:ascii="宋体" w:hAnsi="宋体" w:cs="宋体" w:hint="eastAsia"/>
                <w:kern w:val="0"/>
                <w:sz w:val="21"/>
                <w:szCs w:val="21"/>
              </w:rPr>
              <w:t>吨级）多用途泊位码头。</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7.7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7.7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市交通运输局、苍溪县政府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05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广元嘉陵江航运配套工程</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利州区、苍溪县、剑阁县、昭化区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提升嘉陵江内河通航等级，内河Ⅳ级航道达到</w:t>
            </w:r>
            <w:r w:rsidRPr="008E462E">
              <w:rPr>
                <w:rFonts w:ascii="宋体" w:hAnsi="宋体" w:cs="宋体"/>
                <w:kern w:val="0"/>
                <w:sz w:val="21"/>
                <w:szCs w:val="21"/>
              </w:rPr>
              <w:t>260</w:t>
            </w:r>
            <w:r w:rsidRPr="008E462E">
              <w:rPr>
                <w:rFonts w:ascii="宋体" w:hAnsi="宋体" w:cs="宋体" w:hint="eastAsia"/>
                <w:kern w:val="0"/>
                <w:sz w:val="21"/>
                <w:szCs w:val="21"/>
              </w:rPr>
              <w:t>公里。</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3.0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市交通运输局、苍溪县政府、剑阁县政府、利州区政府、昭化区政府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675"/>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广元盘龙机场提升改造项目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利州区、广元经济技术开发区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停机坪扩建项目，新建</w:t>
            </w:r>
            <w:r w:rsidRPr="008E462E">
              <w:rPr>
                <w:rFonts w:ascii="宋体" w:hAnsi="宋体" w:cs="宋体"/>
                <w:kern w:val="0"/>
                <w:sz w:val="21"/>
                <w:szCs w:val="21"/>
              </w:rPr>
              <w:t>2</w:t>
            </w:r>
            <w:r w:rsidRPr="008E462E">
              <w:rPr>
                <w:rFonts w:ascii="宋体" w:hAnsi="宋体" w:cs="宋体" w:hint="eastAsia"/>
                <w:kern w:val="0"/>
                <w:sz w:val="21"/>
                <w:szCs w:val="21"/>
              </w:rPr>
              <w:t>个停机位，将停机位增加到</w:t>
            </w:r>
            <w:r w:rsidRPr="008E462E">
              <w:rPr>
                <w:rFonts w:ascii="宋体" w:hAnsi="宋体" w:cs="宋体"/>
                <w:kern w:val="0"/>
                <w:sz w:val="21"/>
                <w:szCs w:val="21"/>
              </w:rPr>
              <w:t>4</w:t>
            </w:r>
            <w:r w:rsidRPr="008E462E">
              <w:rPr>
                <w:rFonts w:ascii="宋体" w:hAnsi="宋体" w:cs="宋体" w:hint="eastAsia"/>
                <w:kern w:val="0"/>
                <w:sz w:val="21"/>
                <w:szCs w:val="21"/>
              </w:rPr>
              <w:t>个；净空处理项目，处理土石方</w:t>
            </w:r>
            <w:r w:rsidRPr="008E462E">
              <w:rPr>
                <w:rFonts w:ascii="宋体" w:hAnsi="宋体" w:cs="宋体"/>
                <w:kern w:val="0"/>
                <w:sz w:val="21"/>
                <w:szCs w:val="21"/>
              </w:rPr>
              <w:t>158</w:t>
            </w:r>
            <w:r w:rsidRPr="008E462E">
              <w:rPr>
                <w:rFonts w:ascii="宋体" w:hAnsi="宋体" w:cs="宋体" w:hint="eastAsia"/>
                <w:kern w:val="0"/>
                <w:sz w:val="21"/>
                <w:szCs w:val="21"/>
              </w:rPr>
              <w:t>万立方。</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2.9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2.9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市机场办、市旅游发展委</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84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环亭子湖旅游公路建设项目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昭化区、剑阁县、苍溪县</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全长</w:t>
            </w:r>
            <w:r w:rsidRPr="008E462E">
              <w:rPr>
                <w:rFonts w:ascii="宋体" w:hAnsi="宋体" w:cs="宋体"/>
                <w:kern w:val="0"/>
                <w:sz w:val="21"/>
                <w:szCs w:val="21"/>
              </w:rPr>
              <w:t>65</w:t>
            </w:r>
            <w:r w:rsidRPr="008E462E">
              <w:rPr>
                <w:rFonts w:ascii="宋体" w:hAnsi="宋体" w:cs="宋体" w:hint="eastAsia"/>
                <w:kern w:val="0"/>
                <w:sz w:val="21"/>
                <w:szCs w:val="21"/>
              </w:rPr>
              <w:t>公里，按照国家二级道路标准，规划道路提升</w:t>
            </w:r>
            <w:r w:rsidRPr="008E462E">
              <w:rPr>
                <w:rFonts w:ascii="宋体" w:hAnsi="宋体" w:cs="宋体"/>
                <w:kern w:val="0"/>
                <w:sz w:val="21"/>
                <w:szCs w:val="21"/>
              </w:rPr>
              <w:t>42</w:t>
            </w:r>
            <w:r w:rsidRPr="008E462E">
              <w:rPr>
                <w:rFonts w:ascii="宋体" w:hAnsi="宋体" w:cs="宋体" w:hint="eastAsia"/>
                <w:kern w:val="0"/>
                <w:sz w:val="21"/>
                <w:szCs w:val="21"/>
              </w:rPr>
              <w:t>公里，新建道路</w:t>
            </w:r>
            <w:r w:rsidRPr="008E462E">
              <w:rPr>
                <w:rFonts w:ascii="宋体" w:hAnsi="宋体" w:cs="宋体"/>
                <w:kern w:val="0"/>
                <w:sz w:val="21"/>
                <w:szCs w:val="21"/>
              </w:rPr>
              <w:t>23</w:t>
            </w:r>
            <w:r w:rsidRPr="008E462E">
              <w:rPr>
                <w:rFonts w:ascii="宋体" w:hAnsi="宋体" w:cs="宋体" w:hint="eastAsia"/>
                <w:kern w:val="0"/>
                <w:sz w:val="21"/>
                <w:szCs w:val="21"/>
              </w:rPr>
              <w:t>公里。</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2.6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2.6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市两湖管理局、苍溪县政府、剑阁县政府、昭化区政府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450"/>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广元智慧旅游综合体项目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广元经济技术开发区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建设智慧旅游体验馆等一馆四中心。</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2.3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2.3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市旅游发展委</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486"/>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广元旅游集散服务体系项目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苍溪县、剑阁县、青川县、利州区、朝天区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在盘龙机场，广元火车站，中子、剑门关、金子山等西城高铁站点，姚渡、羊木、苍溪等兰渝铁路站点设置旅游服务站。</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2.1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2.1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市旅游发展委</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929"/>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广元市旅游厕所建设项目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苍溪县、旺苍县、剑阁县、青川县、利州区、昭化区、朝天区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改扩建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到</w:t>
            </w:r>
            <w:r w:rsidRPr="008E462E">
              <w:rPr>
                <w:rFonts w:ascii="宋体" w:hAnsi="宋体" w:cs="宋体"/>
                <w:kern w:val="0"/>
                <w:sz w:val="21"/>
                <w:szCs w:val="21"/>
              </w:rPr>
              <w:t>2020</w:t>
            </w:r>
            <w:r w:rsidRPr="008E462E">
              <w:rPr>
                <w:rFonts w:ascii="宋体" w:hAnsi="宋体" w:cs="宋体" w:hint="eastAsia"/>
                <w:kern w:val="0"/>
                <w:sz w:val="21"/>
                <w:szCs w:val="21"/>
              </w:rPr>
              <w:t>年，新建旅游厕所</w:t>
            </w:r>
            <w:r w:rsidRPr="008E462E">
              <w:rPr>
                <w:rFonts w:ascii="宋体" w:hAnsi="宋体" w:cs="宋体"/>
                <w:kern w:val="0"/>
                <w:sz w:val="21"/>
                <w:szCs w:val="21"/>
              </w:rPr>
              <w:t>120</w:t>
            </w:r>
            <w:r w:rsidRPr="008E462E">
              <w:rPr>
                <w:rFonts w:ascii="宋体" w:hAnsi="宋体" w:cs="宋体" w:hint="eastAsia"/>
                <w:kern w:val="0"/>
                <w:sz w:val="21"/>
                <w:szCs w:val="21"/>
              </w:rPr>
              <w:t>座，改扩建旅游厕所</w:t>
            </w:r>
            <w:r w:rsidRPr="008E462E">
              <w:rPr>
                <w:rFonts w:ascii="宋体" w:hAnsi="宋体" w:cs="宋体"/>
                <w:kern w:val="0"/>
                <w:sz w:val="21"/>
                <w:szCs w:val="21"/>
              </w:rPr>
              <w:t>80</w:t>
            </w:r>
            <w:r w:rsidRPr="008E462E">
              <w:rPr>
                <w:rFonts w:ascii="宋体" w:hAnsi="宋体" w:cs="宋体" w:hint="eastAsia"/>
                <w:kern w:val="0"/>
                <w:sz w:val="21"/>
                <w:szCs w:val="21"/>
              </w:rPr>
              <w:t>座。提升旅游厕所服务质量，全市</w:t>
            </w:r>
            <w:r w:rsidRPr="008E462E">
              <w:rPr>
                <w:rFonts w:ascii="宋体" w:hAnsi="宋体" w:cs="宋体"/>
                <w:kern w:val="0"/>
                <w:sz w:val="21"/>
                <w:szCs w:val="21"/>
              </w:rPr>
              <w:t>A</w:t>
            </w:r>
            <w:r w:rsidRPr="008E462E">
              <w:rPr>
                <w:rFonts w:ascii="宋体" w:hAnsi="宋体" w:cs="宋体" w:hint="eastAsia"/>
                <w:kern w:val="0"/>
                <w:sz w:val="21"/>
                <w:szCs w:val="21"/>
              </w:rPr>
              <w:t>级旅游厕所达到</w:t>
            </w:r>
            <w:r w:rsidRPr="008E462E">
              <w:rPr>
                <w:rFonts w:ascii="宋体" w:hAnsi="宋体" w:cs="宋体"/>
                <w:kern w:val="0"/>
                <w:sz w:val="21"/>
                <w:szCs w:val="21"/>
              </w:rPr>
              <w:t>450</w:t>
            </w:r>
            <w:r w:rsidRPr="008E462E">
              <w:rPr>
                <w:rFonts w:ascii="宋体" w:hAnsi="宋体" w:cs="宋体" w:hint="eastAsia"/>
                <w:kern w:val="0"/>
                <w:sz w:val="21"/>
                <w:szCs w:val="21"/>
              </w:rPr>
              <w:t>座，其中</w:t>
            </w:r>
            <w:r w:rsidRPr="008E462E">
              <w:rPr>
                <w:rFonts w:ascii="宋体" w:hAnsi="宋体" w:cs="宋体"/>
                <w:kern w:val="0"/>
                <w:sz w:val="21"/>
                <w:szCs w:val="21"/>
              </w:rPr>
              <w:t>3A</w:t>
            </w:r>
            <w:r w:rsidRPr="008E462E">
              <w:rPr>
                <w:rFonts w:ascii="宋体" w:hAnsi="宋体" w:cs="宋体" w:hint="eastAsia"/>
                <w:kern w:val="0"/>
                <w:sz w:val="21"/>
                <w:szCs w:val="21"/>
              </w:rPr>
              <w:t>级旅游厕所</w:t>
            </w:r>
            <w:r w:rsidRPr="008E462E">
              <w:rPr>
                <w:rFonts w:ascii="宋体" w:hAnsi="宋体" w:cs="宋体"/>
                <w:kern w:val="0"/>
                <w:sz w:val="21"/>
                <w:szCs w:val="21"/>
              </w:rPr>
              <w:t>90</w:t>
            </w:r>
            <w:r w:rsidRPr="008E462E">
              <w:rPr>
                <w:rFonts w:ascii="宋体" w:hAnsi="宋体" w:cs="宋体" w:hint="eastAsia"/>
                <w:kern w:val="0"/>
                <w:sz w:val="21"/>
                <w:szCs w:val="21"/>
              </w:rPr>
              <w:t>座，</w:t>
            </w:r>
            <w:r w:rsidRPr="008E462E">
              <w:rPr>
                <w:rFonts w:ascii="宋体" w:hAnsi="宋体" w:cs="宋体"/>
                <w:kern w:val="0"/>
                <w:sz w:val="21"/>
                <w:szCs w:val="21"/>
              </w:rPr>
              <w:t>2A</w:t>
            </w:r>
            <w:r w:rsidRPr="008E462E">
              <w:rPr>
                <w:rFonts w:ascii="宋体" w:hAnsi="宋体" w:cs="宋体" w:hint="eastAsia"/>
                <w:kern w:val="0"/>
                <w:sz w:val="21"/>
                <w:szCs w:val="21"/>
              </w:rPr>
              <w:t>级旅游厕所</w:t>
            </w:r>
            <w:r w:rsidRPr="008E462E">
              <w:rPr>
                <w:rFonts w:ascii="宋体" w:hAnsi="宋体" w:cs="宋体"/>
                <w:kern w:val="0"/>
                <w:sz w:val="21"/>
                <w:szCs w:val="21"/>
              </w:rPr>
              <w:t>135</w:t>
            </w:r>
            <w:r w:rsidRPr="008E462E">
              <w:rPr>
                <w:rFonts w:ascii="宋体" w:hAnsi="宋体" w:cs="宋体" w:hint="eastAsia"/>
                <w:kern w:val="0"/>
                <w:sz w:val="21"/>
                <w:szCs w:val="21"/>
              </w:rPr>
              <w:t>座，</w:t>
            </w:r>
            <w:r w:rsidRPr="008E462E">
              <w:rPr>
                <w:rFonts w:ascii="宋体" w:hAnsi="宋体" w:cs="宋体"/>
                <w:kern w:val="0"/>
                <w:sz w:val="21"/>
                <w:szCs w:val="21"/>
              </w:rPr>
              <w:t>A</w:t>
            </w:r>
            <w:r w:rsidRPr="008E462E">
              <w:rPr>
                <w:rFonts w:ascii="宋体" w:hAnsi="宋体" w:cs="宋体" w:hint="eastAsia"/>
                <w:kern w:val="0"/>
                <w:sz w:val="21"/>
                <w:szCs w:val="21"/>
              </w:rPr>
              <w:t>级旅游厕所</w:t>
            </w:r>
            <w:r w:rsidRPr="008E462E">
              <w:rPr>
                <w:rFonts w:ascii="宋体" w:hAnsi="宋体" w:cs="宋体"/>
                <w:kern w:val="0"/>
                <w:sz w:val="21"/>
                <w:szCs w:val="21"/>
              </w:rPr>
              <w:t>225</w:t>
            </w:r>
            <w:r w:rsidRPr="008E462E">
              <w:rPr>
                <w:rFonts w:ascii="宋体" w:hAnsi="宋体" w:cs="宋体" w:hint="eastAsia"/>
                <w:kern w:val="0"/>
                <w:sz w:val="21"/>
                <w:szCs w:val="21"/>
              </w:rPr>
              <w:t>座，国家</w:t>
            </w:r>
            <w:r w:rsidRPr="008E462E">
              <w:rPr>
                <w:rFonts w:ascii="宋体" w:hAnsi="宋体" w:cs="宋体"/>
                <w:kern w:val="0"/>
                <w:sz w:val="21"/>
                <w:szCs w:val="21"/>
              </w:rPr>
              <w:t>A</w:t>
            </w:r>
            <w:r w:rsidRPr="008E462E">
              <w:rPr>
                <w:rFonts w:ascii="宋体" w:hAnsi="宋体" w:cs="宋体" w:hint="eastAsia"/>
                <w:kern w:val="0"/>
                <w:sz w:val="21"/>
                <w:szCs w:val="21"/>
              </w:rPr>
              <w:t>级以上旅游景区所有厕所全部达到</w:t>
            </w:r>
            <w:r w:rsidRPr="008E462E">
              <w:rPr>
                <w:rFonts w:ascii="宋体" w:hAnsi="宋体" w:cs="宋体"/>
                <w:kern w:val="0"/>
                <w:sz w:val="21"/>
                <w:szCs w:val="21"/>
              </w:rPr>
              <w:t>A</w:t>
            </w:r>
            <w:r w:rsidRPr="008E462E">
              <w:rPr>
                <w:rFonts w:ascii="宋体" w:hAnsi="宋体" w:cs="宋体" w:hint="eastAsia"/>
                <w:kern w:val="0"/>
                <w:sz w:val="21"/>
                <w:szCs w:val="21"/>
              </w:rPr>
              <w:t>级标准以上；在生态景区推行建设一批生态厕所。</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1.5 </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0.3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续建</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1.2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苍溪县政府、旺苍县政府、剑阁县政府、青川县政府、利州区政府、昭化区政府、朝天区政府</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1298"/>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广元旅游目的地智慧运营平台项目</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利州区</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建设旅游产品电子商务平台和安全应急管理平台。</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0.6 </w:t>
            </w:r>
          </w:p>
        </w:tc>
        <w:tc>
          <w:tcPr>
            <w:tcW w:w="1103"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开展前期</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 xml:space="preserve">0.6 </w:t>
            </w: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是</w:t>
            </w: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市旅游发展委</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 xml:space="preserve">　</w:t>
            </w:r>
          </w:p>
        </w:tc>
      </w:tr>
      <w:tr w:rsidR="00095262" w:rsidRPr="008E462E">
        <w:trPr>
          <w:trHeight w:val="735"/>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三线建设记忆馆</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利州区、旺苍县、昭化区等</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保护三线建设企业的历史文化遗存及周围环境，推进文化、旅游、休闲、文化创意、生态康养产业及文创产品相融合发展。</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10</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规划中</w:t>
            </w:r>
          </w:p>
        </w:tc>
        <w:tc>
          <w:tcPr>
            <w:tcW w:w="812" w:type="dxa"/>
            <w:vAlign w:val="center"/>
          </w:tcPr>
          <w:p w:rsidR="00095262" w:rsidRPr="008E462E" w:rsidRDefault="00095262" w:rsidP="009661E3">
            <w:pPr>
              <w:widowControl/>
              <w:spacing w:line="260" w:lineRule="exact"/>
              <w:jc w:val="center"/>
              <w:rPr>
                <w:rFonts w:ascii="宋体" w:cs="Times New Roman"/>
                <w:kern w:val="0"/>
                <w:sz w:val="21"/>
                <w:szCs w:val="21"/>
              </w:rPr>
            </w:pPr>
          </w:p>
        </w:tc>
        <w:tc>
          <w:tcPr>
            <w:tcW w:w="797" w:type="dxa"/>
            <w:vAlign w:val="center"/>
          </w:tcPr>
          <w:p w:rsidR="00095262" w:rsidRPr="008E462E" w:rsidRDefault="00095262" w:rsidP="009661E3">
            <w:pPr>
              <w:widowControl/>
              <w:spacing w:line="260" w:lineRule="exact"/>
              <w:jc w:val="center"/>
              <w:rPr>
                <w:rFonts w:ascii="宋体" w:cs="Times New Roman"/>
                <w:kern w:val="0"/>
                <w:sz w:val="21"/>
                <w:szCs w:val="21"/>
              </w:rPr>
            </w:pP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市文广新局</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p>
        </w:tc>
      </w:tr>
      <w:tr w:rsidR="00095262" w:rsidRPr="008E462E">
        <w:trPr>
          <w:trHeight w:val="735"/>
          <w:jc w:val="center"/>
        </w:trPr>
        <w:tc>
          <w:tcPr>
            <w:tcW w:w="480" w:type="dxa"/>
            <w:vAlign w:val="center"/>
          </w:tcPr>
          <w:p w:rsidR="00095262" w:rsidRPr="008E462E" w:rsidRDefault="00095262" w:rsidP="009661E3">
            <w:pPr>
              <w:pStyle w:val="ListParagraph"/>
              <w:widowControl/>
              <w:numPr>
                <w:ilvl w:val="0"/>
                <w:numId w:val="44"/>
              </w:numPr>
              <w:spacing w:line="260" w:lineRule="exact"/>
              <w:ind w:firstLineChars="0"/>
              <w:jc w:val="center"/>
              <w:rPr>
                <w:rFonts w:ascii="宋体" w:cs="Times New Roman"/>
                <w:kern w:val="0"/>
                <w:sz w:val="21"/>
                <w:szCs w:val="21"/>
              </w:rPr>
            </w:pPr>
          </w:p>
        </w:tc>
        <w:tc>
          <w:tcPr>
            <w:tcW w:w="584"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市级</w:t>
            </w:r>
          </w:p>
        </w:tc>
        <w:tc>
          <w:tcPr>
            <w:tcW w:w="1149"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蜀道影视基地</w:t>
            </w:r>
          </w:p>
        </w:tc>
        <w:tc>
          <w:tcPr>
            <w:tcW w:w="951"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广元全域</w:t>
            </w:r>
          </w:p>
        </w:tc>
        <w:tc>
          <w:tcPr>
            <w:tcW w:w="799"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新建</w:t>
            </w:r>
          </w:p>
        </w:tc>
        <w:tc>
          <w:tcPr>
            <w:tcW w:w="4513" w:type="dxa"/>
            <w:vAlign w:val="center"/>
          </w:tcPr>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本项目依托广元美丽的自然风光和深厚的历史文化资源打造全国著名的影视拍摄和制作基地。推出系列电影、宣传片、记录片和电视剧。</w:t>
            </w:r>
          </w:p>
          <w:p w:rsidR="00095262" w:rsidRPr="008E462E" w:rsidRDefault="00095262" w:rsidP="009661E3">
            <w:pPr>
              <w:widowControl/>
              <w:spacing w:line="260" w:lineRule="exact"/>
              <w:jc w:val="left"/>
              <w:rPr>
                <w:rFonts w:ascii="宋体" w:cs="Times New Roman"/>
                <w:kern w:val="0"/>
                <w:sz w:val="21"/>
                <w:szCs w:val="21"/>
              </w:rPr>
            </w:pPr>
            <w:r w:rsidRPr="008E462E">
              <w:rPr>
                <w:rFonts w:ascii="宋体" w:hAnsi="宋体" w:cs="宋体" w:hint="eastAsia"/>
                <w:kern w:val="0"/>
                <w:sz w:val="21"/>
                <w:szCs w:val="21"/>
              </w:rPr>
              <w:t>本项目由四部分组成：历史影视题材拍摄区、自然风景拍摄区、革命历史拍摄区和民风民俗拍摄区。</w:t>
            </w:r>
          </w:p>
        </w:tc>
        <w:tc>
          <w:tcPr>
            <w:tcW w:w="1184"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50</w:t>
            </w:r>
          </w:p>
        </w:tc>
        <w:tc>
          <w:tcPr>
            <w:tcW w:w="1103" w:type="dxa"/>
            <w:vAlign w:val="center"/>
          </w:tcPr>
          <w:p w:rsidR="00095262" w:rsidRPr="008E462E" w:rsidRDefault="00095262" w:rsidP="009661E3">
            <w:pPr>
              <w:widowControl/>
              <w:spacing w:line="260" w:lineRule="exact"/>
              <w:jc w:val="center"/>
              <w:rPr>
                <w:rFonts w:ascii="宋体" w:hAnsi="宋体" w:cs="宋体"/>
                <w:kern w:val="0"/>
                <w:sz w:val="21"/>
                <w:szCs w:val="21"/>
              </w:rPr>
            </w:pPr>
          </w:p>
        </w:tc>
        <w:tc>
          <w:tcPr>
            <w:tcW w:w="66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规划中</w:t>
            </w:r>
          </w:p>
        </w:tc>
        <w:tc>
          <w:tcPr>
            <w:tcW w:w="812" w:type="dxa"/>
            <w:vAlign w:val="center"/>
          </w:tcPr>
          <w:p w:rsidR="00095262" w:rsidRPr="008E462E" w:rsidRDefault="00095262" w:rsidP="009661E3">
            <w:pPr>
              <w:widowControl/>
              <w:spacing w:line="260" w:lineRule="exact"/>
              <w:jc w:val="center"/>
              <w:rPr>
                <w:rFonts w:ascii="宋体" w:hAnsi="宋体" w:cs="宋体"/>
                <w:kern w:val="0"/>
                <w:sz w:val="21"/>
                <w:szCs w:val="21"/>
              </w:rPr>
            </w:pPr>
            <w:r w:rsidRPr="008E462E">
              <w:rPr>
                <w:rFonts w:ascii="宋体" w:hAnsi="宋体" w:cs="宋体"/>
                <w:kern w:val="0"/>
                <w:sz w:val="21"/>
                <w:szCs w:val="21"/>
              </w:rPr>
              <w:t>50</w:t>
            </w:r>
          </w:p>
        </w:tc>
        <w:tc>
          <w:tcPr>
            <w:tcW w:w="797" w:type="dxa"/>
            <w:vAlign w:val="center"/>
          </w:tcPr>
          <w:p w:rsidR="00095262" w:rsidRPr="008E462E" w:rsidRDefault="00095262" w:rsidP="009661E3">
            <w:pPr>
              <w:widowControl/>
              <w:spacing w:line="260" w:lineRule="exact"/>
              <w:jc w:val="center"/>
              <w:rPr>
                <w:rFonts w:ascii="宋体" w:hAnsi="宋体" w:cs="宋体"/>
                <w:kern w:val="0"/>
                <w:sz w:val="21"/>
                <w:szCs w:val="21"/>
              </w:rPr>
            </w:pPr>
          </w:p>
        </w:tc>
        <w:tc>
          <w:tcPr>
            <w:tcW w:w="1371" w:type="dxa"/>
            <w:vAlign w:val="center"/>
          </w:tcPr>
          <w:p w:rsidR="00095262" w:rsidRPr="008E462E" w:rsidRDefault="00095262" w:rsidP="009661E3">
            <w:pPr>
              <w:widowControl/>
              <w:spacing w:line="260" w:lineRule="exact"/>
              <w:jc w:val="center"/>
              <w:rPr>
                <w:rFonts w:ascii="宋体" w:cs="Times New Roman"/>
                <w:kern w:val="0"/>
                <w:sz w:val="21"/>
                <w:szCs w:val="21"/>
              </w:rPr>
            </w:pPr>
            <w:r w:rsidRPr="008E462E">
              <w:rPr>
                <w:rFonts w:ascii="宋体" w:hAnsi="宋体" w:cs="宋体" w:hint="eastAsia"/>
                <w:kern w:val="0"/>
                <w:sz w:val="21"/>
                <w:szCs w:val="21"/>
              </w:rPr>
              <w:t>市文广新局</w:t>
            </w:r>
          </w:p>
        </w:tc>
        <w:tc>
          <w:tcPr>
            <w:tcW w:w="911" w:type="dxa"/>
            <w:vAlign w:val="center"/>
          </w:tcPr>
          <w:p w:rsidR="00095262" w:rsidRPr="008E462E" w:rsidRDefault="00095262" w:rsidP="009661E3">
            <w:pPr>
              <w:widowControl/>
              <w:spacing w:line="260" w:lineRule="exact"/>
              <w:jc w:val="center"/>
              <w:rPr>
                <w:rFonts w:ascii="宋体" w:cs="Times New Roman"/>
                <w:kern w:val="0"/>
                <w:sz w:val="21"/>
                <w:szCs w:val="21"/>
              </w:rPr>
            </w:pPr>
          </w:p>
        </w:tc>
      </w:tr>
    </w:tbl>
    <w:p w:rsidR="00095262" w:rsidRDefault="00095262" w:rsidP="00F91E70">
      <w:pPr>
        <w:spacing w:line="20" w:lineRule="exact"/>
        <w:rPr>
          <w:rFonts w:cs="Times New Roman"/>
        </w:rPr>
      </w:pPr>
    </w:p>
    <w:sectPr w:rsidR="00095262" w:rsidSect="00F91E70">
      <w:pgSz w:w="16838" w:h="11906" w:orient="landscape" w:code="9"/>
      <w:pgMar w:top="1928" w:right="1531" w:bottom="1701" w:left="1531" w:header="851" w:footer="1418"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262" w:rsidRDefault="00095262">
      <w:pPr>
        <w:spacing w:line="240" w:lineRule="auto"/>
        <w:rPr>
          <w:rFonts w:cs="Times New Roman"/>
        </w:rPr>
      </w:pPr>
      <w:r>
        <w:rPr>
          <w:rFonts w:cs="Times New Roman"/>
        </w:rPr>
        <w:separator/>
      </w:r>
    </w:p>
  </w:endnote>
  <w:endnote w:type="continuationSeparator" w:id="1">
    <w:p w:rsidR="00095262" w:rsidRDefault="00095262">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Segoe UI"/>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62" w:rsidRPr="00573F57" w:rsidRDefault="00095262" w:rsidP="006E5BA8">
    <w:pPr>
      <w:pStyle w:val="Footer"/>
      <w:framePr w:wrap="auto" w:vAnchor="text" w:hAnchor="margin" w:xAlign="center" w:y="1"/>
      <w:rPr>
        <w:rStyle w:val="PageNumber"/>
        <w:rFonts w:ascii="宋体"/>
        <w:sz w:val="28"/>
        <w:szCs w:val="28"/>
      </w:rPr>
    </w:pPr>
    <w:r w:rsidRPr="00573F57">
      <w:rPr>
        <w:rStyle w:val="PageNumber"/>
        <w:rFonts w:ascii="宋体" w:hAnsi="宋体" w:cs="宋体"/>
        <w:sz w:val="28"/>
        <w:szCs w:val="28"/>
      </w:rPr>
      <w:t xml:space="preserve">— </w:t>
    </w:r>
    <w:r w:rsidRPr="00573F57">
      <w:rPr>
        <w:rStyle w:val="PageNumber"/>
        <w:rFonts w:ascii="宋体" w:hAnsi="宋体" w:cs="宋体"/>
        <w:sz w:val="28"/>
        <w:szCs w:val="28"/>
      </w:rPr>
      <w:fldChar w:fldCharType="begin"/>
    </w:r>
    <w:r w:rsidRPr="00573F57">
      <w:rPr>
        <w:rStyle w:val="PageNumber"/>
        <w:rFonts w:ascii="宋体" w:hAnsi="宋体" w:cs="宋体"/>
        <w:sz w:val="28"/>
        <w:szCs w:val="28"/>
      </w:rPr>
      <w:instrText xml:space="preserve">PAGE  </w:instrText>
    </w:r>
    <w:r w:rsidRPr="00573F57">
      <w:rPr>
        <w:rStyle w:val="PageNumber"/>
        <w:rFonts w:ascii="宋体" w:hAnsi="宋体" w:cs="宋体"/>
        <w:sz w:val="28"/>
        <w:szCs w:val="28"/>
      </w:rPr>
      <w:fldChar w:fldCharType="separate"/>
    </w:r>
    <w:r>
      <w:rPr>
        <w:rStyle w:val="PageNumber"/>
        <w:rFonts w:ascii="宋体" w:hAnsi="宋体" w:cs="宋体"/>
        <w:noProof/>
        <w:sz w:val="28"/>
        <w:szCs w:val="28"/>
      </w:rPr>
      <w:t>83</w:t>
    </w:r>
    <w:r w:rsidRPr="00573F57">
      <w:rPr>
        <w:rStyle w:val="PageNumber"/>
        <w:rFonts w:ascii="宋体" w:hAnsi="宋体" w:cs="宋体"/>
        <w:sz w:val="28"/>
        <w:szCs w:val="28"/>
      </w:rPr>
      <w:fldChar w:fldCharType="end"/>
    </w:r>
    <w:r w:rsidRPr="00573F57">
      <w:rPr>
        <w:rStyle w:val="PageNumber"/>
        <w:rFonts w:ascii="宋体" w:hAnsi="宋体" w:cs="宋体"/>
        <w:sz w:val="28"/>
        <w:szCs w:val="28"/>
      </w:rPr>
      <w:t xml:space="preserve"> —</w:t>
    </w:r>
  </w:p>
  <w:p w:rsidR="00095262" w:rsidRDefault="00095262" w:rsidP="0004403B">
    <w:pPr>
      <w:pStyle w:val="Footer"/>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262" w:rsidRDefault="00095262">
      <w:pPr>
        <w:spacing w:line="240" w:lineRule="auto"/>
        <w:rPr>
          <w:rFonts w:cs="Times New Roman"/>
        </w:rPr>
      </w:pPr>
      <w:r>
        <w:rPr>
          <w:rFonts w:cs="Times New Roman"/>
        </w:rPr>
        <w:separator/>
      </w:r>
    </w:p>
  </w:footnote>
  <w:footnote w:type="continuationSeparator" w:id="1">
    <w:p w:rsidR="00095262" w:rsidRDefault="00095262">
      <w:pPr>
        <w:spacing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FBB"/>
    <w:multiLevelType w:val="multilevel"/>
    <w:tmpl w:val="0A075FBB"/>
    <w:lvl w:ilvl="0">
      <w:start w:val="1"/>
      <w:numFmt w:val="chineseCountingThousand"/>
      <w:pStyle w:val="Heading2"/>
      <w:suff w:val="space"/>
      <w:lvlText w:val="第%1章"/>
      <w:lvlJc w:val="left"/>
      <w:pPr>
        <w:ind w:left="42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CB47594"/>
    <w:multiLevelType w:val="multilevel"/>
    <w:tmpl w:val="40A0AF0C"/>
    <w:lvl w:ilvl="0">
      <w:start w:val="1"/>
      <w:numFmt w:val="chineseCountingThousand"/>
      <w:pStyle w:val="Heading4"/>
      <w:suff w:val="nothing"/>
      <w:lvlText w:val="（%1）"/>
      <w:lvlJc w:val="left"/>
      <w:pPr>
        <w:ind w:left="6799" w:hanging="420"/>
      </w:pPr>
      <w:rPr>
        <w:rFonts w:ascii="楷体_GB2312" w:eastAsia="楷体_GB2312" w:hint="eastAsia"/>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B0E0D52"/>
    <w:multiLevelType w:val="multilevel"/>
    <w:tmpl w:val="1B0E0D52"/>
    <w:lvl w:ilvl="0">
      <w:start w:val="1"/>
      <w:numFmt w:val="decimal"/>
      <w:pStyle w:val="Heading6"/>
      <w:suff w:val="nothing"/>
      <w:lvlText w:val="（%1）"/>
      <w:lvlJc w:val="left"/>
      <w:pPr>
        <w:ind w:left="420" w:hanging="420"/>
      </w:pPr>
      <w:rPr>
        <w:b/>
        <w:bCs/>
        <w:i w:val="0"/>
        <w:iCs w:val="0"/>
        <w:caps w:val="0"/>
        <w:smallCaps w:val="0"/>
        <w:strike w:val="0"/>
        <w:dstrike w:val="0"/>
        <w:color w:val="000000"/>
        <w:spacing w:val="0"/>
        <w:position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D3A66BE"/>
    <w:multiLevelType w:val="multilevel"/>
    <w:tmpl w:val="34A63FB4"/>
    <w:lvl w:ilvl="0">
      <w:start w:val="1"/>
      <w:numFmt w:val="decimal"/>
      <w:pStyle w:val="Heading5"/>
      <w:suff w:val="nothing"/>
      <w:lvlText w:val="%1、"/>
      <w:lvlJc w:val="left"/>
      <w:pPr>
        <w:ind w:left="987" w:hanging="420"/>
      </w:pPr>
      <w:rPr>
        <w:b/>
        <w:bCs/>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687" w:hanging="420"/>
      </w:pPr>
    </w:lvl>
    <w:lvl w:ilvl="2">
      <w:start w:val="1"/>
      <w:numFmt w:val="lowerRoman"/>
      <w:lvlText w:val="%3."/>
      <w:lvlJc w:val="right"/>
      <w:pPr>
        <w:ind w:left="1107" w:hanging="420"/>
      </w:pPr>
    </w:lvl>
    <w:lvl w:ilvl="3">
      <w:start w:val="1"/>
      <w:numFmt w:val="decimal"/>
      <w:lvlText w:val="%4."/>
      <w:lvlJc w:val="left"/>
      <w:pPr>
        <w:ind w:left="1527" w:hanging="420"/>
      </w:pPr>
    </w:lvl>
    <w:lvl w:ilvl="4">
      <w:start w:val="1"/>
      <w:numFmt w:val="lowerLetter"/>
      <w:lvlText w:val="%5)"/>
      <w:lvlJc w:val="left"/>
      <w:pPr>
        <w:ind w:left="1947" w:hanging="420"/>
      </w:pPr>
    </w:lvl>
    <w:lvl w:ilvl="5">
      <w:start w:val="1"/>
      <w:numFmt w:val="lowerRoman"/>
      <w:lvlText w:val="%6."/>
      <w:lvlJc w:val="right"/>
      <w:pPr>
        <w:ind w:left="2367" w:hanging="420"/>
      </w:pPr>
    </w:lvl>
    <w:lvl w:ilvl="6">
      <w:start w:val="1"/>
      <w:numFmt w:val="decimal"/>
      <w:lvlText w:val="%7."/>
      <w:lvlJc w:val="left"/>
      <w:pPr>
        <w:ind w:left="2787" w:hanging="420"/>
      </w:pPr>
    </w:lvl>
    <w:lvl w:ilvl="7">
      <w:start w:val="1"/>
      <w:numFmt w:val="lowerLetter"/>
      <w:lvlText w:val="%8)"/>
      <w:lvlJc w:val="left"/>
      <w:pPr>
        <w:ind w:left="3207" w:hanging="420"/>
      </w:pPr>
    </w:lvl>
    <w:lvl w:ilvl="8">
      <w:start w:val="1"/>
      <w:numFmt w:val="lowerRoman"/>
      <w:lvlText w:val="%9."/>
      <w:lvlJc w:val="right"/>
      <w:pPr>
        <w:ind w:left="3627" w:hanging="420"/>
      </w:pPr>
    </w:lvl>
  </w:abstractNum>
  <w:abstractNum w:abstractNumId="4">
    <w:nsid w:val="4EC34993"/>
    <w:multiLevelType w:val="multilevel"/>
    <w:tmpl w:val="4EC34993"/>
    <w:lvl w:ilvl="0">
      <w:start w:val="1"/>
      <w:numFmt w:val="chineseCountingThousand"/>
      <w:pStyle w:val="Heading3"/>
      <w:suff w:val="nothing"/>
      <w:lvlText w:val="%1、"/>
      <w:lvlJc w:val="left"/>
      <w:pPr>
        <w:ind w:left="2700" w:hanging="420"/>
      </w:pPr>
      <w:rPr>
        <w:rFonts w:hint="eastAsia"/>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64BA0AB8"/>
    <w:multiLevelType w:val="multilevel"/>
    <w:tmpl w:val="64BA0AB8"/>
    <w:lvl w:ilvl="0">
      <w:start w:val="1"/>
      <w:numFmt w:val="chineseCountingThousand"/>
      <w:pStyle w:val="Heading1"/>
      <w:suff w:val="space"/>
      <w:lvlText w:val="第%1篇"/>
      <w:lvlJc w:val="left"/>
      <w:pPr>
        <w:ind w:left="420" w:hanging="420"/>
      </w:pPr>
      <w:rPr>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C3D34D5"/>
    <w:multiLevelType w:val="multilevel"/>
    <w:tmpl w:val="6C3D34D5"/>
    <w:lvl w:ilvl="0">
      <w:start w:val="1"/>
      <w:numFmt w:val="decimal"/>
      <w:pStyle w:val="5"/>
      <w:lvlText w:val="%1、"/>
      <w:lvlJc w:val="left"/>
      <w:pPr>
        <w:ind w:hanging="420"/>
      </w:pPr>
      <w:rPr>
        <w:rFonts w:hint="eastAsia"/>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7">
    <w:nsid w:val="73E60E72"/>
    <w:multiLevelType w:val="hybridMultilevel"/>
    <w:tmpl w:val="E2F69DB4"/>
    <w:lvl w:ilvl="0" w:tplc="DE82CF10">
      <w:start w:val="1"/>
      <w:numFmt w:val="decimal"/>
      <w:suff w:val="nothing"/>
      <w:lvlText w:val="%1"/>
      <w:lvlJc w:val="left"/>
      <w:pPr>
        <w:ind w:left="703"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594"/>
    <w:rsid w:val="0000024F"/>
    <w:rsid w:val="000002F6"/>
    <w:rsid w:val="000005F9"/>
    <w:rsid w:val="000009C3"/>
    <w:rsid w:val="00003145"/>
    <w:rsid w:val="000042B1"/>
    <w:rsid w:val="000064F8"/>
    <w:rsid w:val="00006855"/>
    <w:rsid w:val="00007F23"/>
    <w:rsid w:val="00010325"/>
    <w:rsid w:val="0001064E"/>
    <w:rsid w:val="00010A76"/>
    <w:rsid w:val="00010AAE"/>
    <w:rsid w:val="00011215"/>
    <w:rsid w:val="000149DF"/>
    <w:rsid w:val="0001535A"/>
    <w:rsid w:val="000156BE"/>
    <w:rsid w:val="00015E0C"/>
    <w:rsid w:val="00015F0C"/>
    <w:rsid w:val="00016931"/>
    <w:rsid w:val="00016C08"/>
    <w:rsid w:val="00017120"/>
    <w:rsid w:val="00017909"/>
    <w:rsid w:val="00017A2B"/>
    <w:rsid w:val="00017BB0"/>
    <w:rsid w:val="00020462"/>
    <w:rsid w:val="000205B7"/>
    <w:rsid w:val="00020641"/>
    <w:rsid w:val="000209A5"/>
    <w:rsid w:val="000227C9"/>
    <w:rsid w:val="00022984"/>
    <w:rsid w:val="00022D6C"/>
    <w:rsid w:val="00024004"/>
    <w:rsid w:val="000243B2"/>
    <w:rsid w:val="000245BD"/>
    <w:rsid w:val="00025FE1"/>
    <w:rsid w:val="000301C7"/>
    <w:rsid w:val="00030525"/>
    <w:rsid w:val="00034235"/>
    <w:rsid w:val="00035666"/>
    <w:rsid w:val="00036272"/>
    <w:rsid w:val="0003696D"/>
    <w:rsid w:val="00036F18"/>
    <w:rsid w:val="00040548"/>
    <w:rsid w:val="00040F7C"/>
    <w:rsid w:val="00042E15"/>
    <w:rsid w:val="00043651"/>
    <w:rsid w:val="00043C52"/>
    <w:rsid w:val="0004403B"/>
    <w:rsid w:val="000444A3"/>
    <w:rsid w:val="00045B3D"/>
    <w:rsid w:val="000469FC"/>
    <w:rsid w:val="00047CE4"/>
    <w:rsid w:val="000500FA"/>
    <w:rsid w:val="00051E22"/>
    <w:rsid w:val="000541CF"/>
    <w:rsid w:val="000543B7"/>
    <w:rsid w:val="000560D9"/>
    <w:rsid w:val="00056112"/>
    <w:rsid w:val="00056F5C"/>
    <w:rsid w:val="00060ED7"/>
    <w:rsid w:val="00061E35"/>
    <w:rsid w:val="00061E50"/>
    <w:rsid w:val="0006259A"/>
    <w:rsid w:val="00064154"/>
    <w:rsid w:val="0006485C"/>
    <w:rsid w:val="000660CE"/>
    <w:rsid w:val="00066C56"/>
    <w:rsid w:val="00067304"/>
    <w:rsid w:val="00067972"/>
    <w:rsid w:val="00067A52"/>
    <w:rsid w:val="000724CC"/>
    <w:rsid w:val="00072609"/>
    <w:rsid w:val="00073891"/>
    <w:rsid w:val="000757EA"/>
    <w:rsid w:val="00075A98"/>
    <w:rsid w:val="00075EA9"/>
    <w:rsid w:val="00077154"/>
    <w:rsid w:val="00080040"/>
    <w:rsid w:val="00081EC6"/>
    <w:rsid w:val="00083A4B"/>
    <w:rsid w:val="000843CF"/>
    <w:rsid w:val="000846F2"/>
    <w:rsid w:val="00085106"/>
    <w:rsid w:val="0008553A"/>
    <w:rsid w:val="00086741"/>
    <w:rsid w:val="00086AE8"/>
    <w:rsid w:val="00086E4E"/>
    <w:rsid w:val="00087037"/>
    <w:rsid w:val="00087AA2"/>
    <w:rsid w:val="000902E7"/>
    <w:rsid w:val="000911DF"/>
    <w:rsid w:val="00091C43"/>
    <w:rsid w:val="00091DDD"/>
    <w:rsid w:val="000922A6"/>
    <w:rsid w:val="00092A68"/>
    <w:rsid w:val="00092BC9"/>
    <w:rsid w:val="00093E8A"/>
    <w:rsid w:val="00094907"/>
    <w:rsid w:val="00095262"/>
    <w:rsid w:val="00095EF6"/>
    <w:rsid w:val="0009646E"/>
    <w:rsid w:val="00097706"/>
    <w:rsid w:val="000A19AF"/>
    <w:rsid w:val="000A1ECD"/>
    <w:rsid w:val="000A250B"/>
    <w:rsid w:val="000A2960"/>
    <w:rsid w:val="000A2A83"/>
    <w:rsid w:val="000A2CFE"/>
    <w:rsid w:val="000A31C2"/>
    <w:rsid w:val="000A3CF7"/>
    <w:rsid w:val="000A484C"/>
    <w:rsid w:val="000A5858"/>
    <w:rsid w:val="000A5DC7"/>
    <w:rsid w:val="000A6A34"/>
    <w:rsid w:val="000A7187"/>
    <w:rsid w:val="000B0E31"/>
    <w:rsid w:val="000B0F7E"/>
    <w:rsid w:val="000B1DDA"/>
    <w:rsid w:val="000B20A1"/>
    <w:rsid w:val="000B39CE"/>
    <w:rsid w:val="000B4125"/>
    <w:rsid w:val="000B4401"/>
    <w:rsid w:val="000B5014"/>
    <w:rsid w:val="000B5354"/>
    <w:rsid w:val="000B59C0"/>
    <w:rsid w:val="000B6D71"/>
    <w:rsid w:val="000B73FF"/>
    <w:rsid w:val="000C060A"/>
    <w:rsid w:val="000C1A48"/>
    <w:rsid w:val="000C2680"/>
    <w:rsid w:val="000C2C3D"/>
    <w:rsid w:val="000C42FA"/>
    <w:rsid w:val="000C445D"/>
    <w:rsid w:val="000C4530"/>
    <w:rsid w:val="000C4940"/>
    <w:rsid w:val="000C49FC"/>
    <w:rsid w:val="000C5BE8"/>
    <w:rsid w:val="000C5EF6"/>
    <w:rsid w:val="000C7481"/>
    <w:rsid w:val="000D148B"/>
    <w:rsid w:val="000D1880"/>
    <w:rsid w:val="000D1927"/>
    <w:rsid w:val="000D20CD"/>
    <w:rsid w:val="000D2843"/>
    <w:rsid w:val="000D309C"/>
    <w:rsid w:val="000D3DD1"/>
    <w:rsid w:val="000D40EF"/>
    <w:rsid w:val="000D4443"/>
    <w:rsid w:val="000D4DBB"/>
    <w:rsid w:val="000D505F"/>
    <w:rsid w:val="000D666E"/>
    <w:rsid w:val="000D6899"/>
    <w:rsid w:val="000D707A"/>
    <w:rsid w:val="000D7436"/>
    <w:rsid w:val="000D7E49"/>
    <w:rsid w:val="000E01F0"/>
    <w:rsid w:val="000E2EB2"/>
    <w:rsid w:val="000E30E8"/>
    <w:rsid w:val="000E38E8"/>
    <w:rsid w:val="000E4740"/>
    <w:rsid w:val="000E52CB"/>
    <w:rsid w:val="000E5BBC"/>
    <w:rsid w:val="000E60B8"/>
    <w:rsid w:val="000E6E3B"/>
    <w:rsid w:val="000E7213"/>
    <w:rsid w:val="000E735E"/>
    <w:rsid w:val="000E76B2"/>
    <w:rsid w:val="000E76E9"/>
    <w:rsid w:val="000F05FB"/>
    <w:rsid w:val="000F0B31"/>
    <w:rsid w:val="000F120F"/>
    <w:rsid w:val="000F163B"/>
    <w:rsid w:val="000F18AE"/>
    <w:rsid w:val="000F18F9"/>
    <w:rsid w:val="000F3A24"/>
    <w:rsid w:val="000F3D3F"/>
    <w:rsid w:val="000F4956"/>
    <w:rsid w:val="000F50F2"/>
    <w:rsid w:val="000F5AF6"/>
    <w:rsid w:val="000F5D8E"/>
    <w:rsid w:val="000F660D"/>
    <w:rsid w:val="000F6B3E"/>
    <w:rsid w:val="000F6E67"/>
    <w:rsid w:val="0010014B"/>
    <w:rsid w:val="00100E23"/>
    <w:rsid w:val="00100FF2"/>
    <w:rsid w:val="0010130B"/>
    <w:rsid w:val="00103686"/>
    <w:rsid w:val="00103D90"/>
    <w:rsid w:val="00105031"/>
    <w:rsid w:val="001055E4"/>
    <w:rsid w:val="00105AFD"/>
    <w:rsid w:val="00105E59"/>
    <w:rsid w:val="001065C6"/>
    <w:rsid w:val="001071C8"/>
    <w:rsid w:val="001074AF"/>
    <w:rsid w:val="001076A6"/>
    <w:rsid w:val="0011000C"/>
    <w:rsid w:val="00110610"/>
    <w:rsid w:val="001108D4"/>
    <w:rsid w:val="00110DDB"/>
    <w:rsid w:val="00111755"/>
    <w:rsid w:val="00111DB2"/>
    <w:rsid w:val="00111F18"/>
    <w:rsid w:val="00111F5D"/>
    <w:rsid w:val="00112100"/>
    <w:rsid w:val="00112E8A"/>
    <w:rsid w:val="00114E4C"/>
    <w:rsid w:val="00116359"/>
    <w:rsid w:val="00116728"/>
    <w:rsid w:val="00116869"/>
    <w:rsid w:val="00116F59"/>
    <w:rsid w:val="0012214D"/>
    <w:rsid w:val="00122243"/>
    <w:rsid w:val="001223AC"/>
    <w:rsid w:val="001244B9"/>
    <w:rsid w:val="0012475B"/>
    <w:rsid w:val="00124A3D"/>
    <w:rsid w:val="00124D10"/>
    <w:rsid w:val="00125542"/>
    <w:rsid w:val="001265A0"/>
    <w:rsid w:val="001271B0"/>
    <w:rsid w:val="0012766C"/>
    <w:rsid w:val="00131E0D"/>
    <w:rsid w:val="00132ED0"/>
    <w:rsid w:val="00132FA8"/>
    <w:rsid w:val="001330B9"/>
    <w:rsid w:val="001330D3"/>
    <w:rsid w:val="001334F0"/>
    <w:rsid w:val="001347A8"/>
    <w:rsid w:val="00137E12"/>
    <w:rsid w:val="001410FA"/>
    <w:rsid w:val="00141D94"/>
    <w:rsid w:val="001442C2"/>
    <w:rsid w:val="00145915"/>
    <w:rsid w:val="00147D06"/>
    <w:rsid w:val="00150C76"/>
    <w:rsid w:val="001526D3"/>
    <w:rsid w:val="00152D4B"/>
    <w:rsid w:val="0015511C"/>
    <w:rsid w:val="00155F29"/>
    <w:rsid w:val="0015786C"/>
    <w:rsid w:val="00160A5C"/>
    <w:rsid w:val="00160C6A"/>
    <w:rsid w:val="001612BC"/>
    <w:rsid w:val="001614BE"/>
    <w:rsid w:val="00161F8D"/>
    <w:rsid w:val="00162C96"/>
    <w:rsid w:val="00164232"/>
    <w:rsid w:val="00165388"/>
    <w:rsid w:val="001663CB"/>
    <w:rsid w:val="00167C75"/>
    <w:rsid w:val="00167F8F"/>
    <w:rsid w:val="001706A3"/>
    <w:rsid w:val="001709D2"/>
    <w:rsid w:val="00170C2C"/>
    <w:rsid w:val="001720D0"/>
    <w:rsid w:val="0017298F"/>
    <w:rsid w:val="00174140"/>
    <w:rsid w:val="00174AB4"/>
    <w:rsid w:val="001750A7"/>
    <w:rsid w:val="00175389"/>
    <w:rsid w:val="00175FB7"/>
    <w:rsid w:val="001761AA"/>
    <w:rsid w:val="001764BE"/>
    <w:rsid w:val="001766A6"/>
    <w:rsid w:val="00176AEA"/>
    <w:rsid w:val="00177438"/>
    <w:rsid w:val="00180CB0"/>
    <w:rsid w:val="001817C1"/>
    <w:rsid w:val="00181A94"/>
    <w:rsid w:val="001827AE"/>
    <w:rsid w:val="00182A03"/>
    <w:rsid w:val="00182B35"/>
    <w:rsid w:val="00182F2D"/>
    <w:rsid w:val="00183030"/>
    <w:rsid w:val="00183915"/>
    <w:rsid w:val="00184E28"/>
    <w:rsid w:val="001851F5"/>
    <w:rsid w:val="001852D9"/>
    <w:rsid w:val="00186701"/>
    <w:rsid w:val="001867BC"/>
    <w:rsid w:val="00190C5E"/>
    <w:rsid w:val="0019103A"/>
    <w:rsid w:val="0019343D"/>
    <w:rsid w:val="00193FE7"/>
    <w:rsid w:val="001948B7"/>
    <w:rsid w:val="00194A70"/>
    <w:rsid w:val="00194F7A"/>
    <w:rsid w:val="00195374"/>
    <w:rsid w:val="0019558C"/>
    <w:rsid w:val="0019665A"/>
    <w:rsid w:val="00196BD2"/>
    <w:rsid w:val="00197666"/>
    <w:rsid w:val="001979AD"/>
    <w:rsid w:val="00197BFE"/>
    <w:rsid w:val="001A11FE"/>
    <w:rsid w:val="001A136E"/>
    <w:rsid w:val="001A14EE"/>
    <w:rsid w:val="001A2ECA"/>
    <w:rsid w:val="001A38F6"/>
    <w:rsid w:val="001A470E"/>
    <w:rsid w:val="001A5BDE"/>
    <w:rsid w:val="001A6D69"/>
    <w:rsid w:val="001B0B66"/>
    <w:rsid w:val="001B1A6F"/>
    <w:rsid w:val="001B28C0"/>
    <w:rsid w:val="001B4418"/>
    <w:rsid w:val="001B4684"/>
    <w:rsid w:val="001B4F17"/>
    <w:rsid w:val="001B50A3"/>
    <w:rsid w:val="001B7110"/>
    <w:rsid w:val="001B7332"/>
    <w:rsid w:val="001B77D7"/>
    <w:rsid w:val="001B7DE9"/>
    <w:rsid w:val="001C09D6"/>
    <w:rsid w:val="001C0AE0"/>
    <w:rsid w:val="001C0EA1"/>
    <w:rsid w:val="001C11A4"/>
    <w:rsid w:val="001C1DF0"/>
    <w:rsid w:val="001C2D6C"/>
    <w:rsid w:val="001C2E83"/>
    <w:rsid w:val="001C49A3"/>
    <w:rsid w:val="001C4E91"/>
    <w:rsid w:val="001C5494"/>
    <w:rsid w:val="001C5B6B"/>
    <w:rsid w:val="001C5D7D"/>
    <w:rsid w:val="001C5E6B"/>
    <w:rsid w:val="001C6873"/>
    <w:rsid w:val="001D07FE"/>
    <w:rsid w:val="001D0A91"/>
    <w:rsid w:val="001D1257"/>
    <w:rsid w:val="001D1D24"/>
    <w:rsid w:val="001D202C"/>
    <w:rsid w:val="001D31BA"/>
    <w:rsid w:val="001D3630"/>
    <w:rsid w:val="001D3652"/>
    <w:rsid w:val="001D39BC"/>
    <w:rsid w:val="001D4FA1"/>
    <w:rsid w:val="001D513B"/>
    <w:rsid w:val="001E01F2"/>
    <w:rsid w:val="001E07C8"/>
    <w:rsid w:val="001E19D3"/>
    <w:rsid w:val="001E3384"/>
    <w:rsid w:val="001E6B86"/>
    <w:rsid w:val="001E7A67"/>
    <w:rsid w:val="001F0CCE"/>
    <w:rsid w:val="001F0DE3"/>
    <w:rsid w:val="001F14B9"/>
    <w:rsid w:val="001F1EAF"/>
    <w:rsid w:val="001F299A"/>
    <w:rsid w:val="001F2D4D"/>
    <w:rsid w:val="001F37F3"/>
    <w:rsid w:val="001F3E39"/>
    <w:rsid w:val="001F4F99"/>
    <w:rsid w:val="001F6250"/>
    <w:rsid w:val="001F6ACC"/>
    <w:rsid w:val="001F7A1A"/>
    <w:rsid w:val="001F7AE0"/>
    <w:rsid w:val="00200ECF"/>
    <w:rsid w:val="00201160"/>
    <w:rsid w:val="002011BB"/>
    <w:rsid w:val="00201BB0"/>
    <w:rsid w:val="002024E2"/>
    <w:rsid w:val="0020394C"/>
    <w:rsid w:val="00204C96"/>
    <w:rsid w:val="00204CBA"/>
    <w:rsid w:val="00204D0C"/>
    <w:rsid w:val="00205348"/>
    <w:rsid w:val="00205610"/>
    <w:rsid w:val="002058A4"/>
    <w:rsid w:val="00206142"/>
    <w:rsid w:val="0020759E"/>
    <w:rsid w:val="00211047"/>
    <w:rsid w:val="00211420"/>
    <w:rsid w:val="00211E29"/>
    <w:rsid w:val="002125B3"/>
    <w:rsid w:val="00213A63"/>
    <w:rsid w:val="00213E73"/>
    <w:rsid w:val="002141EE"/>
    <w:rsid w:val="00214D65"/>
    <w:rsid w:val="00214E76"/>
    <w:rsid w:val="002150E4"/>
    <w:rsid w:val="0021616C"/>
    <w:rsid w:val="00216F57"/>
    <w:rsid w:val="00217B6D"/>
    <w:rsid w:val="00217EAA"/>
    <w:rsid w:val="0022062E"/>
    <w:rsid w:val="002209FC"/>
    <w:rsid w:val="0022165D"/>
    <w:rsid w:val="00222386"/>
    <w:rsid w:val="00223B6F"/>
    <w:rsid w:val="0022410D"/>
    <w:rsid w:val="00224A99"/>
    <w:rsid w:val="00226030"/>
    <w:rsid w:val="0022713F"/>
    <w:rsid w:val="00227A33"/>
    <w:rsid w:val="00230B7E"/>
    <w:rsid w:val="00230C2E"/>
    <w:rsid w:val="00232CB2"/>
    <w:rsid w:val="002333EB"/>
    <w:rsid w:val="00233640"/>
    <w:rsid w:val="0023484B"/>
    <w:rsid w:val="0023575E"/>
    <w:rsid w:val="00235948"/>
    <w:rsid w:val="002370E9"/>
    <w:rsid w:val="00237578"/>
    <w:rsid w:val="00237EC6"/>
    <w:rsid w:val="00240E78"/>
    <w:rsid w:val="00241F4C"/>
    <w:rsid w:val="00241FA6"/>
    <w:rsid w:val="00242378"/>
    <w:rsid w:val="002425B9"/>
    <w:rsid w:val="00242E02"/>
    <w:rsid w:val="002478E2"/>
    <w:rsid w:val="00247F13"/>
    <w:rsid w:val="00250226"/>
    <w:rsid w:val="002502A4"/>
    <w:rsid w:val="00250DA4"/>
    <w:rsid w:val="002525DE"/>
    <w:rsid w:val="00253ACF"/>
    <w:rsid w:val="00253BE5"/>
    <w:rsid w:val="00254CB9"/>
    <w:rsid w:val="00254CC4"/>
    <w:rsid w:val="002557A4"/>
    <w:rsid w:val="00255C31"/>
    <w:rsid w:val="0025632E"/>
    <w:rsid w:val="00256D45"/>
    <w:rsid w:val="00257084"/>
    <w:rsid w:val="0026173C"/>
    <w:rsid w:val="00263443"/>
    <w:rsid w:val="0026356C"/>
    <w:rsid w:val="00264698"/>
    <w:rsid w:val="002651A1"/>
    <w:rsid w:val="0026711A"/>
    <w:rsid w:val="00270847"/>
    <w:rsid w:val="0027093A"/>
    <w:rsid w:val="00271B26"/>
    <w:rsid w:val="00272A37"/>
    <w:rsid w:val="00273779"/>
    <w:rsid w:val="002738D4"/>
    <w:rsid w:val="0027466C"/>
    <w:rsid w:val="002753CF"/>
    <w:rsid w:val="002762DB"/>
    <w:rsid w:val="00276860"/>
    <w:rsid w:val="00276C09"/>
    <w:rsid w:val="0027724A"/>
    <w:rsid w:val="002808BE"/>
    <w:rsid w:val="0028125F"/>
    <w:rsid w:val="00281752"/>
    <w:rsid w:val="00281E17"/>
    <w:rsid w:val="00283BB3"/>
    <w:rsid w:val="00283FC8"/>
    <w:rsid w:val="002844C4"/>
    <w:rsid w:val="00284E8A"/>
    <w:rsid w:val="00285134"/>
    <w:rsid w:val="00285CB8"/>
    <w:rsid w:val="00285E08"/>
    <w:rsid w:val="002869AF"/>
    <w:rsid w:val="00287AC4"/>
    <w:rsid w:val="00287AFF"/>
    <w:rsid w:val="00290D5B"/>
    <w:rsid w:val="00290D93"/>
    <w:rsid w:val="00291124"/>
    <w:rsid w:val="0029178F"/>
    <w:rsid w:val="002929A3"/>
    <w:rsid w:val="00293662"/>
    <w:rsid w:val="00293F9E"/>
    <w:rsid w:val="0029455F"/>
    <w:rsid w:val="00294E85"/>
    <w:rsid w:val="00295560"/>
    <w:rsid w:val="00296B7A"/>
    <w:rsid w:val="00297706"/>
    <w:rsid w:val="00297720"/>
    <w:rsid w:val="00297ABE"/>
    <w:rsid w:val="002A0A5C"/>
    <w:rsid w:val="002A0E44"/>
    <w:rsid w:val="002A23E1"/>
    <w:rsid w:val="002A241F"/>
    <w:rsid w:val="002A40A7"/>
    <w:rsid w:val="002A454E"/>
    <w:rsid w:val="002A6165"/>
    <w:rsid w:val="002A67CB"/>
    <w:rsid w:val="002B0887"/>
    <w:rsid w:val="002B206A"/>
    <w:rsid w:val="002B23D0"/>
    <w:rsid w:val="002B2529"/>
    <w:rsid w:val="002B26D6"/>
    <w:rsid w:val="002B2835"/>
    <w:rsid w:val="002B35E5"/>
    <w:rsid w:val="002B4E05"/>
    <w:rsid w:val="002B5A26"/>
    <w:rsid w:val="002B66B0"/>
    <w:rsid w:val="002C0C03"/>
    <w:rsid w:val="002C12DF"/>
    <w:rsid w:val="002C12F0"/>
    <w:rsid w:val="002C17FB"/>
    <w:rsid w:val="002C21A5"/>
    <w:rsid w:val="002C22C1"/>
    <w:rsid w:val="002C2677"/>
    <w:rsid w:val="002C305B"/>
    <w:rsid w:val="002C32C5"/>
    <w:rsid w:val="002C395E"/>
    <w:rsid w:val="002C4E92"/>
    <w:rsid w:val="002C512E"/>
    <w:rsid w:val="002C54B1"/>
    <w:rsid w:val="002C5E02"/>
    <w:rsid w:val="002C6B78"/>
    <w:rsid w:val="002C6D9B"/>
    <w:rsid w:val="002D243C"/>
    <w:rsid w:val="002D3722"/>
    <w:rsid w:val="002D3D94"/>
    <w:rsid w:val="002D3EE7"/>
    <w:rsid w:val="002D4712"/>
    <w:rsid w:val="002D478B"/>
    <w:rsid w:val="002D4C66"/>
    <w:rsid w:val="002D4EDC"/>
    <w:rsid w:val="002D76A2"/>
    <w:rsid w:val="002D7962"/>
    <w:rsid w:val="002E0BBD"/>
    <w:rsid w:val="002E2052"/>
    <w:rsid w:val="002E2B9C"/>
    <w:rsid w:val="002E336F"/>
    <w:rsid w:val="002E3B97"/>
    <w:rsid w:val="002E3F8D"/>
    <w:rsid w:val="002E4977"/>
    <w:rsid w:val="002E6D89"/>
    <w:rsid w:val="002E76DD"/>
    <w:rsid w:val="002F0660"/>
    <w:rsid w:val="002F1AED"/>
    <w:rsid w:val="002F1BA7"/>
    <w:rsid w:val="002F1DFB"/>
    <w:rsid w:val="002F28B5"/>
    <w:rsid w:val="002F2B73"/>
    <w:rsid w:val="002F3FC6"/>
    <w:rsid w:val="002F6031"/>
    <w:rsid w:val="002F780D"/>
    <w:rsid w:val="00300892"/>
    <w:rsid w:val="00302BB9"/>
    <w:rsid w:val="0030359B"/>
    <w:rsid w:val="003035A7"/>
    <w:rsid w:val="00304741"/>
    <w:rsid w:val="00304951"/>
    <w:rsid w:val="00306131"/>
    <w:rsid w:val="00306543"/>
    <w:rsid w:val="003077D5"/>
    <w:rsid w:val="00307FB7"/>
    <w:rsid w:val="00310489"/>
    <w:rsid w:val="00310712"/>
    <w:rsid w:val="00313218"/>
    <w:rsid w:val="003134B5"/>
    <w:rsid w:val="00314378"/>
    <w:rsid w:val="00314858"/>
    <w:rsid w:val="003149E3"/>
    <w:rsid w:val="00314D3B"/>
    <w:rsid w:val="00315641"/>
    <w:rsid w:val="00316271"/>
    <w:rsid w:val="003165EC"/>
    <w:rsid w:val="0031670B"/>
    <w:rsid w:val="0031675F"/>
    <w:rsid w:val="00317ED9"/>
    <w:rsid w:val="00321025"/>
    <w:rsid w:val="003211D4"/>
    <w:rsid w:val="003215AF"/>
    <w:rsid w:val="00322F41"/>
    <w:rsid w:val="0032317C"/>
    <w:rsid w:val="00325AA3"/>
    <w:rsid w:val="00327EE8"/>
    <w:rsid w:val="003301BE"/>
    <w:rsid w:val="00330205"/>
    <w:rsid w:val="0033265C"/>
    <w:rsid w:val="00333151"/>
    <w:rsid w:val="003335D5"/>
    <w:rsid w:val="00333658"/>
    <w:rsid w:val="0033424A"/>
    <w:rsid w:val="003357E6"/>
    <w:rsid w:val="00335A42"/>
    <w:rsid w:val="00335F30"/>
    <w:rsid w:val="003369D5"/>
    <w:rsid w:val="00336EBA"/>
    <w:rsid w:val="003371A6"/>
    <w:rsid w:val="003378A1"/>
    <w:rsid w:val="0034003A"/>
    <w:rsid w:val="00340211"/>
    <w:rsid w:val="00341C76"/>
    <w:rsid w:val="00341CFB"/>
    <w:rsid w:val="003424D3"/>
    <w:rsid w:val="00342D1C"/>
    <w:rsid w:val="003433C2"/>
    <w:rsid w:val="00343BA6"/>
    <w:rsid w:val="00343DF4"/>
    <w:rsid w:val="0034400D"/>
    <w:rsid w:val="003447CF"/>
    <w:rsid w:val="00346659"/>
    <w:rsid w:val="00346CA2"/>
    <w:rsid w:val="003479EC"/>
    <w:rsid w:val="00347FF6"/>
    <w:rsid w:val="00350341"/>
    <w:rsid w:val="00350919"/>
    <w:rsid w:val="003513F2"/>
    <w:rsid w:val="00351DBD"/>
    <w:rsid w:val="00353171"/>
    <w:rsid w:val="00353D69"/>
    <w:rsid w:val="00354769"/>
    <w:rsid w:val="00355A1F"/>
    <w:rsid w:val="00355FA8"/>
    <w:rsid w:val="00355FAA"/>
    <w:rsid w:val="00357F6D"/>
    <w:rsid w:val="003601D2"/>
    <w:rsid w:val="003602F9"/>
    <w:rsid w:val="003606BA"/>
    <w:rsid w:val="00360EA1"/>
    <w:rsid w:val="003617C1"/>
    <w:rsid w:val="00362F48"/>
    <w:rsid w:val="0036343E"/>
    <w:rsid w:val="003638DC"/>
    <w:rsid w:val="0036434D"/>
    <w:rsid w:val="00364A23"/>
    <w:rsid w:val="0036504A"/>
    <w:rsid w:val="0036663B"/>
    <w:rsid w:val="003669D7"/>
    <w:rsid w:val="00367557"/>
    <w:rsid w:val="00367911"/>
    <w:rsid w:val="00367979"/>
    <w:rsid w:val="003679D7"/>
    <w:rsid w:val="00367FBB"/>
    <w:rsid w:val="003700E6"/>
    <w:rsid w:val="003715D0"/>
    <w:rsid w:val="00371C0B"/>
    <w:rsid w:val="00371D91"/>
    <w:rsid w:val="0037243A"/>
    <w:rsid w:val="00373D61"/>
    <w:rsid w:val="00373F8D"/>
    <w:rsid w:val="0037476A"/>
    <w:rsid w:val="00374BF3"/>
    <w:rsid w:val="00375246"/>
    <w:rsid w:val="0037589C"/>
    <w:rsid w:val="00376373"/>
    <w:rsid w:val="0037708F"/>
    <w:rsid w:val="003774DD"/>
    <w:rsid w:val="0038002A"/>
    <w:rsid w:val="00380194"/>
    <w:rsid w:val="003808C9"/>
    <w:rsid w:val="0038093E"/>
    <w:rsid w:val="00380A4A"/>
    <w:rsid w:val="0038129B"/>
    <w:rsid w:val="00383B62"/>
    <w:rsid w:val="00383EF4"/>
    <w:rsid w:val="00384F32"/>
    <w:rsid w:val="00385211"/>
    <w:rsid w:val="00385491"/>
    <w:rsid w:val="0038631D"/>
    <w:rsid w:val="0038669F"/>
    <w:rsid w:val="003873BD"/>
    <w:rsid w:val="003878B7"/>
    <w:rsid w:val="00387F2F"/>
    <w:rsid w:val="00390853"/>
    <w:rsid w:val="00391A2E"/>
    <w:rsid w:val="00393ACB"/>
    <w:rsid w:val="00393ED3"/>
    <w:rsid w:val="00396994"/>
    <w:rsid w:val="00397A85"/>
    <w:rsid w:val="00397FB5"/>
    <w:rsid w:val="003A0CF2"/>
    <w:rsid w:val="003A1070"/>
    <w:rsid w:val="003A2FE4"/>
    <w:rsid w:val="003A3210"/>
    <w:rsid w:val="003A4B39"/>
    <w:rsid w:val="003A624E"/>
    <w:rsid w:val="003A625F"/>
    <w:rsid w:val="003A793D"/>
    <w:rsid w:val="003A7965"/>
    <w:rsid w:val="003B0E50"/>
    <w:rsid w:val="003B25C8"/>
    <w:rsid w:val="003B4B1A"/>
    <w:rsid w:val="003B6049"/>
    <w:rsid w:val="003B65D9"/>
    <w:rsid w:val="003B6816"/>
    <w:rsid w:val="003B7234"/>
    <w:rsid w:val="003B770E"/>
    <w:rsid w:val="003C0836"/>
    <w:rsid w:val="003C0E12"/>
    <w:rsid w:val="003C26D7"/>
    <w:rsid w:val="003C28BD"/>
    <w:rsid w:val="003C39FB"/>
    <w:rsid w:val="003C3A4B"/>
    <w:rsid w:val="003C3BF8"/>
    <w:rsid w:val="003C4204"/>
    <w:rsid w:val="003C4E29"/>
    <w:rsid w:val="003C55EB"/>
    <w:rsid w:val="003C6B56"/>
    <w:rsid w:val="003C77C4"/>
    <w:rsid w:val="003C7F77"/>
    <w:rsid w:val="003D17DD"/>
    <w:rsid w:val="003D1DBF"/>
    <w:rsid w:val="003D2670"/>
    <w:rsid w:val="003D29CB"/>
    <w:rsid w:val="003D2B40"/>
    <w:rsid w:val="003D2B8F"/>
    <w:rsid w:val="003D2F44"/>
    <w:rsid w:val="003D3B55"/>
    <w:rsid w:val="003D4EC8"/>
    <w:rsid w:val="003D66FA"/>
    <w:rsid w:val="003D6840"/>
    <w:rsid w:val="003E0C19"/>
    <w:rsid w:val="003E0E1F"/>
    <w:rsid w:val="003E14CE"/>
    <w:rsid w:val="003E2030"/>
    <w:rsid w:val="003E2687"/>
    <w:rsid w:val="003E3DDE"/>
    <w:rsid w:val="003E4410"/>
    <w:rsid w:val="003E45E2"/>
    <w:rsid w:val="003E46FA"/>
    <w:rsid w:val="003E51A7"/>
    <w:rsid w:val="003E6334"/>
    <w:rsid w:val="003E6385"/>
    <w:rsid w:val="003E659B"/>
    <w:rsid w:val="003E6BDA"/>
    <w:rsid w:val="003E7413"/>
    <w:rsid w:val="003E772B"/>
    <w:rsid w:val="003E7940"/>
    <w:rsid w:val="003F0320"/>
    <w:rsid w:val="003F1CF0"/>
    <w:rsid w:val="003F214E"/>
    <w:rsid w:val="003F30FD"/>
    <w:rsid w:val="003F361F"/>
    <w:rsid w:val="003F36E3"/>
    <w:rsid w:val="003F3DA5"/>
    <w:rsid w:val="003F6830"/>
    <w:rsid w:val="003F6AB2"/>
    <w:rsid w:val="003F6F3B"/>
    <w:rsid w:val="004001A6"/>
    <w:rsid w:val="004002E9"/>
    <w:rsid w:val="00400489"/>
    <w:rsid w:val="00400A35"/>
    <w:rsid w:val="00401457"/>
    <w:rsid w:val="00401891"/>
    <w:rsid w:val="00402922"/>
    <w:rsid w:val="00403E33"/>
    <w:rsid w:val="00403FC9"/>
    <w:rsid w:val="004045CB"/>
    <w:rsid w:val="004048D1"/>
    <w:rsid w:val="00406471"/>
    <w:rsid w:val="004073B7"/>
    <w:rsid w:val="00407946"/>
    <w:rsid w:val="0040795F"/>
    <w:rsid w:val="00407BE8"/>
    <w:rsid w:val="00407E5B"/>
    <w:rsid w:val="00410022"/>
    <w:rsid w:val="0041036B"/>
    <w:rsid w:val="00411C02"/>
    <w:rsid w:val="00411E81"/>
    <w:rsid w:val="004134A1"/>
    <w:rsid w:val="00413BB2"/>
    <w:rsid w:val="0041463F"/>
    <w:rsid w:val="0041473B"/>
    <w:rsid w:val="00414BA7"/>
    <w:rsid w:val="00415292"/>
    <w:rsid w:val="00416081"/>
    <w:rsid w:val="0041664D"/>
    <w:rsid w:val="004177BE"/>
    <w:rsid w:val="00420B6C"/>
    <w:rsid w:val="00420F91"/>
    <w:rsid w:val="004210FB"/>
    <w:rsid w:val="00421203"/>
    <w:rsid w:val="00422FA0"/>
    <w:rsid w:val="0042352D"/>
    <w:rsid w:val="00424857"/>
    <w:rsid w:val="004249F9"/>
    <w:rsid w:val="0042584E"/>
    <w:rsid w:val="00426C3F"/>
    <w:rsid w:val="00426CB0"/>
    <w:rsid w:val="004270B7"/>
    <w:rsid w:val="00427905"/>
    <w:rsid w:val="00427FA1"/>
    <w:rsid w:val="004301FB"/>
    <w:rsid w:val="00430D27"/>
    <w:rsid w:val="00431EDF"/>
    <w:rsid w:val="004335E7"/>
    <w:rsid w:val="00434221"/>
    <w:rsid w:val="004376E6"/>
    <w:rsid w:val="004377C1"/>
    <w:rsid w:val="004400DD"/>
    <w:rsid w:val="004405FA"/>
    <w:rsid w:val="00440FE9"/>
    <w:rsid w:val="00441485"/>
    <w:rsid w:val="00441618"/>
    <w:rsid w:val="00441911"/>
    <w:rsid w:val="00441E8A"/>
    <w:rsid w:val="0044256D"/>
    <w:rsid w:val="00443B65"/>
    <w:rsid w:val="0044451A"/>
    <w:rsid w:val="004447FD"/>
    <w:rsid w:val="00445483"/>
    <w:rsid w:val="00445914"/>
    <w:rsid w:val="00445F8E"/>
    <w:rsid w:val="004462D7"/>
    <w:rsid w:val="00446875"/>
    <w:rsid w:val="00446FEE"/>
    <w:rsid w:val="00447D44"/>
    <w:rsid w:val="00450471"/>
    <w:rsid w:val="00450BE9"/>
    <w:rsid w:val="004512B1"/>
    <w:rsid w:val="00454071"/>
    <w:rsid w:val="00454D69"/>
    <w:rsid w:val="004554EF"/>
    <w:rsid w:val="0045746A"/>
    <w:rsid w:val="00457A10"/>
    <w:rsid w:val="00457A41"/>
    <w:rsid w:val="00457FAC"/>
    <w:rsid w:val="00460C84"/>
    <w:rsid w:val="004611AE"/>
    <w:rsid w:val="004625B0"/>
    <w:rsid w:val="00463307"/>
    <w:rsid w:val="00463546"/>
    <w:rsid w:val="00463815"/>
    <w:rsid w:val="00463A84"/>
    <w:rsid w:val="004645FB"/>
    <w:rsid w:val="00466765"/>
    <w:rsid w:val="00470508"/>
    <w:rsid w:val="00472C4F"/>
    <w:rsid w:val="00474AFD"/>
    <w:rsid w:val="00475667"/>
    <w:rsid w:val="00477054"/>
    <w:rsid w:val="00477FC3"/>
    <w:rsid w:val="00480B2C"/>
    <w:rsid w:val="004811E8"/>
    <w:rsid w:val="00482C56"/>
    <w:rsid w:val="0048329F"/>
    <w:rsid w:val="0048385B"/>
    <w:rsid w:val="00483EB9"/>
    <w:rsid w:val="004844CB"/>
    <w:rsid w:val="00484813"/>
    <w:rsid w:val="00486114"/>
    <w:rsid w:val="00486346"/>
    <w:rsid w:val="00486639"/>
    <w:rsid w:val="00487194"/>
    <w:rsid w:val="00487EB5"/>
    <w:rsid w:val="00492FEF"/>
    <w:rsid w:val="0049383D"/>
    <w:rsid w:val="00494A8A"/>
    <w:rsid w:val="00495960"/>
    <w:rsid w:val="00495C1B"/>
    <w:rsid w:val="00495E1C"/>
    <w:rsid w:val="00496273"/>
    <w:rsid w:val="00496403"/>
    <w:rsid w:val="00497DCB"/>
    <w:rsid w:val="004A03AF"/>
    <w:rsid w:val="004A08C1"/>
    <w:rsid w:val="004A0C91"/>
    <w:rsid w:val="004A28A7"/>
    <w:rsid w:val="004A2C08"/>
    <w:rsid w:val="004A30E2"/>
    <w:rsid w:val="004A352C"/>
    <w:rsid w:val="004A3682"/>
    <w:rsid w:val="004A3CC6"/>
    <w:rsid w:val="004A434A"/>
    <w:rsid w:val="004A5317"/>
    <w:rsid w:val="004A5D69"/>
    <w:rsid w:val="004A70D0"/>
    <w:rsid w:val="004A7D79"/>
    <w:rsid w:val="004A7ED8"/>
    <w:rsid w:val="004B0084"/>
    <w:rsid w:val="004B13E0"/>
    <w:rsid w:val="004B29C7"/>
    <w:rsid w:val="004B2D43"/>
    <w:rsid w:val="004B313E"/>
    <w:rsid w:val="004B4C94"/>
    <w:rsid w:val="004B4DA4"/>
    <w:rsid w:val="004B6563"/>
    <w:rsid w:val="004B7AF6"/>
    <w:rsid w:val="004C0725"/>
    <w:rsid w:val="004C07B7"/>
    <w:rsid w:val="004C0C4C"/>
    <w:rsid w:val="004C1BA5"/>
    <w:rsid w:val="004C1E7B"/>
    <w:rsid w:val="004C31B3"/>
    <w:rsid w:val="004C33E0"/>
    <w:rsid w:val="004C3424"/>
    <w:rsid w:val="004C4200"/>
    <w:rsid w:val="004C61E4"/>
    <w:rsid w:val="004D042C"/>
    <w:rsid w:val="004D07D9"/>
    <w:rsid w:val="004D0B8B"/>
    <w:rsid w:val="004D1168"/>
    <w:rsid w:val="004D2306"/>
    <w:rsid w:val="004D2446"/>
    <w:rsid w:val="004D28B8"/>
    <w:rsid w:val="004D2C0C"/>
    <w:rsid w:val="004D2F96"/>
    <w:rsid w:val="004D3DB8"/>
    <w:rsid w:val="004D3E5D"/>
    <w:rsid w:val="004D4168"/>
    <w:rsid w:val="004D4D2C"/>
    <w:rsid w:val="004D4DCA"/>
    <w:rsid w:val="004D559F"/>
    <w:rsid w:val="004D5A33"/>
    <w:rsid w:val="004D5E7A"/>
    <w:rsid w:val="004E099E"/>
    <w:rsid w:val="004E1CF6"/>
    <w:rsid w:val="004E20F3"/>
    <w:rsid w:val="004E2138"/>
    <w:rsid w:val="004E2848"/>
    <w:rsid w:val="004E37B7"/>
    <w:rsid w:val="004E3B08"/>
    <w:rsid w:val="004E4F0B"/>
    <w:rsid w:val="004E5D91"/>
    <w:rsid w:val="004E63F0"/>
    <w:rsid w:val="004E68BC"/>
    <w:rsid w:val="004E76DC"/>
    <w:rsid w:val="004F0240"/>
    <w:rsid w:val="004F04AB"/>
    <w:rsid w:val="004F1525"/>
    <w:rsid w:val="004F16B3"/>
    <w:rsid w:val="004F222C"/>
    <w:rsid w:val="004F3A38"/>
    <w:rsid w:val="004F3AF5"/>
    <w:rsid w:val="004F52AC"/>
    <w:rsid w:val="004F59FC"/>
    <w:rsid w:val="004F6E9E"/>
    <w:rsid w:val="0050159E"/>
    <w:rsid w:val="00502A04"/>
    <w:rsid w:val="005047E7"/>
    <w:rsid w:val="0050530C"/>
    <w:rsid w:val="00505345"/>
    <w:rsid w:val="00505A3D"/>
    <w:rsid w:val="0050675E"/>
    <w:rsid w:val="00506A58"/>
    <w:rsid w:val="00506CE8"/>
    <w:rsid w:val="005102F4"/>
    <w:rsid w:val="005105CB"/>
    <w:rsid w:val="00510BC0"/>
    <w:rsid w:val="005118E4"/>
    <w:rsid w:val="00511DBA"/>
    <w:rsid w:val="005127DF"/>
    <w:rsid w:val="00513300"/>
    <w:rsid w:val="0051369F"/>
    <w:rsid w:val="00514051"/>
    <w:rsid w:val="00514421"/>
    <w:rsid w:val="00514E8C"/>
    <w:rsid w:val="00515844"/>
    <w:rsid w:val="00515D1C"/>
    <w:rsid w:val="00516904"/>
    <w:rsid w:val="005171DB"/>
    <w:rsid w:val="00517B8F"/>
    <w:rsid w:val="00520219"/>
    <w:rsid w:val="005204B8"/>
    <w:rsid w:val="00522497"/>
    <w:rsid w:val="00522BF1"/>
    <w:rsid w:val="0052379F"/>
    <w:rsid w:val="00524F3E"/>
    <w:rsid w:val="00525884"/>
    <w:rsid w:val="00526536"/>
    <w:rsid w:val="005265D8"/>
    <w:rsid w:val="005269F9"/>
    <w:rsid w:val="00526BCA"/>
    <w:rsid w:val="00526DA3"/>
    <w:rsid w:val="0052756B"/>
    <w:rsid w:val="00530C9D"/>
    <w:rsid w:val="005317A0"/>
    <w:rsid w:val="005328A6"/>
    <w:rsid w:val="00532BD6"/>
    <w:rsid w:val="00532DE4"/>
    <w:rsid w:val="00532F84"/>
    <w:rsid w:val="00533189"/>
    <w:rsid w:val="00533CA8"/>
    <w:rsid w:val="005354BE"/>
    <w:rsid w:val="00535546"/>
    <w:rsid w:val="00535669"/>
    <w:rsid w:val="005358B3"/>
    <w:rsid w:val="00535D17"/>
    <w:rsid w:val="00536026"/>
    <w:rsid w:val="00536060"/>
    <w:rsid w:val="005406ED"/>
    <w:rsid w:val="005417FE"/>
    <w:rsid w:val="00542C82"/>
    <w:rsid w:val="005447E5"/>
    <w:rsid w:val="005449E5"/>
    <w:rsid w:val="00544ABA"/>
    <w:rsid w:val="00545A30"/>
    <w:rsid w:val="00546AB9"/>
    <w:rsid w:val="00547BFA"/>
    <w:rsid w:val="00551BF0"/>
    <w:rsid w:val="00551FB6"/>
    <w:rsid w:val="005523FF"/>
    <w:rsid w:val="005530ED"/>
    <w:rsid w:val="0055347C"/>
    <w:rsid w:val="005539BC"/>
    <w:rsid w:val="00554A47"/>
    <w:rsid w:val="0055508C"/>
    <w:rsid w:val="00556A94"/>
    <w:rsid w:val="00557935"/>
    <w:rsid w:val="00557E16"/>
    <w:rsid w:val="00561512"/>
    <w:rsid w:val="00561D47"/>
    <w:rsid w:val="00562502"/>
    <w:rsid w:val="0056376A"/>
    <w:rsid w:val="00563B4D"/>
    <w:rsid w:val="005647C2"/>
    <w:rsid w:val="005651F0"/>
    <w:rsid w:val="005660E7"/>
    <w:rsid w:val="00566E4E"/>
    <w:rsid w:val="005674AB"/>
    <w:rsid w:val="00567FA1"/>
    <w:rsid w:val="00570B03"/>
    <w:rsid w:val="00570E02"/>
    <w:rsid w:val="005711DA"/>
    <w:rsid w:val="00571D2D"/>
    <w:rsid w:val="00571DBD"/>
    <w:rsid w:val="00572165"/>
    <w:rsid w:val="00572512"/>
    <w:rsid w:val="00572EA0"/>
    <w:rsid w:val="00573F57"/>
    <w:rsid w:val="00574899"/>
    <w:rsid w:val="0057506D"/>
    <w:rsid w:val="00575A69"/>
    <w:rsid w:val="00576BE5"/>
    <w:rsid w:val="00577E2E"/>
    <w:rsid w:val="0058123D"/>
    <w:rsid w:val="0058164F"/>
    <w:rsid w:val="00581B0B"/>
    <w:rsid w:val="0058299D"/>
    <w:rsid w:val="00582B75"/>
    <w:rsid w:val="005834C3"/>
    <w:rsid w:val="00585652"/>
    <w:rsid w:val="00585834"/>
    <w:rsid w:val="00585EA3"/>
    <w:rsid w:val="005864B3"/>
    <w:rsid w:val="005867E9"/>
    <w:rsid w:val="0058728C"/>
    <w:rsid w:val="005903D9"/>
    <w:rsid w:val="00591061"/>
    <w:rsid w:val="00591A16"/>
    <w:rsid w:val="00593552"/>
    <w:rsid w:val="00594B0E"/>
    <w:rsid w:val="00594CCB"/>
    <w:rsid w:val="00595D14"/>
    <w:rsid w:val="005971EB"/>
    <w:rsid w:val="005A036C"/>
    <w:rsid w:val="005A1048"/>
    <w:rsid w:val="005A1616"/>
    <w:rsid w:val="005A18B1"/>
    <w:rsid w:val="005A1B91"/>
    <w:rsid w:val="005A1D74"/>
    <w:rsid w:val="005A207A"/>
    <w:rsid w:val="005A292F"/>
    <w:rsid w:val="005A3457"/>
    <w:rsid w:val="005A3C4B"/>
    <w:rsid w:val="005A43DB"/>
    <w:rsid w:val="005A4DED"/>
    <w:rsid w:val="005A559C"/>
    <w:rsid w:val="005A5C1C"/>
    <w:rsid w:val="005A5C38"/>
    <w:rsid w:val="005A6821"/>
    <w:rsid w:val="005A6F7C"/>
    <w:rsid w:val="005A73C3"/>
    <w:rsid w:val="005A7633"/>
    <w:rsid w:val="005B188A"/>
    <w:rsid w:val="005B5972"/>
    <w:rsid w:val="005B791A"/>
    <w:rsid w:val="005C0106"/>
    <w:rsid w:val="005C072F"/>
    <w:rsid w:val="005C0F28"/>
    <w:rsid w:val="005C15D6"/>
    <w:rsid w:val="005C189E"/>
    <w:rsid w:val="005C1AA5"/>
    <w:rsid w:val="005C2955"/>
    <w:rsid w:val="005C2B97"/>
    <w:rsid w:val="005C3146"/>
    <w:rsid w:val="005C35FF"/>
    <w:rsid w:val="005C3B3F"/>
    <w:rsid w:val="005C3B7E"/>
    <w:rsid w:val="005C497F"/>
    <w:rsid w:val="005C58EB"/>
    <w:rsid w:val="005C6111"/>
    <w:rsid w:val="005C6A38"/>
    <w:rsid w:val="005D14ED"/>
    <w:rsid w:val="005D39B1"/>
    <w:rsid w:val="005D42B6"/>
    <w:rsid w:val="005D46E8"/>
    <w:rsid w:val="005D4AEA"/>
    <w:rsid w:val="005D5266"/>
    <w:rsid w:val="005D5624"/>
    <w:rsid w:val="005D5F16"/>
    <w:rsid w:val="005D69A3"/>
    <w:rsid w:val="005D6DDD"/>
    <w:rsid w:val="005D7AFC"/>
    <w:rsid w:val="005D7ECC"/>
    <w:rsid w:val="005E085D"/>
    <w:rsid w:val="005E08FB"/>
    <w:rsid w:val="005E1653"/>
    <w:rsid w:val="005E3669"/>
    <w:rsid w:val="005E3AA2"/>
    <w:rsid w:val="005E45CF"/>
    <w:rsid w:val="005E49F1"/>
    <w:rsid w:val="005E5198"/>
    <w:rsid w:val="005E581E"/>
    <w:rsid w:val="005E628B"/>
    <w:rsid w:val="005E728F"/>
    <w:rsid w:val="005E7A77"/>
    <w:rsid w:val="005F1084"/>
    <w:rsid w:val="005F1515"/>
    <w:rsid w:val="005F1545"/>
    <w:rsid w:val="005F2CA4"/>
    <w:rsid w:val="005F3906"/>
    <w:rsid w:val="005F6D6A"/>
    <w:rsid w:val="005F7303"/>
    <w:rsid w:val="005F73C4"/>
    <w:rsid w:val="005F7D59"/>
    <w:rsid w:val="0060029E"/>
    <w:rsid w:val="0060074F"/>
    <w:rsid w:val="0060120E"/>
    <w:rsid w:val="00601B17"/>
    <w:rsid w:val="006023D5"/>
    <w:rsid w:val="006036F3"/>
    <w:rsid w:val="00603737"/>
    <w:rsid w:val="0060400B"/>
    <w:rsid w:val="006048A7"/>
    <w:rsid w:val="00605281"/>
    <w:rsid w:val="00605339"/>
    <w:rsid w:val="006054D4"/>
    <w:rsid w:val="00605525"/>
    <w:rsid w:val="006059A5"/>
    <w:rsid w:val="00605F2D"/>
    <w:rsid w:val="0060642C"/>
    <w:rsid w:val="00607CF1"/>
    <w:rsid w:val="00610A19"/>
    <w:rsid w:val="00610A3A"/>
    <w:rsid w:val="00610E4D"/>
    <w:rsid w:val="00610EB2"/>
    <w:rsid w:val="0061194F"/>
    <w:rsid w:val="00611E82"/>
    <w:rsid w:val="006128D2"/>
    <w:rsid w:val="00613114"/>
    <w:rsid w:val="00613154"/>
    <w:rsid w:val="00614029"/>
    <w:rsid w:val="006146E3"/>
    <w:rsid w:val="00614770"/>
    <w:rsid w:val="00614F1F"/>
    <w:rsid w:val="00615004"/>
    <w:rsid w:val="006155B7"/>
    <w:rsid w:val="0061647D"/>
    <w:rsid w:val="00616669"/>
    <w:rsid w:val="00617038"/>
    <w:rsid w:val="0062058E"/>
    <w:rsid w:val="00621840"/>
    <w:rsid w:val="006221BF"/>
    <w:rsid w:val="00622ACA"/>
    <w:rsid w:val="00624CB1"/>
    <w:rsid w:val="00624DAF"/>
    <w:rsid w:val="00624EE4"/>
    <w:rsid w:val="00626AEA"/>
    <w:rsid w:val="006273BA"/>
    <w:rsid w:val="00627ABF"/>
    <w:rsid w:val="0063033F"/>
    <w:rsid w:val="00631184"/>
    <w:rsid w:val="00631CC5"/>
    <w:rsid w:val="0063321C"/>
    <w:rsid w:val="006355EF"/>
    <w:rsid w:val="0063580B"/>
    <w:rsid w:val="00635C07"/>
    <w:rsid w:val="00636483"/>
    <w:rsid w:val="00637D88"/>
    <w:rsid w:val="00640AA6"/>
    <w:rsid w:val="00640B96"/>
    <w:rsid w:val="00642242"/>
    <w:rsid w:val="00642683"/>
    <w:rsid w:val="00642EEB"/>
    <w:rsid w:val="006431C5"/>
    <w:rsid w:val="00644FEF"/>
    <w:rsid w:val="00645452"/>
    <w:rsid w:val="00645D4D"/>
    <w:rsid w:val="006471DC"/>
    <w:rsid w:val="006476C8"/>
    <w:rsid w:val="00647ACD"/>
    <w:rsid w:val="0065012F"/>
    <w:rsid w:val="0065052E"/>
    <w:rsid w:val="00651040"/>
    <w:rsid w:val="00651076"/>
    <w:rsid w:val="0065129F"/>
    <w:rsid w:val="00651467"/>
    <w:rsid w:val="006522EF"/>
    <w:rsid w:val="00652604"/>
    <w:rsid w:val="0065290E"/>
    <w:rsid w:val="006537BC"/>
    <w:rsid w:val="0065419F"/>
    <w:rsid w:val="006546FF"/>
    <w:rsid w:val="00654A86"/>
    <w:rsid w:val="00654C09"/>
    <w:rsid w:val="006556E6"/>
    <w:rsid w:val="006562CF"/>
    <w:rsid w:val="00657503"/>
    <w:rsid w:val="00657527"/>
    <w:rsid w:val="00657B95"/>
    <w:rsid w:val="00660DC7"/>
    <w:rsid w:val="00661C53"/>
    <w:rsid w:val="00661D45"/>
    <w:rsid w:val="00661FBF"/>
    <w:rsid w:val="0066206A"/>
    <w:rsid w:val="006621DF"/>
    <w:rsid w:val="00662A75"/>
    <w:rsid w:val="0066303F"/>
    <w:rsid w:val="00664544"/>
    <w:rsid w:val="00664DF3"/>
    <w:rsid w:val="006665AD"/>
    <w:rsid w:val="00666A5A"/>
    <w:rsid w:val="00666B4C"/>
    <w:rsid w:val="00667245"/>
    <w:rsid w:val="00670066"/>
    <w:rsid w:val="00671925"/>
    <w:rsid w:val="00671A92"/>
    <w:rsid w:val="006734C5"/>
    <w:rsid w:val="0067498D"/>
    <w:rsid w:val="006755DC"/>
    <w:rsid w:val="006762AB"/>
    <w:rsid w:val="00676EE8"/>
    <w:rsid w:val="0067720B"/>
    <w:rsid w:val="006773C7"/>
    <w:rsid w:val="00677B00"/>
    <w:rsid w:val="00677E7B"/>
    <w:rsid w:val="00680367"/>
    <w:rsid w:val="006818D2"/>
    <w:rsid w:val="00681F3F"/>
    <w:rsid w:val="006846F6"/>
    <w:rsid w:val="00685954"/>
    <w:rsid w:val="006859B8"/>
    <w:rsid w:val="006865B3"/>
    <w:rsid w:val="0068706E"/>
    <w:rsid w:val="00687094"/>
    <w:rsid w:val="006878FE"/>
    <w:rsid w:val="00687C02"/>
    <w:rsid w:val="006904AA"/>
    <w:rsid w:val="00690CD7"/>
    <w:rsid w:val="00691EFA"/>
    <w:rsid w:val="0069232C"/>
    <w:rsid w:val="00692C10"/>
    <w:rsid w:val="00692C58"/>
    <w:rsid w:val="00695D42"/>
    <w:rsid w:val="00696376"/>
    <w:rsid w:val="006978E6"/>
    <w:rsid w:val="00697F3D"/>
    <w:rsid w:val="006A0B3C"/>
    <w:rsid w:val="006A1EED"/>
    <w:rsid w:val="006A25E2"/>
    <w:rsid w:val="006A3E68"/>
    <w:rsid w:val="006A3E71"/>
    <w:rsid w:val="006A4988"/>
    <w:rsid w:val="006A4B8B"/>
    <w:rsid w:val="006A6795"/>
    <w:rsid w:val="006A74BF"/>
    <w:rsid w:val="006A7F44"/>
    <w:rsid w:val="006B090E"/>
    <w:rsid w:val="006B0EE8"/>
    <w:rsid w:val="006B1B47"/>
    <w:rsid w:val="006B20A8"/>
    <w:rsid w:val="006B2BE6"/>
    <w:rsid w:val="006B2F99"/>
    <w:rsid w:val="006B5523"/>
    <w:rsid w:val="006B5729"/>
    <w:rsid w:val="006B5A9D"/>
    <w:rsid w:val="006B5AE4"/>
    <w:rsid w:val="006B723D"/>
    <w:rsid w:val="006C01FC"/>
    <w:rsid w:val="006C1D6D"/>
    <w:rsid w:val="006C2048"/>
    <w:rsid w:val="006C30BE"/>
    <w:rsid w:val="006C4C7E"/>
    <w:rsid w:val="006C55A8"/>
    <w:rsid w:val="006C5EF8"/>
    <w:rsid w:val="006C69A4"/>
    <w:rsid w:val="006C6A27"/>
    <w:rsid w:val="006C7E78"/>
    <w:rsid w:val="006D09F3"/>
    <w:rsid w:val="006D0B1B"/>
    <w:rsid w:val="006D0D9E"/>
    <w:rsid w:val="006D0DC2"/>
    <w:rsid w:val="006D0DDA"/>
    <w:rsid w:val="006D0F17"/>
    <w:rsid w:val="006D25E3"/>
    <w:rsid w:val="006D2EBD"/>
    <w:rsid w:val="006D2EDB"/>
    <w:rsid w:val="006D3C6C"/>
    <w:rsid w:val="006D41CB"/>
    <w:rsid w:val="006D4308"/>
    <w:rsid w:val="006D4C93"/>
    <w:rsid w:val="006D5198"/>
    <w:rsid w:val="006D5290"/>
    <w:rsid w:val="006D5449"/>
    <w:rsid w:val="006D5480"/>
    <w:rsid w:val="006D6890"/>
    <w:rsid w:val="006D7B75"/>
    <w:rsid w:val="006E1F45"/>
    <w:rsid w:val="006E27D0"/>
    <w:rsid w:val="006E2D39"/>
    <w:rsid w:val="006E39EC"/>
    <w:rsid w:val="006E3B5B"/>
    <w:rsid w:val="006E44ED"/>
    <w:rsid w:val="006E4B3E"/>
    <w:rsid w:val="006E4B47"/>
    <w:rsid w:val="006E5738"/>
    <w:rsid w:val="006E57C4"/>
    <w:rsid w:val="006E5BA8"/>
    <w:rsid w:val="006E6C0F"/>
    <w:rsid w:val="006E6F5C"/>
    <w:rsid w:val="006E713C"/>
    <w:rsid w:val="006E7477"/>
    <w:rsid w:val="006E7612"/>
    <w:rsid w:val="006E77B6"/>
    <w:rsid w:val="006F120D"/>
    <w:rsid w:val="006F193A"/>
    <w:rsid w:val="006F361A"/>
    <w:rsid w:val="006F42F6"/>
    <w:rsid w:val="006F4C81"/>
    <w:rsid w:val="006F5C42"/>
    <w:rsid w:val="006F6B86"/>
    <w:rsid w:val="006F7E8E"/>
    <w:rsid w:val="0070049D"/>
    <w:rsid w:val="00701C7E"/>
    <w:rsid w:val="0070289E"/>
    <w:rsid w:val="00702C05"/>
    <w:rsid w:val="0070425C"/>
    <w:rsid w:val="00704767"/>
    <w:rsid w:val="007047D7"/>
    <w:rsid w:val="00704A47"/>
    <w:rsid w:val="00704B0E"/>
    <w:rsid w:val="00704E68"/>
    <w:rsid w:val="007052B2"/>
    <w:rsid w:val="00705B41"/>
    <w:rsid w:val="00705E91"/>
    <w:rsid w:val="007064EA"/>
    <w:rsid w:val="00707B45"/>
    <w:rsid w:val="00707C80"/>
    <w:rsid w:val="00710038"/>
    <w:rsid w:val="007100D5"/>
    <w:rsid w:val="00710BC0"/>
    <w:rsid w:val="00710D93"/>
    <w:rsid w:val="00711500"/>
    <w:rsid w:val="00712664"/>
    <w:rsid w:val="00713DF1"/>
    <w:rsid w:val="00713E23"/>
    <w:rsid w:val="00714513"/>
    <w:rsid w:val="00714AC0"/>
    <w:rsid w:val="007151C9"/>
    <w:rsid w:val="00715376"/>
    <w:rsid w:val="007153F2"/>
    <w:rsid w:val="007156A9"/>
    <w:rsid w:val="007157F6"/>
    <w:rsid w:val="00715D16"/>
    <w:rsid w:val="00715D7A"/>
    <w:rsid w:val="007167BD"/>
    <w:rsid w:val="0071795F"/>
    <w:rsid w:val="007179E7"/>
    <w:rsid w:val="00717F5D"/>
    <w:rsid w:val="00720DDE"/>
    <w:rsid w:val="00721471"/>
    <w:rsid w:val="0072159D"/>
    <w:rsid w:val="00723060"/>
    <w:rsid w:val="00723C1A"/>
    <w:rsid w:val="00723D9D"/>
    <w:rsid w:val="00724933"/>
    <w:rsid w:val="007265BD"/>
    <w:rsid w:val="007277BE"/>
    <w:rsid w:val="00730C77"/>
    <w:rsid w:val="00732BF0"/>
    <w:rsid w:val="00732D64"/>
    <w:rsid w:val="00733851"/>
    <w:rsid w:val="00734561"/>
    <w:rsid w:val="00734F0B"/>
    <w:rsid w:val="0073544E"/>
    <w:rsid w:val="00736A97"/>
    <w:rsid w:val="007370DB"/>
    <w:rsid w:val="00740525"/>
    <w:rsid w:val="007408D9"/>
    <w:rsid w:val="00741A3D"/>
    <w:rsid w:val="0074200C"/>
    <w:rsid w:val="00743286"/>
    <w:rsid w:val="007432B5"/>
    <w:rsid w:val="00744289"/>
    <w:rsid w:val="00744B30"/>
    <w:rsid w:val="00746C67"/>
    <w:rsid w:val="007477EA"/>
    <w:rsid w:val="00747D1A"/>
    <w:rsid w:val="00750061"/>
    <w:rsid w:val="00751983"/>
    <w:rsid w:val="007523C8"/>
    <w:rsid w:val="007523C9"/>
    <w:rsid w:val="00752574"/>
    <w:rsid w:val="00753523"/>
    <w:rsid w:val="00753805"/>
    <w:rsid w:val="00753E59"/>
    <w:rsid w:val="007542D8"/>
    <w:rsid w:val="00754ECD"/>
    <w:rsid w:val="007564B0"/>
    <w:rsid w:val="00756D9C"/>
    <w:rsid w:val="00756F8F"/>
    <w:rsid w:val="007601C0"/>
    <w:rsid w:val="007604A3"/>
    <w:rsid w:val="00763007"/>
    <w:rsid w:val="00763192"/>
    <w:rsid w:val="00763CB2"/>
    <w:rsid w:val="00764B87"/>
    <w:rsid w:val="00764D3E"/>
    <w:rsid w:val="00765469"/>
    <w:rsid w:val="0076562C"/>
    <w:rsid w:val="00765631"/>
    <w:rsid w:val="00765CB9"/>
    <w:rsid w:val="00767CEE"/>
    <w:rsid w:val="00767E18"/>
    <w:rsid w:val="0077117E"/>
    <w:rsid w:val="00772C19"/>
    <w:rsid w:val="00772DB7"/>
    <w:rsid w:val="00773254"/>
    <w:rsid w:val="007745E0"/>
    <w:rsid w:val="00776194"/>
    <w:rsid w:val="00776485"/>
    <w:rsid w:val="00780299"/>
    <w:rsid w:val="00780E2B"/>
    <w:rsid w:val="007817F6"/>
    <w:rsid w:val="00781F65"/>
    <w:rsid w:val="00782402"/>
    <w:rsid w:val="007833CF"/>
    <w:rsid w:val="007834CE"/>
    <w:rsid w:val="007835D8"/>
    <w:rsid w:val="00783AC2"/>
    <w:rsid w:val="00784B91"/>
    <w:rsid w:val="00785904"/>
    <w:rsid w:val="007903E9"/>
    <w:rsid w:val="0079060A"/>
    <w:rsid w:val="007909C0"/>
    <w:rsid w:val="00791158"/>
    <w:rsid w:val="00792294"/>
    <w:rsid w:val="00792860"/>
    <w:rsid w:val="00792A75"/>
    <w:rsid w:val="00793128"/>
    <w:rsid w:val="00793761"/>
    <w:rsid w:val="00793B82"/>
    <w:rsid w:val="00793FCC"/>
    <w:rsid w:val="00794FF5"/>
    <w:rsid w:val="00796257"/>
    <w:rsid w:val="00797123"/>
    <w:rsid w:val="007973E5"/>
    <w:rsid w:val="0079752F"/>
    <w:rsid w:val="007A18C7"/>
    <w:rsid w:val="007A207D"/>
    <w:rsid w:val="007A26EA"/>
    <w:rsid w:val="007A2959"/>
    <w:rsid w:val="007A3656"/>
    <w:rsid w:val="007A37DB"/>
    <w:rsid w:val="007A3AF8"/>
    <w:rsid w:val="007A4032"/>
    <w:rsid w:val="007A6716"/>
    <w:rsid w:val="007A7E2E"/>
    <w:rsid w:val="007B03AC"/>
    <w:rsid w:val="007B1E0C"/>
    <w:rsid w:val="007B204E"/>
    <w:rsid w:val="007B2687"/>
    <w:rsid w:val="007B2848"/>
    <w:rsid w:val="007B298B"/>
    <w:rsid w:val="007B351B"/>
    <w:rsid w:val="007B4ED9"/>
    <w:rsid w:val="007B4F13"/>
    <w:rsid w:val="007B6F4D"/>
    <w:rsid w:val="007B71C3"/>
    <w:rsid w:val="007C1310"/>
    <w:rsid w:val="007C190F"/>
    <w:rsid w:val="007C1D37"/>
    <w:rsid w:val="007C2FA2"/>
    <w:rsid w:val="007C4C4A"/>
    <w:rsid w:val="007C4C96"/>
    <w:rsid w:val="007C5CD5"/>
    <w:rsid w:val="007C631D"/>
    <w:rsid w:val="007C6F07"/>
    <w:rsid w:val="007C7120"/>
    <w:rsid w:val="007C7261"/>
    <w:rsid w:val="007C7890"/>
    <w:rsid w:val="007C7B1B"/>
    <w:rsid w:val="007C7E37"/>
    <w:rsid w:val="007D1A5A"/>
    <w:rsid w:val="007D1DE6"/>
    <w:rsid w:val="007D3643"/>
    <w:rsid w:val="007D3C8E"/>
    <w:rsid w:val="007D44DB"/>
    <w:rsid w:val="007D55CA"/>
    <w:rsid w:val="007D6378"/>
    <w:rsid w:val="007D66A5"/>
    <w:rsid w:val="007D712D"/>
    <w:rsid w:val="007D775C"/>
    <w:rsid w:val="007E0346"/>
    <w:rsid w:val="007E0901"/>
    <w:rsid w:val="007E419C"/>
    <w:rsid w:val="007E6787"/>
    <w:rsid w:val="007E6BC2"/>
    <w:rsid w:val="007E6D4F"/>
    <w:rsid w:val="007E7051"/>
    <w:rsid w:val="007F2408"/>
    <w:rsid w:val="007F2694"/>
    <w:rsid w:val="007F283C"/>
    <w:rsid w:val="007F329F"/>
    <w:rsid w:val="007F3361"/>
    <w:rsid w:val="007F3618"/>
    <w:rsid w:val="007F3AD7"/>
    <w:rsid w:val="007F3B2B"/>
    <w:rsid w:val="007F4636"/>
    <w:rsid w:val="007F48F8"/>
    <w:rsid w:val="007F4DD7"/>
    <w:rsid w:val="007F5954"/>
    <w:rsid w:val="007F626B"/>
    <w:rsid w:val="007F715B"/>
    <w:rsid w:val="007F75CE"/>
    <w:rsid w:val="007F760B"/>
    <w:rsid w:val="00800106"/>
    <w:rsid w:val="00801253"/>
    <w:rsid w:val="00801B3E"/>
    <w:rsid w:val="00801EA1"/>
    <w:rsid w:val="00803972"/>
    <w:rsid w:val="008046BB"/>
    <w:rsid w:val="00804DDA"/>
    <w:rsid w:val="00805E81"/>
    <w:rsid w:val="00805FE0"/>
    <w:rsid w:val="0080644B"/>
    <w:rsid w:val="00806D46"/>
    <w:rsid w:val="0080706E"/>
    <w:rsid w:val="00807AF4"/>
    <w:rsid w:val="0081146B"/>
    <w:rsid w:val="008117C0"/>
    <w:rsid w:val="00812166"/>
    <w:rsid w:val="008122A6"/>
    <w:rsid w:val="008123D2"/>
    <w:rsid w:val="00812D5A"/>
    <w:rsid w:val="00813740"/>
    <w:rsid w:val="00813776"/>
    <w:rsid w:val="00813E81"/>
    <w:rsid w:val="00815F61"/>
    <w:rsid w:val="00816916"/>
    <w:rsid w:val="00817048"/>
    <w:rsid w:val="0081705A"/>
    <w:rsid w:val="00820048"/>
    <w:rsid w:val="0082035E"/>
    <w:rsid w:val="008210BF"/>
    <w:rsid w:val="00822A4D"/>
    <w:rsid w:val="00822A8D"/>
    <w:rsid w:val="008236E0"/>
    <w:rsid w:val="008237CA"/>
    <w:rsid w:val="00825350"/>
    <w:rsid w:val="008253ED"/>
    <w:rsid w:val="00825489"/>
    <w:rsid w:val="00827AB6"/>
    <w:rsid w:val="008305FB"/>
    <w:rsid w:val="00830923"/>
    <w:rsid w:val="0083123D"/>
    <w:rsid w:val="00831369"/>
    <w:rsid w:val="00831720"/>
    <w:rsid w:val="008319AB"/>
    <w:rsid w:val="0083318B"/>
    <w:rsid w:val="00834389"/>
    <w:rsid w:val="00834D32"/>
    <w:rsid w:val="00834E89"/>
    <w:rsid w:val="00835457"/>
    <w:rsid w:val="008367B2"/>
    <w:rsid w:val="008402FD"/>
    <w:rsid w:val="00840360"/>
    <w:rsid w:val="00840FD4"/>
    <w:rsid w:val="008414E7"/>
    <w:rsid w:val="008419BF"/>
    <w:rsid w:val="00842020"/>
    <w:rsid w:val="00842C8E"/>
    <w:rsid w:val="008436BB"/>
    <w:rsid w:val="00843AF0"/>
    <w:rsid w:val="00844C1D"/>
    <w:rsid w:val="00845B06"/>
    <w:rsid w:val="00846590"/>
    <w:rsid w:val="00846994"/>
    <w:rsid w:val="008469CB"/>
    <w:rsid w:val="00847115"/>
    <w:rsid w:val="0085226A"/>
    <w:rsid w:val="008558D0"/>
    <w:rsid w:val="00855BB5"/>
    <w:rsid w:val="00855E9A"/>
    <w:rsid w:val="008573C7"/>
    <w:rsid w:val="00860EE9"/>
    <w:rsid w:val="00862BA7"/>
    <w:rsid w:val="00862F10"/>
    <w:rsid w:val="008633AF"/>
    <w:rsid w:val="0086344E"/>
    <w:rsid w:val="00863483"/>
    <w:rsid w:val="00863B58"/>
    <w:rsid w:val="00863CAE"/>
    <w:rsid w:val="008640C3"/>
    <w:rsid w:val="00864C9D"/>
    <w:rsid w:val="0086514F"/>
    <w:rsid w:val="00867C70"/>
    <w:rsid w:val="0087181C"/>
    <w:rsid w:val="008726CE"/>
    <w:rsid w:val="00873F57"/>
    <w:rsid w:val="008740C3"/>
    <w:rsid w:val="00874343"/>
    <w:rsid w:val="008748BF"/>
    <w:rsid w:val="00874958"/>
    <w:rsid w:val="00874FEF"/>
    <w:rsid w:val="00875351"/>
    <w:rsid w:val="008758DD"/>
    <w:rsid w:val="00875BDB"/>
    <w:rsid w:val="008762BF"/>
    <w:rsid w:val="008763C5"/>
    <w:rsid w:val="00877E72"/>
    <w:rsid w:val="00880103"/>
    <w:rsid w:val="0088031B"/>
    <w:rsid w:val="00880432"/>
    <w:rsid w:val="00880468"/>
    <w:rsid w:val="008806E1"/>
    <w:rsid w:val="008813B0"/>
    <w:rsid w:val="008817F1"/>
    <w:rsid w:val="00881B70"/>
    <w:rsid w:val="00881C92"/>
    <w:rsid w:val="00884557"/>
    <w:rsid w:val="0088502D"/>
    <w:rsid w:val="008852D3"/>
    <w:rsid w:val="00885788"/>
    <w:rsid w:val="00885A00"/>
    <w:rsid w:val="008870DF"/>
    <w:rsid w:val="00887504"/>
    <w:rsid w:val="00887F64"/>
    <w:rsid w:val="00890952"/>
    <w:rsid w:val="00890BD5"/>
    <w:rsid w:val="008915C2"/>
    <w:rsid w:val="00891682"/>
    <w:rsid w:val="008922FC"/>
    <w:rsid w:val="00892F16"/>
    <w:rsid w:val="008930B1"/>
    <w:rsid w:val="00894E3D"/>
    <w:rsid w:val="00895423"/>
    <w:rsid w:val="00895735"/>
    <w:rsid w:val="00895D40"/>
    <w:rsid w:val="008965D8"/>
    <w:rsid w:val="008966E6"/>
    <w:rsid w:val="008971E9"/>
    <w:rsid w:val="008A063C"/>
    <w:rsid w:val="008A07EE"/>
    <w:rsid w:val="008A13E7"/>
    <w:rsid w:val="008A19E9"/>
    <w:rsid w:val="008A20AC"/>
    <w:rsid w:val="008A3CD3"/>
    <w:rsid w:val="008A66D9"/>
    <w:rsid w:val="008A749A"/>
    <w:rsid w:val="008A74AB"/>
    <w:rsid w:val="008A74F7"/>
    <w:rsid w:val="008B0A00"/>
    <w:rsid w:val="008B14FB"/>
    <w:rsid w:val="008B2206"/>
    <w:rsid w:val="008B2494"/>
    <w:rsid w:val="008B2D40"/>
    <w:rsid w:val="008B3706"/>
    <w:rsid w:val="008B50FA"/>
    <w:rsid w:val="008B577F"/>
    <w:rsid w:val="008B6047"/>
    <w:rsid w:val="008B687C"/>
    <w:rsid w:val="008B703E"/>
    <w:rsid w:val="008C0455"/>
    <w:rsid w:val="008C04DB"/>
    <w:rsid w:val="008C0A40"/>
    <w:rsid w:val="008C14EB"/>
    <w:rsid w:val="008C23D1"/>
    <w:rsid w:val="008C538C"/>
    <w:rsid w:val="008C5537"/>
    <w:rsid w:val="008C6B24"/>
    <w:rsid w:val="008C7F27"/>
    <w:rsid w:val="008D0557"/>
    <w:rsid w:val="008D09D8"/>
    <w:rsid w:val="008D0ACE"/>
    <w:rsid w:val="008D1993"/>
    <w:rsid w:val="008D2051"/>
    <w:rsid w:val="008D31DE"/>
    <w:rsid w:val="008D3E6E"/>
    <w:rsid w:val="008D40B9"/>
    <w:rsid w:val="008D496F"/>
    <w:rsid w:val="008D4C06"/>
    <w:rsid w:val="008D4E23"/>
    <w:rsid w:val="008D5C6E"/>
    <w:rsid w:val="008D5E4F"/>
    <w:rsid w:val="008D5F2A"/>
    <w:rsid w:val="008D6294"/>
    <w:rsid w:val="008D65CC"/>
    <w:rsid w:val="008D66B9"/>
    <w:rsid w:val="008D6F9D"/>
    <w:rsid w:val="008D71F5"/>
    <w:rsid w:val="008D737C"/>
    <w:rsid w:val="008D7517"/>
    <w:rsid w:val="008E02D8"/>
    <w:rsid w:val="008E1EFD"/>
    <w:rsid w:val="008E25F0"/>
    <w:rsid w:val="008E274E"/>
    <w:rsid w:val="008E2CE5"/>
    <w:rsid w:val="008E30BA"/>
    <w:rsid w:val="008E3396"/>
    <w:rsid w:val="008E35C2"/>
    <w:rsid w:val="008E462E"/>
    <w:rsid w:val="008E563D"/>
    <w:rsid w:val="008E679B"/>
    <w:rsid w:val="008E72A9"/>
    <w:rsid w:val="008E7961"/>
    <w:rsid w:val="008E7CDE"/>
    <w:rsid w:val="008F3206"/>
    <w:rsid w:val="008F3560"/>
    <w:rsid w:val="008F3920"/>
    <w:rsid w:val="008F58DF"/>
    <w:rsid w:val="008F69EA"/>
    <w:rsid w:val="008F7FFB"/>
    <w:rsid w:val="00900722"/>
    <w:rsid w:val="0090106B"/>
    <w:rsid w:val="0090269E"/>
    <w:rsid w:val="00902D81"/>
    <w:rsid w:val="009031B1"/>
    <w:rsid w:val="00904133"/>
    <w:rsid w:val="00904A66"/>
    <w:rsid w:val="0090588A"/>
    <w:rsid w:val="0090597D"/>
    <w:rsid w:val="009059E7"/>
    <w:rsid w:val="00905CE1"/>
    <w:rsid w:val="009072F4"/>
    <w:rsid w:val="00907883"/>
    <w:rsid w:val="009100B9"/>
    <w:rsid w:val="00910F64"/>
    <w:rsid w:val="0091229A"/>
    <w:rsid w:val="00912955"/>
    <w:rsid w:val="00913561"/>
    <w:rsid w:val="009143C6"/>
    <w:rsid w:val="009147C3"/>
    <w:rsid w:val="009162C7"/>
    <w:rsid w:val="009168A3"/>
    <w:rsid w:val="00920442"/>
    <w:rsid w:val="00920B67"/>
    <w:rsid w:val="00922CF5"/>
    <w:rsid w:val="009240BB"/>
    <w:rsid w:val="009244DA"/>
    <w:rsid w:val="009257C6"/>
    <w:rsid w:val="009262C7"/>
    <w:rsid w:val="009274EF"/>
    <w:rsid w:val="00927682"/>
    <w:rsid w:val="00927D89"/>
    <w:rsid w:val="00930D71"/>
    <w:rsid w:val="0093107F"/>
    <w:rsid w:val="00931393"/>
    <w:rsid w:val="009318ED"/>
    <w:rsid w:val="00932A2D"/>
    <w:rsid w:val="009334FF"/>
    <w:rsid w:val="00934638"/>
    <w:rsid w:val="0093519C"/>
    <w:rsid w:val="00936DCC"/>
    <w:rsid w:val="0094049E"/>
    <w:rsid w:val="00941D4F"/>
    <w:rsid w:val="00942BC5"/>
    <w:rsid w:val="00942D03"/>
    <w:rsid w:val="00943916"/>
    <w:rsid w:val="0094508C"/>
    <w:rsid w:val="00945321"/>
    <w:rsid w:val="009454CE"/>
    <w:rsid w:val="00945D80"/>
    <w:rsid w:val="00945F09"/>
    <w:rsid w:val="00946994"/>
    <w:rsid w:val="009471F0"/>
    <w:rsid w:val="0095115E"/>
    <w:rsid w:val="00952997"/>
    <w:rsid w:val="00953234"/>
    <w:rsid w:val="00953C66"/>
    <w:rsid w:val="00953E64"/>
    <w:rsid w:val="00954620"/>
    <w:rsid w:val="00954964"/>
    <w:rsid w:val="0095681A"/>
    <w:rsid w:val="00957003"/>
    <w:rsid w:val="00961CE4"/>
    <w:rsid w:val="00961EBA"/>
    <w:rsid w:val="009620DB"/>
    <w:rsid w:val="00963E17"/>
    <w:rsid w:val="00964084"/>
    <w:rsid w:val="00965547"/>
    <w:rsid w:val="00965906"/>
    <w:rsid w:val="009660D9"/>
    <w:rsid w:val="009661E3"/>
    <w:rsid w:val="009710FC"/>
    <w:rsid w:val="00971214"/>
    <w:rsid w:val="00973A2C"/>
    <w:rsid w:val="0097416A"/>
    <w:rsid w:val="0097455D"/>
    <w:rsid w:val="00974724"/>
    <w:rsid w:val="00974FC1"/>
    <w:rsid w:val="009763E9"/>
    <w:rsid w:val="00976794"/>
    <w:rsid w:val="00981122"/>
    <w:rsid w:val="00982DF4"/>
    <w:rsid w:val="00983214"/>
    <w:rsid w:val="00983479"/>
    <w:rsid w:val="00983B2E"/>
    <w:rsid w:val="00983F36"/>
    <w:rsid w:val="0098462D"/>
    <w:rsid w:val="009846E1"/>
    <w:rsid w:val="0098582B"/>
    <w:rsid w:val="00987761"/>
    <w:rsid w:val="009911BB"/>
    <w:rsid w:val="00991C12"/>
    <w:rsid w:val="00994CEB"/>
    <w:rsid w:val="00996067"/>
    <w:rsid w:val="00996412"/>
    <w:rsid w:val="00996428"/>
    <w:rsid w:val="009970E5"/>
    <w:rsid w:val="009A05E5"/>
    <w:rsid w:val="009A07A0"/>
    <w:rsid w:val="009A0A60"/>
    <w:rsid w:val="009A0C0E"/>
    <w:rsid w:val="009A13D1"/>
    <w:rsid w:val="009A3D91"/>
    <w:rsid w:val="009A454B"/>
    <w:rsid w:val="009A4D9C"/>
    <w:rsid w:val="009A4F1C"/>
    <w:rsid w:val="009A5B5B"/>
    <w:rsid w:val="009A63C0"/>
    <w:rsid w:val="009A7C62"/>
    <w:rsid w:val="009B11A5"/>
    <w:rsid w:val="009B170E"/>
    <w:rsid w:val="009B18D2"/>
    <w:rsid w:val="009B27C9"/>
    <w:rsid w:val="009B2963"/>
    <w:rsid w:val="009B3082"/>
    <w:rsid w:val="009B38AC"/>
    <w:rsid w:val="009B3C20"/>
    <w:rsid w:val="009B4A85"/>
    <w:rsid w:val="009B594E"/>
    <w:rsid w:val="009B6E79"/>
    <w:rsid w:val="009C017B"/>
    <w:rsid w:val="009C0527"/>
    <w:rsid w:val="009C0531"/>
    <w:rsid w:val="009C0683"/>
    <w:rsid w:val="009C08C8"/>
    <w:rsid w:val="009C1484"/>
    <w:rsid w:val="009C22C8"/>
    <w:rsid w:val="009C31CF"/>
    <w:rsid w:val="009C3AED"/>
    <w:rsid w:val="009C579F"/>
    <w:rsid w:val="009C5F8A"/>
    <w:rsid w:val="009C642E"/>
    <w:rsid w:val="009C7275"/>
    <w:rsid w:val="009C794C"/>
    <w:rsid w:val="009C7F41"/>
    <w:rsid w:val="009D03DE"/>
    <w:rsid w:val="009D1FD4"/>
    <w:rsid w:val="009D22E9"/>
    <w:rsid w:val="009D2445"/>
    <w:rsid w:val="009D2B16"/>
    <w:rsid w:val="009D2C47"/>
    <w:rsid w:val="009D33D9"/>
    <w:rsid w:val="009D46B3"/>
    <w:rsid w:val="009D5B20"/>
    <w:rsid w:val="009D5C1E"/>
    <w:rsid w:val="009E0565"/>
    <w:rsid w:val="009E1407"/>
    <w:rsid w:val="009E161F"/>
    <w:rsid w:val="009E1C6A"/>
    <w:rsid w:val="009E1E53"/>
    <w:rsid w:val="009E3467"/>
    <w:rsid w:val="009E6F9A"/>
    <w:rsid w:val="009E7340"/>
    <w:rsid w:val="009E770F"/>
    <w:rsid w:val="009F05E8"/>
    <w:rsid w:val="009F1F25"/>
    <w:rsid w:val="009F28ED"/>
    <w:rsid w:val="009F33F0"/>
    <w:rsid w:val="009F45D1"/>
    <w:rsid w:val="009F57B4"/>
    <w:rsid w:val="009F5B0C"/>
    <w:rsid w:val="009F5D0C"/>
    <w:rsid w:val="009F6504"/>
    <w:rsid w:val="009F723F"/>
    <w:rsid w:val="009F74D1"/>
    <w:rsid w:val="009F7D4A"/>
    <w:rsid w:val="00A013F6"/>
    <w:rsid w:val="00A01BB8"/>
    <w:rsid w:val="00A02280"/>
    <w:rsid w:val="00A029E9"/>
    <w:rsid w:val="00A03046"/>
    <w:rsid w:val="00A03202"/>
    <w:rsid w:val="00A03624"/>
    <w:rsid w:val="00A03BD2"/>
    <w:rsid w:val="00A04473"/>
    <w:rsid w:val="00A048EF"/>
    <w:rsid w:val="00A05DDF"/>
    <w:rsid w:val="00A069B9"/>
    <w:rsid w:val="00A07C54"/>
    <w:rsid w:val="00A07D40"/>
    <w:rsid w:val="00A10D77"/>
    <w:rsid w:val="00A13438"/>
    <w:rsid w:val="00A139C4"/>
    <w:rsid w:val="00A14723"/>
    <w:rsid w:val="00A1652C"/>
    <w:rsid w:val="00A16BB5"/>
    <w:rsid w:val="00A16D81"/>
    <w:rsid w:val="00A17879"/>
    <w:rsid w:val="00A200B4"/>
    <w:rsid w:val="00A20BDE"/>
    <w:rsid w:val="00A22BF9"/>
    <w:rsid w:val="00A242D7"/>
    <w:rsid w:val="00A24776"/>
    <w:rsid w:val="00A25214"/>
    <w:rsid w:val="00A26BD5"/>
    <w:rsid w:val="00A27BF7"/>
    <w:rsid w:val="00A27F42"/>
    <w:rsid w:val="00A3027D"/>
    <w:rsid w:val="00A31066"/>
    <w:rsid w:val="00A3117C"/>
    <w:rsid w:val="00A3226B"/>
    <w:rsid w:val="00A3249C"/>
    <w:rsid w:val="00A34146"/>
    <w:rsid w:val="00A35011"/>
    <w:rsid w:val="00A364DB"/>
    <w:rsid w:val="00A36FB0"/>
    <w:rsid w:val="00A377C6"/>
    <w:rsid w:val="00A37DCD"/>
    <w:rsid w:val="00A4035B"/>
    <w:rsid w:val="00A408C4"/>
    <w:rsid w:val="00A41141"/>
    <w:rsid w:val="00A4204D"/>
    <w:rsid w:val="00A42A10"/>
    <w:rsid w:val="00A43A9E"/>
    <w:rsid w:val="00A43DA2"/>
    <w:rsid w:val="00A44078"/>
    <w:rsid w:val="00A45751"/>
    <w:rsid w:val="00A4641B"/>
    <w:rsid w:val="00A465FB"/>
    <w:rsid w:val="00A4681F"/>
    <w:rsid w:val="00A46BCE"/>
    <w:rsid w:val="00A46D46"/>
    <w:rsid w:val="00A46EBF"/>
    <w:rsid w:val="00A476C5"/>
    <w:rsid w:val="00A506B0"/>
    <w:rsid w:val="00A51E28"/>
    <w:rsid w:val="00A520C0"/>
    <w:rsid w:val="00A5382E"/>
    <w:rsid w:val="00A53D8D"/>
    <w:rsid w:val="00A54F0C"/>
    <w:rsid w:val="00A55C8E"/>
    <w:rsid w:val="00A55F13"/>
    <w:rsid w:val="00A56CA1"/>
    <w:rsid w:val="00A574E2"/>
    <w:rsid w:val="00A57B62"/>
    <w:rsid w:val="00A604BF"/>
    <w:rsid w:val="00A61232"/>
    <w:rsid w:val="00A61B64"/>
    <w:rsid w:val="00A626B6"/>
    <w:rsid w:val="00A646F2"/>
    <w:rsid w:val="00A653EE"/>
    <w:rsid w:val="00A654FE"/>
    <w:rsid w:val="00A66C2D"/>
    <w:rsid w:val="00A67959"/>
    <w:rsid w:val="00A67BF9"/>
    <w:rsid w:val="00A720F1"/>
    <w:rsid w:val="00A7317F"/>
    <w:rsid w:val="00A73D1D"/>
    <w:rsid w:val="00A73F38"/>
    <w:rsid w:val="00A74A50"/>
    <w:rsid w:val="00A75DA0"/>
    <w:rsid w:val="00A7691C"/>
    <w:rsid w:val="00A770FF"/>
    <w:rsid w:val="00A77444"/>
    <w:rsid w:val="00A77B2C"/>
    <w:rsid w:val="00A80151"/>
    <w:rsid w:val="00A80471"/>
    <w:rsid w:val="00A81346"/>
    <w:rsid w:val="00A814D1"/>
    <w:rsid w:val="00A81520"/>
    <w:rsid w:val="00A827E4"/>
    <w:rsid w:val="00A835EA"/>
    <w:rsid w:val="00A83C24"/>
    <w:rsid w:val="00A83FAC"/>
    <w:rsid w:val="00A84945"/>
    <w:rsid w:val="00A85C7A"/>
    <w:rsid w:val="00A86414"/>
    <w:rsid w:val="00A86D3B"/>
    <w:rsid w:val="00A870C3"/>
    <w:rsid w:val="00A8793D"/>
    <w:rsid w:val="00A87C5F"/>
    <w:rsid w:val="00A87F48"/>
    <w:rsid w:val="00A9048B"/>
    <w:rsid w:val="00A9084C"/>
    <w:rsid w:val="00A91135"/>
    <w:rsid w:val="00A91B78"/>
    <w:rsid w:val="00A91F9F"/>
    <w:rsid w:val="00A93A99"/>
    <w:rsid w:val="00A94C64"/>
    <w:rsid w:val="00A96F74"/>
    <w:rsid w:val="00AA1DB2"/>
    <w:rsid w:val="00AA25E5"/>
    <w:rsid w:val="00AA2C23"/>
    <w:rsid w:val="00AA2E44"/>
    <w:rsid w:val="00AA31C6"/>
    <w:rsid w:val="00AA3EC6"/>
    <w:rsid w:val="00AA3FE3"/>
    <w:rsid w:val="00AA4E13"/>
    <w:rsid w:val="00AA5CB9"/>
    <w:rsid w:val="00AA6EA3"/>
    <w:rsid w:val="00AA7704"/>
    <w:rsid w:val="00AA7849"/>
    <w:rsid w:val="00AA7B4D"/>
    <w:rsid w:val="00AA7DFD"/>
    <w:rsid w:val="00AA7F5E"/>
    <w:rsid w:val="00AB188E"/>
    <w:rsid w:val="00AB1C4B"/>
    <w:rsid w:val="00AB3A7A"/>
    <w:rsid w:val="00AB562C"/>
    <w:rsid w:val="00AB5783"/>
    <w:rsid w:val="00AB64CB"/>
    <w:rsid w:val="00AB6841"/>
    <w:rsid w:val="00AB6F89"/>
    <w:rsid w:val="00AB6FC1"/>
    <w:rsid w:val="00AB71B4"/>
    <w:rsid w:val="00AB7341"/>
    <w:rsid w:val="00AB7B3B"/>
    <w:rsid w:val="00AC219C"/>
    <w:rsid w:val="00AC2D27"/>
    <w:rsid w:val="00AC3ADA"/>
    <w:rsid w:val="00AC4C28"/>
    <w:rsid w:val="00AC4D2E"/>
    <w:rsid w:val="00AC4F94"/>
    <w:rsid w:val="00AC64C0"/>
    <w:rsid w:val="00AC6716"/>
    <w:rsid w:val="00AD0BA4"/>
    <w:rsid w:val="00AD0E48"/>
    <w:rsid w:val="00AD104B"/>
    <w:rsid w:val="00AD105B"/>
    <w:rsid w:val="00AD15D5"/>
    <w:rsid w:val="00AD2997"/>
    <w:rsid w:val="00AD2A83"/>
    <w:rsid w:val="00AD3FA5"/>
    <w:rsid w:val="00AD4861"/>
    <w:rsid w:val="00AD50EB"/>
    <w:rsid w:val="00AD54AB"/>
    <w:rsid w:val="00AD643D"/>
    <w:rsid w:val="00AD6963"/>
    <w:rsid w:val="00AD7EEC"/>
    <w:rsid w:val="00AE017D"/>
    <w:rsid w:val="00AE1057"/>
    <w:rsid w:val="00AE1C6F"/>
    <w:rsid w:val="00AE1DE7"/>
    <w:rsid w:val="00AE28AE"/>
    <w:rsid w:val="00AE2B7B"/>
    <w:rsid w:val="00AE3267"/>
    <w:rsid w:val="00AE39CD"/>
    <w:rsid w:val="00AE3BED"/>
    <w:rsid w:val="00AE3F23"/>
    <w:rsid w:val="00AE4869"/>
    <w:rsid w:val="00AE4B98"/>
    <w:rsid w:val="00AE6034"/>
    <w:rsid w:val="00AE62FE"/>
    <w:rsid w:val="00AE6D1B"/>
    <w:rsid w:val="00AE7DFC"/>
    <w:rsid w:val="00AF1A77"/>
    <w:rsid w:val="00AF1F4F"/>
    <w:rsid w:val="00AF2EAD"/>
    <w:rsid w:val="00AF3746"/>
    <w:rsid w:val="00AF3DF5"/>
    <w:rsid w:val="00AF4866"/>
    <w:rsid w:val="00AF4D58"/>
    <w:rsid w:val="00AF5046"/>
    <w:rsid w:val="00B00022"/>
    <w:rsid w:val="00B00591"/>
    <w:rsid w:val="00B00622"/>
    <w:rsid w:val="00B01972"/>
    <w:rsid w:val="00B01D63"/>
    <w:rsid w:val="00B05AA8"/>
    <w:rsid w:val="00B06983"/>
    <w:rsid w:val="00B06E1F"/>
    <w:rsid w:val="00B07A55"/>
    <w:rsid w:val="00B100C3"/>
    <w:rsid w:val="00B100D3"/>
    <w:rsid w:val="00B109E4"/>
    <w:rsid w:val="00B1112F"/>
    <w:rsid w:val="00B12AB7"/>
    <w:rsid w:val="00B13284"/>
    <w:rsid w:val="00B13E50"/>
    <w:rsid w:val="00B14175"/>
    <w:rsid w:val="00B1516E"/>
    <w:rsid w:val="00B158D5"/>
    <w:rsid w:val="00B15E04"/>
    <w:rsid w:val="00B16D54"/>
    <w:rsid w:val="00B17561"/>
    <w:rsid w:val="00B176B7"/>
    <w:rsid w:val="00B20242"/>
    <w:rsid w:val="00B20E6A"/>
    <w:rsid w:val="00B21980"/>
    <w:rsid w:val="00B221C1"/>
    <w:rsid w:val="00B2303E"/>
    <w:rsid w:val="00B25441"/>
    <w:rsid w:val="00B27917"/>
    <w:rsid w:val="00B27E0B"/>
    <w:rsid w:val="00B3063E"/>
    <w:rsid w:val="00B319AA"/>
    <w:rsid w:val="00B325EA"/>
    <w:rsid w:val="00B32D85"/>
    <w:rsid w:val="00B35910"/>
    <w:rsid w:val="00B35BDF"/>
    <w:rsid w:val="00B3715F"/>
    <w:rsid w:val="00B401EE"/>
    <w:rsid w:val="00B404D7"/>
    <w:rsid w:val="00B410E1"/>
    <w:rsid w:val="00B4157B"/>
    <w:rsid w:val="00B41EB4"/>
    <w:rsid w:val="00B42E2B"/>
    <w:rsid w:val="00B43C76"/>
    <w:rsid w:val="00B453F6"/>
    <w:rsid w:val="00B4545F"/>
    <w:rsid w:val="00B473BB"/>
    <w:rsid w:val="00B47F30"/>
    <w:rsid w:val="00B51035"/>
    <w:rsid w:val="00B52536"/>
    <w:rsid w:val="00B52606"/>
    <w:rsid w:val="00B5364F"/>
    <w:rsid w:val="00B53A35"/>
    <w:rsid w:val="00B54AF4"/>
    <w:rsid w:val="00B550B5"/>
    <w:rsid w:val="00B56A3C"/>
    <w:rsid w:val="00B57103"/>
    <w:rsid w:val="00B571F9"/>
    <w:rsid w:val="00B573FC"/>
    <w:rsid w:val="00B57862"/>
    <w:rsid w:val="00B60952"/>
    <w:rsid w:val="00B60E79"/>
    <w:rsid w:val="00B62C7E"/>
    <w:rsid w:val="00B63071"/>
    <w:rsid w:val="00B63245"/>
    <w:rsid w:val="00B634EB"/>
    <w:rsid w:val="00B63589"/>
    <w:rsid w:val="00B639F4"/>
    <w:rsid w:val="00B644EC"/>
    <w:rsid w:val="00B64913"/>
    <w:rsid w:val="00B64976"/>
    <w:rsid w:val="00B6535C"/>
    <w:rsid w:val="00B66DBD"/>
    <w:rsid w:val="00B6779F"/>
    <w:rsid w:val="00B7107F"/>
    <w:rsid w:val="00B71A7A"/>
    <w:rsid w:val="00B71F27"/>
    <w:rsid w:val="00B733C3"/>
    <w:rsid w:val="00B7385F"/>
    <w:rsid w:val="00B73B75"/>
    <w:rsid w:val="00B73BC9"/>
    <w:rsid w:val="00B74A3D"/>
    <w:rsid w:val="00B74F4F"/>
    <w:rsid w:val="00B76277"/>
    <w:rsid w:val="00B770EA"/>
    <w:rsid w:val="00B7765C"/>
    <w:rsid w:val="00B8080A"/>
    <w:rsid w:val="00B80C03"/>
    <w:rsid w:val="00B80DB0"/>
    <w:rsid w:val="00B8113C"/>
    <w:rsid w:val="00B81507"/>
    <w:rsid w:val="00B81EC7"/>
    <w:rsid w:val="00B81F10"/>
    <w:rsid w:val="00B85C28"/>
    <w:rsid w:val="00B86178"/>
    <w:rsid w:val="00B872FA"/>
    <w:rsid w:val="00B87383"/>
    <w:rsid w:val="00B87637"/>
    <w:rsid w:val="00B90072"/>
    <w:rsid w:val="00B90D9F"/>
    <w:rsid w:val="00B90E6D"/>
    <w:rsid w:val="00B91BB2"/>
    <w:rsid w:val="00B91C89"/>
    <w:rsid w:val="00B92008"/>
    <w:rsid w:val="00B92AA1"/>
    <w:rsid w:val="00B93C2A"/>
    <w:rsid w:val="00B94C2C"/>
    <w:rsid w:val="00B95E24"/>
    <w:rsid w:val="00B96A92"/>
    <w:rsid w:val="00BA012C"/>
    <w:rsid w:val="00BA01D6"/>
    <w:rsid w:val="00BA1404"/>
    <w:rsid w:val="00BA17DE"/>
    <w:rsid w:val="00BA1A44"/>
    <w:rsid w:val="00BA1C22"/>
    <w:rsid w:val="00BA1D01"/>
    <w:rsid w:val="00BA1D66"/>
    <w:rsid w:val="00BA1F24"/>
    <w:rsid w:val="00BA208F"/>
    <w:rsid w:val="00BA31F9"/>
    <w:rsid w:val="00BA5A6C"/>
    <w:rsid w:val="00BA7EB8"/>
    <w:rsid w:val="00BB0B88"/>
    <w:rsid w:val="00BB1431"/>
    <w:rsid w:val="00BB2000"/>
    <w:rsid w:val="00BB24E6"/>
    <w:rsid w:val="00BB29B5"/>
    <w:rsid w:val="00BB2A14"/>
    <w:rsid w:val="00BB30D1"/>
    <w:rsid w:val="00BB4AB3"/>
    <w:rsid w:val="00BB4C90"/>
    <w:rsid w:val="00BB5A32"/>
    <w:rsid w:val="00BB60E0"/>
    <w:rsid w:val="00BB6804"/>
    <w:rsid w:val="00BB68D4"/>
    <w:rsid w:val="00BB7757"/>
    <w:rsid w:val="00BB7FFD"/>
    <w:rsid w:val="00BC3366"/>
    <w:rsid w:val="00BC3595"/>
    <w:rsid w:val="00BC379F"/>
    <w:rsid w:val="00BC3E9D"/>
    <w:rsid w:val="00BC3F7D"/>
    <w:rsid w:val="00BC40C2"/>
    <w:rsid w:val="00BC417D"/>
    <w:rsid w:val="00BC55BE"/>
    <w:rsid w:val="00BC57AB"/>
    <w:rsid w:val="00BC5FB8"/>
    <w:rsid w:val="00BC63FE"/>
    <w:rsid w:val="00BC774A"/>
    <w:rsid w:val="00BC778F"/>
    <w:rsid w:val="00BC77E5"/>
    <w:rsid w:val="00BC78C0"/>
    <w:rsid w:val="00BC790F"/>
    <w:rsid w:val="00BC7B90"/>
    <w:rsid w:val="00BC7D8D"/>
    <w:rsid w:val="00BD1082"/>
    <w:rsid w:val="00BD16E4"/>
    <w:rsid w:val="00BD1985"/>
    <w:rsid w:val="00BD2148"/>
    <w:rsid w:val="00BD270A"/>
    <w:rsid w:val="00BD372A"/>
    <w:rsid w:val="00BD4547"/>
    <w:rsid w:val="00BD4FCF"/>
    <w:rsid w:val="00BD582A"/>
    <w:rsid w:val="00BD5E75"/>
    <w:rsid w:val="00BD6686"/>
    <w:rsid w:val="00BD70DA"/>
    <w:rsid w:val="00BD750F"/>
    <w:rsid w:val="00BD754D"/>
    <w:rsid w:val="00BD7B12"/>
    <w:rsid w:val="00BE01F9"/>
    <w:rsid w:val="00BE10A3"/>
    <w:rsid w:val="00BE3297"/>
    <w:rsid w:val="00BE38E5"/>
    <w:rsid w:val="00BE3D6D"/>
    <w:rsid w:val="00BE4CC1"/>
    <w:rsid w:val="00BE7FD8"/>
    <w:rsid w:val="00BF0778"/>
    <w:rsid w:val="00BF0CDB"/>
    <w:rsid w:val="00BF13B0"/>
    <w:rsid w:val="00BF1B0E"/>
    <w:rsid w:val="00BF1B34"/>
    <w:rsid w:val="00BF348A"/>
    <w:rsid w:val="00BF5590"/>
    <w:rsid w:val="00BF5C83"/>
    <w:rsid w:val="00BF659D"/>
    <w:rsid w:val="00BF73B3"/>
    <w:rsid w:val="00BF7F1D"/>
    <w:rsid w:val="00C01D2D"/>
    <w:rsid w:val="00C020B2"/>
    <w:rsid w:val="00C0290D"/>
    <w:rsid w:val="00C0449D"/>
    <w:rsid w:val="00C04C56"/>
    <w:rsid w:val="00C050B4"/>
    <w:rsid w:val="00C05282"/>
    <w:rsid w:val="00C06647"/>
    <w:rsid w:val="00C10CFC"/>
    <w:rsid w:val="00C11F66"/>
    <w:rsid w:val="00C120DA"/>
    <w:rsid w:val="00C12803"/>
    <w:rsid w:val="00C13226"/>
    <w:rsid w:val="00C13F8D"/>
    <w:rsid w:val="00C15BA8"/>
    <w:rsid w:val="00C15D58"/>
    <w:rsid w:val="00C1616E"/>
    <w:rsid w:val="00C16300"/>
    <w:rsid w:val="00C1732B"/>
    <w:rsid w:val="00C17945"/>
    <w:rsid w:val="00C17DE8"/>
    <w:rsid w:val="00C20C79"/>
    <w:rsid w:val="00C20EE0"/>
    <w:rsid w:val="00C21C45"/>
    <w:rsid w:val="00C22A59"/>
    <w:rsid w:val="00C231B4"/>
    <w:rsid w:val="00C23561"/>
    <w:rsid w:val="00C2474E"/>
    <w:rsid w:val="00C255E0"/>
    <w:rsid w:val="00C25C1B"/>
    <w:rsid w:val="00C25E78"/>
    <w:rsid w:val="00C2711C"/>
    <w:rsid w:val="00C31416"/>
    <w:rsid w:val="00C31D1F"/>
    <w:rsid w:val="00C331E3"/>
    <w:rsid w:val="00C342BC"/>
    <w:rsid w:val="00C3571E"/>
    <w:rsid w:val="00C3701D"/>
    <w:rsid w:val="00C37F16"/>
    <w:rsid w:val="00C40A6D"/>
    <w:rsid w:val="00C40D41"/>
    <w:rsid w:val="00C41980"/>
    <w:rsid w:val="00C41AE7"/>
    <w:rsid w:val="00C41E0E"/>
    <w:rsid w:val="00C425D2"/>
    <w:rsid w:val="00C433D0"/>
    <w:rsid w:val="00C43F5B"/>
    <w:rsid w:val="00C444AC"/>
    <w:rsid w:val="00C45203"/>
    <w:rsid w:val="00C453CD"/>
    <w:rsid w:val="00C45564"/>
    <w:rsid w:val="00C45694"/>
    <w:rsid w:val="00C459A7"/>
    <w:rsid w:val="00C45C17"/>
    <w:rsid w:val="00C4796F"/>
    <w:rsid w:val="00C47EFC"/>
    <w:rsid w:val="00C47F42"/>
    <w:rsid w:val="00C503C2"/>
    <w:rsid w:val="00C50442"/>
    <w:rsid w:val="00C50D1D"/>
    <w:rsid w:val="00C50FCC"/>
    <w:rsid w:val="00C53C65"/>
    <w:rsid w:val="00C54587"/>
    <w:rsid w:val="00C55D85"/>
    <w:rsid w:val="00C5697B"/>
    <w:rsid w:val="00C57B02"/>
    <w:rsid w:val="00C60227"/>
    <w:rsid w:val="00C612A1"/>
    <w:rsid w:val="00C62022"/>
    <w:rsid w:val="00C63253"/>
    <w:rsid w:val="00C65631"/>
    <w:rsid w:val="00C65962"/>
    <w:rsid w:val="00C662C9"/>
    <w:rsid w:val="00C70E56"/>
    <w:rsid w:val="00C70F1A"/>
    <w:rsid w:val="00C71849"/>
    <w:rsid w:val="00C71943"/>
    <w:rsid w:val="00C71D31"/>
    <w:rsid w:val="00C71E13"/>
    <w:rsid w:val="00C72934"/>
    <w:rsid w:val="00C7378A"/>
    <w:rsid w:val="00C7404E"/>
    <w:rsid w:val="00C747AB"/>
    <w:rsid w:val="00C74FD9"/>
    <w:rsid w:val="00C756F6"/>
    <w:rsid w:val="00C75750"/>
    <w:rsid w:val="00C75D6A"/>
    <w:rsid w:val="00C76237"/>
    <w:rsid w:val="00C766B8"/>
    <w:rsid w:val="00C77380"/>
    <w:rsid w:val="00C77CD7"/>
    <w:rsid w:val="00C77E5F"/>
    <w:rsid w:val="00C81179"/>
    <w:rsid w:val="00C811BC"/>
    <w:rsid w:val="00C8129C"/>
    <w:rsid w:val="00C816BB"/>
    <w:rsid w:val="00C83B76"/>
    <w:rsid w:val="00C846F0"/>
    <w:rsid w:val="00C84A4D"/>
    <w:rsid w:val="00C85330"/>
    <w:rsid w:val="00C85B2E"/>
    <w:rsid w:val="00C869D2"/>
    <w:rsid w:val="00C86E6D"/>
    <w:rsid w:val="00C86FB8"/>
    <w:rsid w:val="00C873F5"/>
    <w:rsid w:val="00C87404"/>
    <w:rsid w:val="00C87AD6"/>
    <w:rsid w:val="00C90FC0"/>
    <w:rsid w:val="00C9101E"/>
    <w:rsid w:val="00C91D23"/>
    <w:rsid w:val="00C92405"/>
    <w:rsid w:val="00C92B28"/>
    <w:rsid w:val="00C93466"/>
    <w:rsid w:val="00C93A1C"/>
    <w:rsid w:val="00C93DF3"/>
    <w:rsid w:val="00C94175"/>
    <w:rsid w:val="00C947F1"/>
    <w:rsid w:val="00C948C3"/>
    <w:rsid w:val="00C952AD"/>
    <w:rsid w:val="00C957B4"/>
    <w:rsid w:val="00C96BDF"/>
    <w:rsid w:val="00C9786A"/>
    <w:rsid w:val="00CA0522"/>
    <w:rsid w:val="00CA171E"/>
    <w:rsid w:val="00CA1AE6"/>
    <w:rsid w:val="00CA219B"/>
    <w:rsid w:val="00CA2758"/>
    <w:rsid w:val="00CA2C57"/>
    <w:rsid w:val="00CA3258"/>
    <w:rsid w:val="00CA4473"/>
    <w:rsid w:val="00CA5AD2"/>
    <w:rsid w:val="00CA6286"/>
    <w:rsid w:val="00CA71BF"/>
    <w:rsid w:val="00CB01BB"/>
    <w:rsid w:val="00CB0677"/>
    <w:rsid w:val="00CB0C06"/>
    <w:rsid w:val="00CB1262"/>
    <w:rsid w:val="00CB1481"/>
    <w:rsid w:val="00CB1E69"/>
    <w:rsid w:val="00CB220B"/>
    <w:rsid w:val="00CB34F4"/>
    <w:rsid w:val="00CB3555"/>
    <w:rsid w:val="00CB38D5"/>
    <w:rsid w:val="00CB44A1"/>
    <w:rsid w:val="00CB4BE0"/>
    <w:rsid w:val="00CB54DC"/>
    <w:rsid w:val="00CB597D"/>
    <w:rsid w:val="00CB5CDB"/>
    <w:rsid w:val="00CB5CEC"/>
    <w:rsid w:val="00CB753D"/>
    <w:rsid w:val="00CB7D45"/>
    <w:rsid w:val="00CB7D6E"/>
    <w:rsid w:val="00CC1BD3"/>
    <w:rsid w:val="00CC1F16"/>
    <w:rsid w:val="00CC249B"/>
    <w:rsid w:val="00CC2F57"/>
    <w:rsid w:val="00CC3087"/>
    <w:rsid w:val="00CC3831"/>
    <w:rsid w:val="00CC4342"/>
    <w:rsid w:val="00CC497C"/>
    <w:rsid w:val="00CC4A4D"/>
    <w:rsid w:val="00CC4D39"/>
    <w:rsid w:val="00CC4FE8"/>
    <w:rsid w:val="00CC63AA"/>
    <w:rsid w:val="00CC6622"/>
    <w:rsid w:val="00CC66E0"/>
    <w:rsid w:val="00CC7461"/>
    <w:rsid w:val="00CD01AA"/>
    <w:rsid w:val="00CD1F43"/>
    <w:rsid w:val="00CD2492"/>
    <w:rsid w:val="00CD3B97"/>
    <w:rsid w:val="00CD3D7B"/>
    <w:rsid w:val="00CD450D"/>
    <w:rsid w:val="00CD47DD"/>
    <w:rsid w:val="00CD7BE3"/>
    <w:rsid w:val="00CE02EE"/>
    <w:rsid w:val="00CE0590"/>
    <w:rsid w:val="00CE0768"/>
    <w:rsid w:val="00CE1932"/>
    <w:rsid w:val="00CE2038"/>
    <w:rsid w:val="00CE2107"/>
    <w:rsid w:val="00CE21FE"/>
    <w:rsid w:val="00CE24E2"/>
    <w:rsid w:val="00CE2E69"/>
    <w:rsid w:val="00CE4348"/>
    <w:rsid w:val="00CE49A4"/>
    <w:rsid w:val="00CE535B"/>
    <w:rsid w:val="00CE56EB"/>
    <w:rsid w:val="00CE667E"/>
    <w:rsid w:val="00CE7634"/>
    <w:rsid w:val="00CF0EA3"/>
    <w:rsid w:val="00CF11A2"/>
    <w:rsid w:val="00CF1638"/>
    <w:rsid w:val="00CF1943"/>
    <w:rsid w:val="00CF4767"/>
    <w:rsid w:val="00CF4F9A"/>
    <w:rsid w:val="00CF684E"/>
    <w:rsid w:val="00CF76F9"/>
    <w:rsid w:val="00D009E7"/>
    <w:rsid w:val="00D0126D"/>
    <w:rsid w:val="00D0285C"/>
    <w:rsid w:val="00D035C9"/>
    <w:rsid w:val="00D03DDB"/>
    <w:rsid w:val="00D04AEF"/>
    <w:rsid w:val="00D05406"/>
    <w:rsid w:val="00D061CB"/>
    <w:rsid w:val="00D066CE"/>
    <w:rsid w:val="00D07C82"/>
    <w:rsid w:val="00D10EDE"/>
    <w:rsid w:val="00D1146C"/>
    <w:rsid w:val="00D11953"/>
    <w:rsid w:val="00D11D5A"/>
    <w:rsid w:val="00D1245C"/>
    <w:rsid w:val="00D134A3"/>
    <w:rsid w:val="00D13963"/>
    <w:rsid w:val="00D139D2"/>
    <w:rsid w:val="00D13FE3"/>
    <w:rsid w:val="00D168EC"/>
    <w:rsid w:val="00D17090"/>
    <w:rsid w:val="00D17970"/>
    <w:rsid w:val="00D20C1C"/>
    <w:rsid w:val="00D215EB"/>
    <w:rsid w:val="00D21C77"/>
    <w:rsid w:val="00D22B45"/>
    <w:rsid w:val="00D2306C"/>
    <w:rsid w:val="00D23B4A"/>
    <w:rsid w:val="00D23E34"/>
    <w:rsid w:val="00D25794"/>
    <w:rsid w:val="00D26531"/>
    <w:rsid w:val="00D30758"/>
    <w:rsid w:val="00D30C47"/>
    <w:rsid w:val="00D30C9B"/>
    <w:rsid w:val="00D33D65"/>
    <w:rsid w:val="00D33D7A"/>
    <w:rsid w:val="00D34424"/>
    <w:rsid w:val="00D353AD"/>
    <w:rsid w:val="00D355BE"/>
    <w:rsid w:val="00D35756"/>
    <w:rsid w:val="00D35A3F"/>
    <w:rsid w:val="00D40BBF"/>
    <w:rsid w:val="00D40F75"/>
    <w:rsid w:val="00D4150A"/>
    <w:rsid w:val="00D41A41"/>
    <w:rsid w:val="00D41D7F"/>
    <w:rsid w:val="00D41E40"/>
    <w:rsid w:val="00D424AD"/>
    <w:rsid w:val="00D42B8C"/>
    <w:rsid w:val="00D4355D"/>
    <w:rsid w:val="00D43C79"/>
    <w:rsid w:val="00D446C9"/>
    <w:rsid w:val="00D44E20"/>
    <w:rsid w:val="00D4550B"/>
    <w:rsid w:val="00D46F80"/>
    <w:rsid w:val="00D47243"/>
    <w:rsid w:val="00D47774"/>
    <w:rsid w:val="00D47A1B"/>
    <w:rsid w:val="00D50024"/>
    <w:rsid w:val="00D5126D"/>
    <w:rsid w:val="00D5153C"/>
    <w:rsid w:val="00D526F5"/>
    <w:rsid w:val="00D5279A"/>
    <w:rsid w:val="00D52A3D"/>
    <w:rsid w:val="00D52ADA"/>
    <w:rsid w:val="00D52B57"/>
    <w:rsid w:val="00D532A0"/>
    <w:rsid w:val="00D538CC"/>
    <w:rsid w:val="00D54A65"/>
    <w:rsid w:val="00D54B5A"/>
    <w:rsid w:val="00D54CBF"/>
    <w:rsid w:val="00D55357"/>
    <w:rsid w:val="00D553F1"/>
    <w:rsid w:val="00D55A36"/>
    <w:rsid w:val="00D55E8A"/>
    <w:rsid w:val="00D56431"/>
    <w:rsid w:val="00D56D14"/>
    <w:rsid w:val="00D5755A"/>
    <w:rsid w:val="00D57668"/>
    <w:rsid w:val="00D5799D"/>
    <w:rsid w:val="00D61881"/>
    <w:rsid w:val="00D61935"/>
    <w:rsid w:val="00D61D54"/>
    <w:rsid w:val="00D6236A"/>
    <w:rsid w:val="00D62476"/>
    <w:rsid w:val="00D632C7"/>
    <w:rsid w:val="00D63356"/>
    <w:rsid w:val="00D63440"/>
    <w:rsid w:val="00D6419C"/>
    <w:rsid w:val="00D64B7D"/>
    <w:rsid w:val="00D65AC3"/>
    <w:rsid w:val="00D660F9"/>
    <w:rsid w:val="00D66461"/>
    <w:rsid w:val="00D665BE"/>
    <w:rsid w:val="00D6696E"/>
    <w:rsid w:val="00D67C16"/>
    <w:rsid w:val="00D707FF"/>
    <w:rsid w:val="00D70A2C"/>
    <w:rsid w:val="00D70B88"/>
    <w:rsid w:val="00D70DBF"/>
    <w:rsid w:val="00D70E85"/>
    <w:rsid w:val="00D727F5"/>
    <w:rsid w:val="00D7282D"/>
    <w:rsid w:val="00D7314E"/>
    <w:rsid w:val="00D74732"/>
    <w:rsid w:val="00D7480D"/>
    <w:rsid w:val="00D75209"/>
    <w:rsid w:val="00D77BA9"/>
    <w:rsid w:val="00D77D29"/>
    <w:rsid w:val="00D80867"/>
    <w:rsid w:val="00D80C81"/>
    <w:rsid w:val="00D81C90"/>
    <w:rsid w:val="00D83283"/>
    <w:rsid w:val="00D83711"/>
    <w:rsid w:val="00D8546E"/>
    <w:rsid w:val="00D8550E"/>
    <w:rsid w:val="00D8567C"/>
    <w:rsid w:val="00D8580C"/>
    <w:rsid w:val="00D85B68"/>
    <w:rsid w:val="00D8635F"/>
    <w:rsid w:val="00D86BCB"/>
    <w:rsid w:val="00D91FAD"/>
    <w:rsid w:val="00D92E73"/>
    <w:rsid w:val="00D9473B"/>
    <w:rsid w:val="00D96F2C"/>
    <w:rsid w:val="00D97716"/>
    <w:rsid w:val="00D9787C"/>
    <w:rsid w:val="00DA07C0"/>
    <w:rsid w:val="00DA1230"/>
    <w:rsid w:val="00DA18D3"/>
    <w:rsid w:val="00DA20D4"/>
    <w:rsid w:val="00DA2B42"/>
    <w:rsid w:val="00DA2DA2"/>
    <w:rsid w:val="00DA5C5C"/>
    <w:rsid w:val="00DA5D27"/>
    <w:rsid w:val="00DA659D"/>
    <w:rsid w:val="00DA6D3F"/>
    <w:rsid w:val="00DA76AC"/>
    <w:rsid w:val="00DB0ACE"/>
    <w:rsid w:val="00DB0E4A"/>
    <w:rsid w:val="00DB0F18"/>
    <w:rsid w:val="00DB2A59"/>
    <w:rsid w:val="00DB30E0"/>
    <w:rsid w:val="00DB3904"/>
    <w:rsid w:val="00DB7DF8"/>
    <w:rsid w:val="00DB7F9D"/>
    <w:rsid w:val="00DC0141"/>
    <w:rsid w:val="00DC01AF"/>
    <w:rsid w:val="00DC0344"/>
    <w:rsid w:val="00DC0571"/>
    <w:rsid w:val="00DC0C62"/>
    <w:rsid w:val="00DC0F17"/>
    <w:rsid w:val="00DC1C3F"/>
    <w:rsid w:val="00DC1DE2"/>
    <w:rsid w:val="00DC2006"/>
    <w:rsid w:val="00DC25CF"/>
    <w:rsid w:val="00DC2824"/>
    <w:rsid w:val="00DC4CAC"/>
    <w:rsid w:val="00DC5E39"/>
    <w:rsid w:val="00DC6D16"/>
    <w:rsid w:val="00DC7B16"/>
    <w:rsid w:val="00DD07BD"/>
    <w:rsid w:val="00DD144E"/>
    <w:rsid w:val="00DD14F4"/>
    <w:rsid w:val="00DD190F"/>
    <w:rsid w:val="00DD1FFF"/>
    <w:rsid w:val="00DD33D3"/>
    <w:rsid w:val="00DD3611"/>
    <w:rsid w:val="00DD407D"/>
    <w:rsid w:val="00DD426B"/>
    <w:rsid w:val="00DD4753"/>
    <w:rsid w:val="00DD48F5"/>
    <w:rsid w:val="00DD778E"/>
    <w:rsid w:val="00DD7B17"/>
    <w:rsid w:val="00DE21D2"/>
    <w:rsid w:val="00DE2BE9"/>
    <w:rsid w:val="00DE36B9"/>
    <w:rsid w:val="00DE44B8"/>
    <w:rsid w:val="00DE4731"/>
    <w:rsid w:val="00DE4BE0"/>
    <w:rsid w:val="00DE5286"/>
    <w:rsid w:val="00DE61AA"/>
    <w:rsid w:val="00DE68B3"/>
    <w:rsid w:val="00DE6922"/>
    <w:rsid w:val="00DE7017"/>
    <w:rsid w:val="00DE71F5"/>
    <w:rsid w:val="00DF00AC"/>
    <w:rsid w:val="00DF06B7"/>
    <w:rsid w:val="00DF0E8E"/>
    <w:rsid w:val="00DF1F5F"/>
    <w:rsid w:val="00DF333F"/>
    <w:rsid w:val="00DF3FCD"/>
    <w:rsid w:val="00DF4BE3"/>
    <w:rsid w:val="00DF4F98"/>
    <w:rsid w:val="00DF5640"/>
    <w:rsid w:val="00DF5C59"/>
    <w:rsid w:val="00DF712C"/>
    <w:rsid w:val="00DF73D4"/>
    <w:rsid w:val="00E00794"/>
    <w:rsid w:val="00E007E3"/>
    <w:rsid w:val="00E01A7C"/>
    <w:rsid w:val="00E01B52"/>
    <w:rsid w:val="00E01C39"/>
    <w:rsid w:val="00E03D81"/>
    <w:rsid w:val="00E048F3"/>
    <w:rsid w:val="00E0571D"/>
    <w:rsid w:val="00E05FBF"/>
    <w:rsid w:val="00E06402"/>
    <w:rsid w:val="00E0690D"/>
    <w:rsid w:val="00E079A1"/>
    <w:rsid w:val="00E11A4C"/>
    <w:rsid w:val="00E120E8"/>
    <w:rsid w:val="00E13885"/>
    <w:rsid w:val="00E13911"/>
    <w:rsid w:val="00E14230"/>
    <w:rsid w:val="00E1495B"/>
    <w:rsid w:val="00E14E92"/>
    <w:rsid w:val="00E176FF"/>
    <w:rsid w:val="00E17794"/>
    <w:rsid w:val="00E20503"/>
    <w:rsid w:val="00E21F1A"/>
    <w:rsid w:val="00E22420"/>
    <w:rsid w:val="00E22880"/>
    <w:rsid w:val="00E23B1B"/>
    <w:rsid w:val="00E23D12"/>
    <w:rsid w:val="00E24395"/>
    <w:rsid w:val="00E24F58"/>
    <w:rsid w:val="00E252DB"/>
    <w:rsid w:val="00E26519"/>
    <w:rsid w:val="00E26728"/>
    <w:rsid w:val="00E26B41"/>
    <w:rsid w:val="00E27376"/>
    <w:rsid w:val="00E27ED0"/>
    <w:rsid w:val="00E3011E"/>
    <w:rsid w:val="00E30232"/>
    <w:rsid w:val="00E307A4"/>
    <w:rsid w:val="00E30A21"/>
    <w:rsid w:val="00E33941"/>
    <w:rsid w:val="00E3445B"/>
    <w:rsid w:val="00E349F3"/>
    <w:rsid w:val="00E34B40"/>
    <w:rsid w:val="00E35656"/>
    <w:rsid w:val="00E35F2C"/>
    <w:rsid w:val="00E379AE"/>
    <w:rsid w:val="00E404C2"/>
    <w:rsid w:val="00E41A12"/>
    <w:rsid w:val="00E42FAA"/>
    <w:rsid w:val="00E43409"/>
    <w:rsid w:val="00E43A55"/>
    <w:rsid w:val="00E43EB5"/>
    <w:rsid w:val="00E44464"/>
    <w:rsid w:val="00E44ED5"/>
    <w:rsid w:val="00E46690"/>
    <w:rsid w:val="00E46C3A"/>
    <w:rsid w:val="00E51490"/>
    <w:rsid w:val="00E52B84"/>
    <w:rsid w:val="00E53CAF"/>
    <w:rsid w:val="00E54380"/>
    <w:rsid w:val="00E54636"/>
    <w:rsid w:val="00E552D4"/>
    <w:rsid w:val="00E55F74"/>
    <w:rsid w:val="00E56DD4"/>
    <w:rsid w:val="00E572F3"/>
    <w:rsid w:val="00E579AC"/>
    <w:rsid w:val="00E57ABC"/>
    <w:rsid w:val="00E617DE"/>
    <w:rsid w:val="00E62519"/>
    <w:rsid w:val="00E62552"/>
    <w:rsid w:val="00E625F1"/>
    <w:rsid w:val="00E63437"/>
    <w:rsid w:val="00E639DE"/>
    <w:rsid w:val="00E641FB"/>
    <w:rsid w:val="00E64483"/>
    <w:rsid w:val="00E64BEF"/>
    <w:rsid w:val="00E65540"/>
    <w:rsid w:val="00E65FC5"/>
    <w:rsid w:val="00E67628"/>
    <w:rsid w:val="00E704FC"/>
    <w:rsid w:val="00E70710"/>
    <w:rsid w:val="00E70A5A"/>
    <w:rsid w:val="00E72756"/>
    <w:rsid w:val="00E73322"/>
    <w:rsid w:val="00E742FB"/>
    <w:rsid w:val="00E74CB4"/>
    <w:rsid w:val="00E75BAD"/>
    <w:rsid w:val="00E76065"/>
    <w:rsid w:val="00E762A8"/>
    <w:rsid w:val="00E76E54"/>
    <w:rsid w:val="00E771AC"/>
    <w:rsid w:val="00E773FB"/>
    <w:rsid w:val="00E80646"/>
    <w:rsid w:val="00E80983"/>
    <w:rsid w:val="00E80C4F"/>
    <w:rsid w:val="00E818BF"/>
    <w:rsid w:val="00E81EE0"/>
    <w:rsid w:val="00E82357"/>
    <w:rsid w:val="00E8239B"/>
    <w:rsid w:val="00E82CAC"/>
    <w:rsid w:val="00E82EC2"/>
    <w:rsid w:val="00E8371C"/>
    <w:rsid w:val="00E83CD6"/>
    <w:rsid w:val="00E83FAB"/>
    <w:rsid w:val="00E84038"/>
    <w:rsid w:val="00E846B0"/>
    <w:rsid w:val="00E8565F"/>
    <w:rsid w:val="00E92017"/>
    <w:rsid w:val="00E92A44"/>
    <w:rsid w:val="00E93894"/>
    <w:rsid w:val="00E93DAB"/>
    <w:rsid w:val="00E944FD"/>
    <w:rsid w:val="00E947B4"/>
    <w:rsid w:val="00E951C7"/>
    <w:rsid w:val="00E959EB"/>
    <w:rsid w:val="00E970B6"/>
    <w:rsid w:val="00E97727"/>
    <w:rsid w:val="00E97799"/>
    <w:rsid w:val="00E97AC6"/>
    <w:rsid w:val="00EA034E"/>
    <w:rsid w:val="00EA1B94"/>
    <w:rsid w:val="00EA2053"/>
    <w:rsid w:val="00EA2C3D"/>
    <w:rsid w:val="00EA2CA9"/>
    <w:rsid w:val="00EA3139"/>
    <w:rsid w:val="00EA374F"/>
    <w:rsid w:val="00EA3B3F"/>
    <w:rsid w:val="00EA3B60"/>
    <w:rsid w:val="00EA3CF9"/>
    <w:rsid w:val="00EA3F33"/>
    <w:rsid w:val="00EA54E6"/>
    <w:rsid w:val="00EA670B"/>
    <w:rsid w:val="00EB2524"/>
    <w:rsid w:val="00EB3156"/>
    <w:rsid w:val="00EB3B56"/>
    <w:rsid w:val="00EB574B"/>
    <w:rsid w:val="00EB6380"/>
    <w:rsid w:val="00EB66C5"/>
    <w:rsid w:val="00EB7202"/>
    <w:rsid w:val="00EC0192"/>
    <w:rsid w:val="00EC0DA5"/>
    <w:rsid w:val="00EC1317"/>
    <w:rsid w:val="00EC1D01"/>
    <w:rsid w:val="00EC3E42"/>
    <w:rsid w:val="00EC47BA"/>
    <w:rsid w:val="00EC487B"/>
    <w:rsid w:val="00EC760B"/>
    <w:rsid w:val="00EC76A2"/>
    <w:rsid w:val="00ED017E"/>
    <w:rsid w:val="00ED0486"/>
    <w:rsid w:val="00ED0F5C"/>
    <w:rsid w:val="00ED0FC1"/>
    <w:rsid w:val="00ED131F"/>
    <w:rsid w:val="00ED23F3"/>
    <w:rsid w:val="00ED2BD9"/>
    <w:rsid w:val="00ED31DC"/>
    <w:rsid w:val="00ED343F"/>
    <w:rsid w:val="00ED365D"/>
    <w:rsid w:val="00ED38CE"/>
    <w:rsid w:val="00ED3CA9"/>
    <w:rsid w:val="00ED3DA0"/>
    <w:rsid w:val="00ED4CC3"/>
    <w:rsid w:val="00ED4F0A"/>
    <w:rsid w:val="00ED5124"/>
    <w:rsid w:val="00ED5272"/>
    <w:rsid w:val="00ED568C"/>
    <w:rsid w:val="00ED64C4"/>
    <w:rsid w:val="00ED6B74"/>
    <w:rsid w:val="00ED6F5E"/>
    <w:rsid w:val="00ED7BA2"/>
    <w:rsid w:val="00ED7BC3"/>
    <w:rsid w:val="00EE0B23"/>
    <w:rsid w:val="00EE18C1"/>
    <w:rsid w:val="00EE1E03"/>
    <w:rsid w:val="00EE26D8"/>
    <w:rsid w:val="00EE408B"/>
    <w:rsid w:val="00EE4349"/>
    <w:rsid w:val="00EE45EA"/>
    <w:rsid w:val="00EE4886"/>
    <w:rsid w:val="00EE61C9"/>
    <w:rsid w:val="00EE64DF"/>
    <w:rsid w:val="00EE654E"/>
    <w:rsid w:val="00EE7C9E"/>
    <w:rsid w:val="00EF01BE"/>
    <w:rsid w:val="00EF054B"/>
    <w:rsid w:val="00EF0EDD"/>
    <w:rsid w:val="00EF20F8"/>
    <w:rsid w:val="00EF3255"/>
    <w:rsid w:val="00EF37B0"/>
    <w:rsid w:val="00EF4A8D"/>
    <w:rsid w:val="00EF4ED2"/>
    <w:rsid w:val="00EF56F4"/>
    <w:rsid w:val="00EF59BC"/>
    <w:rsid w:val="00EF767A"/>
    <w:rsid w:val="00EF7969"/>
    <w:rsid w:val="00F002BB"/>
    <w:rsid w:val="00F01998"/>
    <w:rsid w:val="00F01EA4"/>
    <w:rsid w:val="00F02C14"/>
    <w:rsid w:val="00F03175"/>
    <w:rsid w:val="00F03779"/>
    <w:rsid w:val="00F0378F"/>
    <w:rsid w:val="00F0470D"/>
    <w:rsid w:val="00F04932"/>
    <w:rsid w:val="00F04F6D"/>
    <w:rsid w:val="00F0542E"/>
    <w:rsid w:val="00F06A2B"/>
    <w:rsid w:val="00F1109C"/>
    <w:rsid w:val="00F119DB"/>
    <w:rsid w:val="00F13F00"/>
    <w:rsid w:val="00F140FB"/>
    <w:rsid w:val="00F14902"/>
    <w:rsid w:val="00F15129"/>
    <w:rsid w:val="00F15214"/>
    <w:rsid w:val="00F1744C"/>
    <w:rsid w:val="00F17489"/>
    <w:rsid w:val="00F174A2"/>
    <w:rsid w:val="00F201DB"/>
    <w:rsid w:val="00F203A2"/>
    <w:rsid w:val="00F20AA3"/>
    <w:rsid w:val="00F20F75"/>
    <w:rsid w:val="00F21B11"/>
    <w:rsid w:val="00F21DA9"/>
    <w:rsid w:val="00F223F9"/>
    <w:rsid w:val="00F22F47"/>
    <w:rsid w:val="00F231DA"/>
    <w:rsid w:val="00F2323C"/>
    <w:rsid w:val="00F246AF"/>
    <w:rsid w:val="00F24BE6"/>
    <w:rsid w:val="00F26F4B"/>
    <w:rsid w:val="00F27478"/>
    <w:rsid w:val="00F279D3"/>
    <w:rsid w:val="00F3006F"/>
    <w:rsid w:val="00F30467"/>
    <w:rsid w:val="00F31EDC"/>
    <w:rsid w:val="00F33483"/>
    <w:rsid w:val="00F337CF"/>
    <w:rsid w:val="00F3454C"/>
    <w:rsid w:val="00F346A4"/>
    <w:rsid w:val="00F34A11"/>
    <w:rsid w:val="00F350CA"/>
    <w:rsid w:val="00F362DC"/>
    <w:rsid w:val="00F36D38"/>
    <w:rsid w:val="00F36E7E"/>
    <w:rsid w:val="00F37535"/>
    <w:rsid w:val="00F378F4"/>
    <w:rsid w:val="00F379A7"/>
    <w:rsid w:val="00F40AED"/>
    <w:rsid w:val="00F41B8F"/>
    <w:rsid w:val="00F41C63"/>
    <w:rsid w:val="00F41FAB"/>
    <w:rsid w:val="00F4301A"/>
    <w:rsid w:val="00F43376"/>
    <w:rsid w:val="00F433ED"/>
    <w:rsid w:val="00F44294"/>
    <w:rsid w:val="00F44459"/>
    <w:rsid w:val="00F4540E"/>
    <w:rsid w:val="00F455EB"/>
    <w:rsid w:val="00F46009"/>
    <w:rsid w:val="00F4636A"/>
    <w:rsid w:val="00F47105"/>
    <w:rsid w:val="00F47D5F"/>
    <w:rsid w:val="00F47FAE"/>
    <w:rsid w:val="00F510CD"/>
    <w:rsid w:val="00F55D1A"/>
    <w:rsid w:val="00F56342"/>
    <w:rsid w:val="00F56F8D"/>
    <w:rsid w:val="00F57461"/>
    <w:rsid w:val="00F579AD"/>
    <w:rsid w:val="00F602A3"/>
    <w:rsid w:val="00F6261E"/>
    <w:rsid w:val="00F62F10"/>
    <w:rsid w:val="00F63672"/>
    <w:rsid w:val="00F63A64"/>
    <w:rsid w:val="00F63B09"/>
    <w:rsid w:val="00F6432A"/>
    <w:rsid w:val="00F660DE"/>
    <w:rsid w:val="00F6728E"/>
    <w:rsid w:val="00F6730D"/>
    <w:rsid w:val="00F67866"/>
    <w:rsid w:val="00F70345"/>
    <w:rsid w:val="00F70423"/>
    <w:rsid w:val="00F70B99"/>
    <w:rsid w:val="00F70FDA"/>
    <w:rsid w:val="00F71481"/>
    <w:rsid w:val="00F72569"/>
    <w:rsid w:val="00F72D9E"/>
    <w:rsid w:val="00F7302E"/>
    <w:rsid w:val="00F74B5D"/>
    <w:rsid w:val="00F76EA3"/>
    <w:rsid w:val="00F7704D"/>
    <w:rsid w:val="00F77523"/>
    <w:rsid w:val="00F77764"/>
    <w:rsid w:val="00F818BA"/>
    <w:rsid w:val="00F81A61"/>
    <w:rsid w:val="00F8284B"/>
    <w:rsid w:val="00F844D7"/>
    <w:rsid w:val="00F84803"/>
    <w:rsid w:val="00F84A1F"/>
    <w:rsid w:val="00F85063"/>
    <w:rsid w:val="00F87011"/>
    <w:rsid w:val="00F87FE0"/>
    <w:rsid w:val="00F90799"/>
    <w:rsid w:val="00F90A08"/>
    <w:rsid w:val="00F9120B"/>
    <w:rsid w:val="00F9199F"/>
    <w:rsid w:val="00F91E70"/>
    <w:rsid w:val="00F93110"/>
    <w:rsid w:val="00F9382C"/>
    <w:rsid w:val="00F94429"/>
    <w:rsid w:val="00F94F9E"/>
    <w:rsid w:val="00F9503C"/>
    <w:rsid w:val="00F95214"/>
    <w:rsid w:val="00F96744"/>
    <w:rsid w:val="00F96E3B"/>
    <w:rsid w:val="00F97756"/>
    <w:rsid w:val="00F97E9E"/>
    <w:rsid w:val="00FA092F"/>
    <w:rsid w:val="00FA1772"/>
    <w:rsid w:val="00FA238D"/>
    <w:rsid w:val="00FA271F"/>
    <w:rsid w:val="00FA29BA"/>
    <w:rsid w:val="00FA357C"/>
    <w:rsid w:val="00FA36B8"/>
    <w:rsid w:val="00FA45A5"/>
    <w:rsid w:val="00FA4B06"/>
    <w:rsid w:val="00FA4B14"/>
    <w:rsid w:val="00FA6457"/>
    <w:rsid w:val="00FA7087"/>
    <w:rsid w:val="00FA7947"/>
    <w:rsid w:val="00FB0FA6"/>
    <w:rsid w:val="00FB3D17"/>
    <w:rsid w:val="00FB4048"/>
    <w:rsid w:val="00FB5281"/>
    <w:rsid w:val="00FB6580"/>
    <w:rsid w:val="00FB6F80"/>
    <w:rsid w:val="00FB7022"/>
    <w:rsid w:val="00FB70E4"/>
    <w:rsid w:val="00FB72B1"/>
    <w:rsid w:val="00FC0404"/>
    <w:rsid w:val="00FC14D6"/>
    <w:rsid w:val="00FC1E39"/>
    <w:rsid w:val="00FC3A2A"/>
    <w:rsid w:val="00FC5100"/>
    <w:rsid w:val="00FC525F"/>
    <w:rsid w:val="00FC5400"/>
    <w:rsid w:val="00FC5517"/>
    <w:rsid w:val="00FC5528"/>
    <w:rsid w:val="00FC712E"/>
    <w:rsid w:val="00FC7E70"/>
    <w:rsid w:val="00FD0A5A"/>
    <w:rsid w:val="00FD204E"/>
    <w:rsid w:val="00FD2594"/>
    <w:rsid w:val="00FD49F6"/>
    <w:rsid w:val="00FD4B3A"/>
    <w:rsid w:val="00FD58C0"/>
    <w:rsid w:val="00FD63F6"/>
    <w:rsid w:val="00FD6EB2"/>
    <w:rsid w:val="00FE097D"/>
    <w:rsid w:val="00FE3611"/>
    <w:rsid w:val="00FE368E"/>
    <w:rsid w:val="00FE4CDF"/>
    <w:rsid w:val="00FE4F07"/>
    <w:rsid w:val="00FE5EFE"/>
    <w:rsid w:val="00FE6364"/>
    <w:rsid w:val="00FE6680"/>
    <w:rsid w:val="00FE6DEC"/>
    <w:rsid w:val="00FE6EB6"/>
    <w:rsid w:val="00FF17AF"/>
    <w:rsid w:val="00FF19B8"/>
    <w:rsid w:val="00FF20BC"/>
    <w:rsid w:val="00FF2E82"/>
    <w:rsid w:val="00FF3F22"/>
    <w:rsid w:val="00FF4BF6"/>
    <w:rsid w:val="00FF5989"/>
    <w:rsid w:val="00FF64CC"/>
    <w:rsid w:val="00FF714C"/>
    <w:rsid w:val="00FF7A80"/>
    <w:rsid w:val="00FF7C55"/>
    <w:rsid w:val="023E7AD5"/>
    <w:rsid w:val="10802210"/>
    <w:rsid w:val="11E75FFD"/>
    <w:rsid w:val="1DCF6506"/>
    <w:rsid w:val="1F6C5E3D"/>
    <w:rsid w:val="20CE13F1"/>
    <w:rsid w:val="22FF0FBD"/>
    <w:rsid w:val="27E62A4D"/>
    <w:rsid w:val="2C9E4633"/>
    <w:rsid w:val="30803327"/>
    <w:rsid w:val="332B0107"/>
    <w:rsid w:val="35CB5BB9"/>
    <w:rsid w:val="388F3669"/>
    <w:rsid w:val="3B3373F8"/>
    <w:rsid w:val="42CD1B64"/>
    <w:rsid w:val="43C0362F"/>
    <w:rsid w:val="491F6405"/>
    <w:rsid w:val="4C6A76F7"/>
    <w:rsid w:val="65D10AF5"/>
    <w:rsid w:val="66A92D87"/>
    <w:rsid w:val="67FA09D1"/>
    <w:rsid w:val="6EEB11B6"/>
    <w:rsid w:val="719F10EF"/>
    <w:rsid w:val="79F815CD"/>
    <w:rsid w:val="7BCC49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62A75"/>
    <w:pPr>
      <w:widowControl w:val="0"/>
      <w:spacing w:line="360" w:lineRule="auto"/>
      <w:jc w:val="both"/>
    </w:pPr>
    <w:rPr>
      <w:rFonts w:ascii="Calibri" w:hAnsi="Calibri" w:cs="Calibri"/>
      <w:sz w:val="24"/>
      <w:szCs w:val="24"/>
    </w:rPr>
  </w:style>
  <w:style w:type="paragraph" w:styleId="Heading1">
    <w:name w:val="heading 1"/>
    <w:basedOn w:val="Normal"/>
    <w:next w:val="Normal"/>
    <w:link w:val="Heading1Char"/>
    <w:uiPriority w:val="99"/>
    <w:qFormat/>
    <w:rsid w:val="00662A75"/>
    <w:pPr>
      <w:keepNext/>
      <w:keepLines/>
      <w:numPr>
        <w:numId w:val="1"/>
      </w:numPr>
      <w:spacing w:beforeLines="100" w:afterLines="100"/>
      <w:jc w:val="center"/>
      <w:outlineLvl w:val="0"/>
    </w:pPr>
    <w:rPr>
      <w:b/>
      <w:bCs/>
      <w:kern w:val="44"/>
      <w:sz w:val="36"/>
      <w:szCs w:val="36"/>
    </w:rPr>
  </w:style>
  <w:style w:type="paragraph" w:styleId="Heading2">
    <w:name w:val="heading 2"/>
    <w:basedOn w:val="Normal"/>
    <w:next w:val="Normal"/>
    <w:link w:val="Heading2Char"/>
    <w:uiPriority w:val="99"/>
    <w:qFormat/>
    <w:rsid w:val="00662A75"/>
    <w:pPr>
      <w:keepNext/>
      <w:keepLines/>
      <w:numPr>
        <w:numId w:val="2"/>
      </w:numPr>
      <w:spacing w:beforeLines="100" w:afterLines="100"/>
      <w:jc w:val="center"/>
      <w:outlineLvl w:val="1"/>
    </w:pPr>
    <w:rPr>
      <w:rFonts w:ascii="Calibri Light" w:eastAsia="黑体" w:hAnsi="Calibri Light" w:cs="Calibri Light"/>
      <w:sz w:val="32"/>
      <w:szCs w:val="32"/>
    </w:rPr>
  </w:style>
  <w:style w:type="paragraph" w:styleId="Heading3">
    <w:name w:val="heading 3"/>
    <w:basedOn w:val="Normal"/>
    <w:next w:val="Normal"/>
    <w:link w:val="Heading3Char"/>
    <w:uiPriority w:val="99"/>
    <w:qFormat/>
    <w:rsid w:val="00662A75"/>
    <w:pPr>
      <w:keepNext/>
      <w:keepLines/>
      <w:numPr>
        <w:numId w:val="3"/>
      </w:numPr>
      <w:spacing w:beforeLines="50" w:afterLines="50"/>
      <w:outlineLvl w:val="2"/>
    </w:pPr>
    <w:rPr>
      <w:b/>
      <w:bCs/>
      <w:sz w:val="30"/>
      <w:szCs w:val="30"/>
    </w:rPr>
  </w:style>
  <w:style w:type="paragraph" w:styleId="Heading4">
    <w:name w:val="heading 4"/>
    <w:basedOn w:val="Normal"/>
    <w:next w:val="Normal"/>
    <w:link w:val="Heading4Char"/>
    <w:uiPriority w:val="99"/>
    <w:qFormat/>
    <w:rsid w:val="00662A75"/>
    <w:pPr>
      <w:keepNext/>
      <w:keepLines/>
      <w:numPr>
        <w:numId w:val="4"/>
      </w:numPr>
      <w:ind w:left="5100"/>
      <w:outlineLvl w:val="3"/>
    </w:pPr>
    <w:rPr>
      <w:rFonts w:ascii="Calibri Light" w:hAnsi="Calibri Light" w:cs="Calibri Light"/>
      <w:b/>
      <w:bCs/>
      <w:sz w:val="28"/>
      <w:szCs w:val="28"/>
    </w:rPr>
  </w:style>
  <w:style w:type="paragraph" w:styleId="Heading5">
    <w:name w:val="heading 5"/>
    <w:basedOn w:val="Normal"/>
    <w:next w:val="Normal"/>
    <w:link w:val="Heading5Char"/>
    <w:uiPriority w:val="99"/>
    <w:qFormat/>
    <w:rsid w:val="00662A75"/>
    <w:pPr>
      <w:keepNext/>
      <w:keepLines/>
      <w:numPr>
        <w:numId w:val="5"/>
      </w:numPr>
      <w:spacing w:beforeLines="50"/>
      <w:ind w:left="420"/>
      <w:outlineLvl w:val="4"/>
    </w:pPr>
    <w:rPr>
      <w:b/>
      <w:bCs/>
    </w:rPr>
  </w:style>
  <w:style w:type="paragraph" w:styleId="Heading6">
    <w:name w:val="heading 6"/>
    <w:basedOn w:val="Normal"/>
    <w:next w:val="Normal"/>
    <w:link w:val="Heading6Char"/>
    <w:uiPriority w:val="99"/>
    <w:qFormat/>
    <w:rsid w:val="00662A75"/>
    <w:pPr>
      <w:keepNext/>
      <w:keepLines/>
      <w:numPr>
        <w:numId w:val="6"/>
      </w:numPr>
      <w:outlineLvl w:val="5"/>
    </w:pPr>
    <w:rPr>
      <w:rFonts w:ascii="Calibri Light" w:hAnsi="Calibri Light" w:cs="Calibri Light"/>
      <w:b/>
      <w:bCs/>
    </w:rPr>
  </w:style>
  <w:style w:type="paragraph" w:styleId="Heading7">
    <w:name w:val="heading 7"/>
    <w:basedOn w:val="Normal"/>
    <w:next w:val="Normal"/>
    <w:link w:val="Heading7Char"/>
    <w:uiPriority w:val="99"/>
    <w:qFormat/>
    <w:rsid w:val="00662A75"/>
    <w:pPr>
      <w:keepNext/>
      <w:keepLines/>
      <w:spacing w:before="240" w:after="64" w:line="320" w:lineRule="auto"/>
      <w:outlineLvl w:val="6"/>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A75"/>
    <w:rPr>
      <w:rFonts w:ascii="Calibri" w:eastAsia="宋体" w:hAnsi="Calibri" w:cs="Calibri"/>
      <w:b/>
      <w:bCs/>
      <w:kern w:val="44"/>
      <w:sz w:val="36"/>
      <w:szCs w:val="36"/>
      <w:lang w:val="en-US" w:eastAsia="zh-CN"/>
    </w:rPr>
  </w:style>
  <w:style w:type="character" w:customStyle="1" w:styleId="Heading2Char">
    <w:name w:val="Heading 2 Char"/>
    <w:basedOn w:val="DefaultParagraphFont"/>
    <w:link w:val="Heading2"/>
    <w:uiPriority w:val="99"/>
    <w:locked/>
    <w:rsid w:val="00662A75"/>
    <w:rPr>
      <w:rFonts w:ascii="Calibri Light" w:eastAsia="黑体" w:hAnsi="Calibri Light" w:cs="Calibri Light"/>
      <w:kern w:val="2"/>
      <w:sz w:val="32"/>
      <w:szCs w:val="32"/>
      <w:lang w:val="en-US" w:eastAsia="zh-CN"/>
    </w:rPr>
  </w:style>
  <w:style w:type="character" w:customStyle="1" w:styleId="Heading3Char">
    <w:name w:val="Heading 3 Char"/>
    <w:basedOn w:val="DefaultParagraphFont"/>
    <w:link w:val="Heading3"/>
    <w:uiPriority w:val="99"/>
    <w:locked/>
    <w:rsid w:val="00662A75"/>
    <w:rPr>
      <w:rFonts w:ascii="Calibri" w:eastAsia="宋体" w:hAnsi="Calibri" w:cs="Calibri"/>
      <w:b/>
      <w:bCs/>
      <w:kern w:val="2"/>
      <w:sz w:val="30"/>
      <w:szCs w:val="30"/>
      <w:lang w:val="en-US" w:eastAsia="zh-CN"/>
    </w:rPr>
  </w:style>
  <w:style w:type="character" w:customStyle="1" w:styleId="Heading4Char">
    <w:name w:val="Heading 4 Char"/>
    <w:basedOn w:val="DefaultParagraphFont"/>
    <w:link w:val="Heading4"/>
    <w:uiPriority w:val="99"/>
    <w:locked/>
    <w:rsid w:val="00662A75"/>
    <w:rPr>
      <w:rFonts w:ascii="Calibri Light" w:eastAsia="宋体" w:hAnsi="Calibri Light" w:cs="Calibri Light"/>
      <w:b/>
      <w:bCs/>
      <w:kern w:val="2"/>
      <w:sz w:val="28"/>
      <w:szCs w:val="28"/>
      <w:lang w:val="en-US" w:eastAsia="zh-CN"/>
    </w:rPr>
  </w:style>
  <w:style w:type="character" w:customStyle="1" w:styleId="Heading5Char">
    <w:name w:val="Heading 5 Char"/>
    <w:basedOn w:val="DefaultParagraphFont"/>
    <w:link w:val="Heading5"/>
    <w:uiPriority w:val="99"/>
    <w:locked/>
    <w:rsid w:val="00662A75"/>
    <w:rPr>
      <w:rFonts w:ascii="Calibri" w:eastAsia="宋体" w:hAnsi="Calibri" w:cs="Calibri"/>
      <w:b/>
      <w:bCs/>
      <w:kern w:val="2"/>
      <w:sz w:val="24"/>
      <w:szCs w:val="24"/>
      <w:lang w:val="en-US" w:eastAsia="zh-CN"/>
    </w:rPr>
  </w:style>
  <w:style w:type="character" w:customStyle="1" w:styleId="Heading6Char">
    <w:name w:val="Heading 6 Char"/>
    <w:basedOn w:val="DefaultParagraphFont"/>
    <w:link w:val="Heading6"/>
    <w:uiPriority w:val="99"/>
    <w:locked/>
    <w:rsid w:val="00662A75"/>
    <w:rPr>
      <w:rFonts w:ascii="Calibri Light" w:eastAsia="宋体" w:hAnsi="Calibri Light" w:cs="Calibri Light"/>
      <w:b/>
      <w:bCs/>
      <w:kern w:val="2"/>
      <w:sz w:val="24"/>
      <w:szCs w:val="24"/>
      <w:lang w:val="en-US" w:eastAsia="zh-CN"/>
    </w:rPr>
  </w:style>
  <w:style w:type="character" w:customStyle="1" w:styleId="Heading7Char">
    <w:name w:val="Heading 7 Char"/>
    <w:basedOn w:val="DefaultParagraphFont"/>
    <w:link w:val="Heading7"/>
    <w:uiPriority w:val="99"/>
    <w:locked/>
    <w:rsid w:val="00662A75"/>
    <w:rPr>
      <w:rFonts w:ascii="Calibri" w:hAnsi="Calibri" w:cs="Calibri"/>
      <w:b/>
      <w:bCs/>
      <w:kern w:val="2"/>
      <w:sz w:val="24"/>
      <w:szCs w:val="24"/>
    </w:rPr>
  </w:style>
  <w:style w:type="paragraph" w:styleId="CommentText">
    <w:name w:val="annotation text"/>
    <w:basedOn w:val="Normal"/>
    <w:link w:val="CommentTextChar"/>
    <w:uiPriority w:val="99"/>
    <w:semiHidden/>
    <w:rsid w:val="00662A75"/>
    <w:pPr>
      <w:jc w:val="left"/>
    </w:pPr>
  </w:style>
  <w:style w:type="character" w:customStyle="1" w:styleId="CommentTextChar">
    <w:name w:val="Comment Text Char"/>
    <w:basedOn w:val="DefaultParagraphFont"/>
    <w:link w:val="CommentText"/>
    <w:uiPriority w:val="99"/>
    <w:locked/>
    <w:rsid w:val="00662A75"/>
    <w:rPr>
      <w:rFonts w:ascii="Calibri" w:hAnsi="Calibri" w:cs="Calibri"/>
      <w:kern w:val="2"/>
      <w:sz w:val="22"/>
      <w:szCs w:val="22"/>
    </w:rPr>
  </w:style>
  <w:style w:type="paragraph" w:styleId="CommentSubject">
    <w:name w:val="annotation subject"/>
    <w:basedOn w:val="CommentText"/>
    <w:next w:val="CommentText"/>
    <w:link w:val="CommentSubjectChar"/>
    <w:uiPriority w:val="99"/>
    <w:semiHidden/>
    <w:rsid w:val="00662A75"/>
    <w:rPr>
      <w:b/>
      <w:bCs/>
    </w:rPr>
  </w:style>
  <w:style w:type="character" w:customStyle="1" w:styleId="CommentSubjectChar">
    <w:name w:val="Comment Subject Char"/>
    <w:basedOn w:val="CommentTextChar"/>
    <w:link w:val="CommentSubject"/>
    <w:uiPriority w:val="99"/>
    <w:semiHidden/>
    <w:locked/>
    <w:rsid w:val="00662A75"/>
    <w:rPr>
      <w:b/>
      <w:bCs/>
    </w:rPr>
  </w:style>
  <w:style w:type="paragraph" w:styleId="TOC7">
    <w:name w:val="toc 7"/>
    <w:basedOn w:val="Normal"/>
    <w:next w:val="Normal"/>
    <w:autoRedefine/>
    <w:uiPriority w:val="99"/>
    <w:semiHidden/>
    <w:rsid w:val="00662A75"/>
    <w:pPr>
      <w:spacing w:line="240" w:lineRule="auto"/>
      <w:ind w:leftChars="1200" w:left="2520"/>
    </w:pPr>
    <w:rPr>
      <w:sz w:val="21"/>
      <w:szCs w:val="21"/>
    </w:rPr>
  </w:style>
  <w:style w:type="paragraph" w:styleId="NormalIndent">
    <w:name w:val="Normal Indent"/>
    <w:basedOn w:val="Normal"/>
    <w:uiPriority w:val="99"/>
    <w:rsid w:val="00662A75"/>
    <w:pPr>
      <w:spacing w:beforeLines="20" w:afterLines="20" w:line="288" w:lineRule="auto"/>
      <w:ind w:firstLineChars="200" w:firstLine="200"/>
    </w:pPr>
    <w:rPr>
      <w:rFonts w:ascii="Times New Roman" w:hAnsi="Times New Roman" w:cs="Times New Roman"/>
    </w:rPr>
  </w:style>
  <w:style w:type="paragraph" w:styleId="Caption">
    <w:name w:val="caption"/>
    <w:basedOn w:val="Normal"/>
    <w:next w:val="Normal"/>
    <w:uiPriority w:val="99"/>
    <w:qFormat/>
    <w:rsid w:val="00662A75"/>
    <w:rPr>
      <w:rFonts w:ascii="Calibri Light" w:eastAsia="黑体" w:hAnsi="Calibri Light" w:cs="Calibri Light"/>
      <w:sz w:val="20"/>
      <w:szCs w:val="20"/>
    </w:rPr>
  </w:style>
  <w:style w:type="paragraph" w:styleId="DocumentMap">
    <w:name w:val="Document Map"/>
    <w:basedOn w:val="Normal"/>
    <w:link w:val="DocumentMapChar"/>
    <w:uiPriority w:val="99"/>
    <w:semiHidden/>
    <w:rsid w:val="00662A75"/>
    <w:pPr>
      <w:spacing w:line="240" w:lineRule="auto"/>
    </w:pPr>
    <w:rPr>
      <w:rFonts w:ascii="宋体" w:cs="宋体"/>
      <w:sz w:val="18"/>
      <w:szCs w:val="18"/>
    </w:rPr>
  </w:style>
  <w:style w:type="character" w:customStyle="1" w:styleId="DocumentMapChar">
    <w:name w:val="Document Map Char"/>
    <w:basedOn w:val="DefaultParagraphFont"/>
    <w:link w:val="DocumentMap"/>
    <w:uiPriority w:val="99"/>
    <w:semiHidden/>
    <w:locked/>
    <w:rsid w:val="00662A75"/>
    <w:rPr>
      <w:rFonts w:ascii="宋体" w:hAnsi="Calibri" w:cs="宋体"/>
      <w:kern w:val="2"/>
      <w:sz w:val="18"/>
      <w:szCs w:val="18"/>
    </w:rPr>
  </w:style>
  <w:style w:type="paragraph" w:styleId="TOC5">
    <w:name w:val="toc 5"/>
    <w:basedOn w:val="Normal"/>
    <w:next w:val="Normal"/>
    <w:autoRedefine/>
    <w:uiPriority w:val="99"/>
    <w:semiHidden/>
    <w:rsid w:val="00662A75"/>
    <w:pPr>
      <w:spacing w:line="240" w:lineRule="auto"/>
      <w:ind w:leftChars="800" w:left="1680"/>
    </w:pPr>
    <w:rPr>
      <w:sz w:val="21"/>
      <w:szCs w:val="21"/>
    </w:rPr>
  </w:style>
  <w:style w:type="paragraph" w:styleId="TOC3">
    <w:name w:val="toc 3"/>
    <w:basedOn w:val="Normal"/>
    <w:next w:val="Normal"/>
    <w:autoRedefine/>
    <w:uiPriority w:val="99"/>
    <w:semiHidden/>
    <w:rsid w:val="00662A75"/>
    <w:pPr>
      <w:ind w:leftChars="400" w:left="840"/>
    </w:pPr>
  </w:style>
  <w:style w:type="paragraph" w:styleId="PlainText">
    <w:name w:val="Plain Text"/>
    <w:basedOn w:val="Normal"/>
    <w:link w:val="PlainTextChar"/>
    <w:uiPriority w:val="99"/>
    <w:rsid w:val="00662A75"/>
    <w:pPr>
      <w:spacing w:line="240" w:lineRule="auto"/>
      <w:ind w:firstLineChars="200" w:firstLine="200"/>
    </w:pPr>
    <w:rPr>
      <w:rFonts w:ascii="宋体" w:hAnsi="Courier New" w:cs="宋体"/>
      <w:kern w:val="0"/>
      <w:sz w:val="20"/>
      <w:szCs w:val="20"/>
    </w:rPr>
  </w:style>
  <w:style w:type="character" w:customStyle="1" w:styleId="PlainTextChar">
    <w:name w:val="Plain Text Char"/>
    <w:basedOn w:val="DefaultParagraphFont"/>
    <w:link w:val="PlainText"/>
    <w:uiPriority w:val="99"/>
    <w:locked/>
    <w:rsid w:val="00662A75"/>
    <w:rPr>
      <w:rFonts w:ascii="宋体" w:hAnsi="Courier New" w:cs="宋体"/>
      <w:sz w:val="21"/>
      <w:szCs w:val="21"/>
    </w:rPr>
  </w:style>
  <w:style w:type="paragraph" w:styleId="TOC8">
    <w:name w:val="toc 8"/>
    <w:basedOn w:val="Normal"/>
    <w:next w:val="Normal"/>
    <w:autoRedefine/>
    <w:uiPriority w:val="99"/>
    <w:semiHidden/>
    <w:rsid w:val="00662A75"/>
    <w:pPr>
      <w:spacing w:line="240" w:lineRule="auto"/>
      <w:ind w:leftChars="1400" w:left="2940"/>
    </w:pPr>
    <w:rPr>
      <w:sz w:val="21"/>
      <w:szCs w:val="21"/>
    </w:rPr>
  </w:style>
  <w:style w:type="paragraph" w:styleId="Date">
    <w:name w:val="Date"/>
    <w:basedOn w:val="Normal"/>
    <w:next w:val="Normal"/>
    <w:link w:val="DateChar"/>
    <w:uiPriority w:val="99"/>
    <w:rsid w:val="00662A75"/>
    <w:pPr>
      <w:ind w:leftChars="2500" w:left="100"/>
    </w:pPr>
  </w:style>
  <w:style w:type="character" w:customStyle="1" w:styleId="DateChar">
    <w:name w:val="Date Char"/>
    <w:basedOn w:val="DefaultParagraphFont"/>
    <w:link w:val="Date"/>
    <w:uiPriority w:val="99"/>
    <w:semiHidden/>
    <w:locked/>
    <w:rsid w:val="00662A75"/>
    <w:rPr>
      <w:rFonts w:ascii="Calibri" w:hAnsi="Calibri" w:cs="Calibri"/>
      <w:kern w:val="2"/>
      <w:sz w:val="22"/>
      <w:szCs w:val="22"/>
    </w:rPr>
  </w:style>
  <w:style w:type="paragraph" w:styleId="BalloonText">
    <w:name w:val="Balloon Text"/>
    <w:basedOn w:val="Normal"/>
    <w:link w:val="BalloonTextChar"/>
    <w:uiPriority w:val="99"/>
    <w:semiHidden/>
    <w:rsid w:val="00662A75"/>
    <w:pPr>
      <w:spacing w:line="240" w:lineRule="auto"/>
    </w:pPr>
    <w:rPr>
      <w:rFonts w:ascii="Times New Roman" w:hAnsi="Times New Roman" w:cs="Times New Roman"/>
      <w:kern w:val="0"/>
      <w:sz w:val="18"/>
      <w:szCs w:val="18"/>
    </w:rPr>
  </w:style>
  <w:style w:type="character" w:customStyle="1" w:styleId="BalloonTextChar">
    <w:name w:val="Balloon Text Char"/>
    <w:basedOn w:val="DefaultParagraphFont"/>
    <w:link w:val="BalloonText"/>
    <w:uiPriority w:val="99"/>
    <w:semiHidden/>
    <w:locked/>
    <w:rsid w:val="00662A75"/>
    <w:rPr>
      <w:rFonts w:ascii="Times New Roman" w:eastAsia="宋体" w:hAnsi="Times New Roman" w:cs="Times New Roman"/>
      <w:sz w:val="18"/>
      <w:szCs w:val="18"/>
    </w:rPr>
  </w:style>
  <w:style w:type="paragraph" w:styleId="Footer">
    <w:name w:val="footer"/>
    <w:basedOn w:val="Normal"/>
    <w:link w:val="FooterChar"/>
    <w:uiPriority w:val="99"/>
    <w:rsid w:val="00662A75"/>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locked/>
    <w:rsid w:val="00662A75"/>
    <w:rPr>
      <w:sz w:val="18"/>
      <w:szCs w:val="18"/>
    </w:rPr>
  </w:style>
  <w:style w:type="paragraph" w:styleId="Header">
    <w:name w:val="header"/>
    <w:basedOn w:val="Normal"/>
    <w:link w:val="HeaderChar"/>
    <w:uiPriority w:val="99"/>
    <w:rsid w:val="00662A75"/>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HeaderChar">
    <w:name w:val="Header Char"/>
    <w:basedOn w:val="DefaultParagraphFont"/>
    <w:link w:val="Header"/>
    <w:uiPriority w:val="99"/>
    <w:locked/>
    <w:rsid w:val="00662A75"/>
    <w:rPr>
      <w:sz w:val="18"/>
      <w:szCs w:val="18"/>
    </w:rPr>
  </w:style>
  <w:style w:type="paragraph" w:styleId="TOC1">
    <w:name w:val="toc 1"/>
    <w:basedOn w:val="Normal"/>
    <w:next w:val="Normal"/>
    <w:autoRedefine/>
    <w:uiPriority w:val="99"/>
    <w:semiHidden/>
    <w:rsid w:val="00662A75"/>
  </w:style>
  <w:style w:type="paragraph" w:styleId="TOC4">
    <w:name w:val="toc 4"/>
    <w:basedOn w:val="Normal"/>
    <w:next w:val="Normal"/>
    <w:autoRedefine/>
    <w:uiPriority w:val="99"/>
    <w:semiHidden/>
    <w:rsid w:val="00662A75"/>
    <w:pPr>
      <w:spacing w:line="240" w:lineRule="auto"/>
      <w:ind w:leftChars="600" w:left="1260"/>
    </w:pPr>
    <w:rPr>
      <w:sz w:val="21"/>
      <w:szCs w:val="21"/>
    </w:rPr>
  </w:style>
  <w:style w:type="paragraph" w:styleId="FootnoteText">
    <w:name w:val="footnote text"/>
    <w:basedOn w:val="Normal"/>
    <w:link w:val="FootnoteTextChar"/>
    <w:uiPriority w:val="99"/>
    <w:semiHidden/>
    <w:rsid w:val="00662A75"/>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662A75"/>
    <w:rPr>
      <w:rFonts w:ascii="Calibri" w:hAnsi="Calibri" w:cs="Calibri"/>
      <w:kern w:val="2"/>
      <w:sz w:val="18"/>
      <w:szCs w:val="18"/>
    </w:rPr>
  </w:style>
  <w:style w:type="paragraph" w:styleId="TOC6">
    <w:name w:val="toc 6"/>
    <w:basedOn w:val="Normal"/>
    <w:next w:val="Normal"/>
    <w:autoRedefine/>
    <w:uiPriority w:val="99"/>
    <w:semiHidden/>
    <w:rsid w:val="00662A75"/>
    <w:pPr>
      <w:spacing w:line="240" w:lineRule="auto"/>
      <w:ind w:leftChars="1000" w:left="2100"/>
    </w:pPr>
    <w:rPr>
      <w:sz w:val="21"/>
      <w:szCs w:val="21"/>
    </w:rPr>
  </w:style>
  <w:style w:type="paragraph" w:styleId="TOC2">
    <w:name w:val="toc 2"/>
    <w:basedOn w:val="Normal"/>
    <w:next w:val="Normal"/>
    <w:autoRedefine/>
    <w:uiPriority w:val="99"/>
    <w:semiHidden/>
    <w:rsid w:val="00C93A1C"/>
    <w:pPr>
      <w:tabs>
        <w:tab w:val="right" w:leader="dot" w:pos="8834"/>
      </w:tabs>
      <w:ind w:leftChars="200" w:left="480"/>
    </w:pPr>
    <w:rPr>
      <w:rFonts w:ascii="方正小标宋简体" w:eastAsia="方正小标宋简体" w:cs="方正小标宋简体"/>
      <w:noProof/>
      <w:color w:val="000000"/>
    </w:rPr>
  </w:style>
  <w:style w:type="paragraph" w:styleId="TOC9">
    <w:name w:val="toc 9"/>
    <w:basedOn w:val="Normal"/>
    <w:next w:val="Normal"/>
    <w:autoRedefine/>
    <w:uiPriority w:val="99"/>
    <w:semiHidden/>
    <w:rsid w:val="00662A75"/>
    <w:pPr>
      <w:spacing w:line="240" w:lineRule="auto"/>
      <w:ind w:leftChars="1600" w:left="3360"/>
    </w:pPr>
    <w:rPr>
      <w:sz w:val="21"/>
      <w:szCs w:val="21"/>
    </w:rPr>
  </w:style>
  <w:style w:type="paragraph" w:styleId="HTMLPreformatted">
    <w:name w:val="HTML Preformatted"/>
    <w:basedOn w:val="Normal"/>
    <w:link w:val="HTMLPreformattedChar"/>
    <w:uiPriority w:val="99"/>
    <w:rsid w:val="00662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rPr>
  </w:style>
  <w:style w:type="character" w:customStyle="1" w:styleId="HTMLPreformattedChar">
    <w:name w:val="HTML Preformatted Char"/>
    <w:basedOn w:val="DefaultParagraphFont"/>
    <w:link w:val="HTMLPreformatted"/>
    <w:uiPriority w:val="99"/>
    <w:locked/>
    <w:rsid w:val="00662A75"/>
    <w:rPr>
      <w:rFonts w:ascii="宋体" w:eastAsia="宋体" w:cs="宋体"/>
      <w:sz w:val="24"/>
      <w:szCs w:val="24"/>
    </w:rPr>
  </w:style>
  <w:style w:type="paragraph" w:styleId="NormalWeb">
    <w:name w:val="Normal (Web)"/>
    <w:basedOn w:val="Normal"/>
    <w:uiPriority w:val="99"/>
    <w:rsid w:val="00662A75"/>
    <w:pPr>
      <w:widowControl/>
      <w:spacing w:before="100" w:beforeAutospacing="1" w:after="100" w:afterAutospacing="1" w:line="240" w:lineRule="auto"/>
      <w:jc w:val="left"/>
    </w:pPr>
    <w:rPr>
      <w:rFonts w:ascii="宋体" w:hAnsi="宋体" w:cs="宋体"/>
      <w:kern w:val="0"/>
    </w:rPr>
  </w:style>
  <w:style w:type="paragraph" w:styleId="Title">
    <w:name w:val="Title"/>
    <w:basedOn w:val="Normal"/>
    <w:next w:val="Normal"/>
    <w:link w:val="TitleChar"/>
    <w:uiPriority w:val="99"/>
    <w:qFormat/>
    <w:rsid w:val="00662A75"/>
    <w:pPr>
      <w:spacing w:beforeLines="10" w:afterLines="10"/>
      <w:ind w:left="150" w:hangingChars="150" w:hanging="150"/>
      <w:jc w:val="left"/>
      <w:outlineLvl w:val="0"/>
    </w:pPr>
    <w:rPr>
      <w:rFonts w:ascii="Calibri Light" w:hAnsi="Calibri Light" w:cs="Calibri Light"/>
      <w:b/>
      <w:bCs/>
    </w:rPr>
  </w:style>
  <w:style w:type="character" w:customStyle="1" w:styleId="TitleChar">
    <w:name w:val="Title Char"/>
    <w:basedOn w:val="DefaultParagraphFont"/>
    <w:link w:val="Title"/>
    <w:uiPriority w:val="99"/>
    <w:locked/>
    <w:rsid w:val="00662A75"/>
    <w:rPr>
      <w:rFonts w:ascii="Calibri Light" w:hAnsi="Calibri Light" w:cs="Calibri Light"/>
      <w:b/>
      <w:bCs/>
      <w:kern w:val="2"/>
      <w:sz w:val="32"/>
      <w:szCs w:val="32"/>
    </w:rPr>
  </w:style>
  <w:style w:type="character" w:styleId="Strong">
    <w:name w:val="Strong"/>
    <w:basedOn w:val="DefaultParagraphFont"/>
    <w:uiPriority w:val="99"/>
    <w:qFormat/>
    <w:rsid w:val="00662A75"/>
    <w:rPr>
      <w:b/>
      <w:bCs/>
    </w:rPr>
  </w:style>
  <w:style w:type="character" w:styleId="FollowedHyperlink">
    <w:name w:val="FollowedHyperlink"/>
    <w:basedOn w:val="DefaultParagraphFont"/>
    <w:uiPriority w:val="99"/>
    <w:rsid w:val="00662A75"/>
    <w:rPr>
      <w:color w:val="800080"/>
      <w:u w:val="single"/>
    </w:rPr>
  </w:style>
  <w:style w:type="character" w:styleId="Emphasis">
    <w:name w:val="Emphasis"/>
    <w:basedOn w:val="DefaultParagraphFont"/>
    <w:uiPriority w:val="99"/>
    <w:qFormat/>
    <w:rsid w:val="00662A75"/>
    <w:rPr>
      <w:i/>
      <w:iCs/>
    </w:rPr>
  </w:style>
  <w:style w:type="character" w:styleId="Hyperlink">
    <w:name w:val="Hyperlink"/>
    <w:basedOn w:val="DefaultParagraphFont"/>
    <w:uiPriority w:val="99"/>
    <w:rsid w:val="00662A75"/>
    <w:rPr>
      <w:color w:val="auto"/>
      <w:u w:val="single"/>
    </w:rPr>
  </w:style>
  <w:style w:type="character" w:styleId="CommentReference">
    <w:name w:val="annotation reference"/>
    <w:basedOn w:val="DefaultParagraphFont"/>
    <w:uiPriority w:val="99"/>
    <w:semiHidden/>
    <w:rsid w:val="00662A75"/>
    <w:rPr>
      <w:sz w:val="21"/>
      <w:szCs w:val="21"/>
    </w:rPr>
  </w:style>
  <w:style w:type="character" w:styleId="FootnoteReference">
    <w:name w:val="footnote reference"/>
    <w:basedOn w:val="DefaultParagraphFont"/>
    <w:uiPriority w:val="99"/>
    <w:semiHidden/>
    <w:rsid w:val="00662A75"/>
    <w:rPr>
      <w:vertAlign w:val="superscript"/>
    </w:rPr>
  </w:style>
  <w:style w:type="table" w:styleId="TableGrid">
    <w:name w:val="Table Grid"/>
    <w:basedOn w:val="TableNormal"/>
    <w:uiPriority w:val="99"/>
    <w:rsid w:val="00662A75"/>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10">
    <w:name w:val="TOC 标题1"/>
    <w:basedOn w:val="Heading1"/>
    <w:next w:val="Normal"/>
    <w:uiPriority w:val="99"/>
    <w:rsid w:val="00662A75"/>
    <w:pPr>
      <w:widowControl/>
      <w:numPr>
        <w:numId w:val="0"/>
      </w:numPr>
      <w:spacing w:line="259" w:lineRule="auto"/>
      <w:jc w:val="left"/>
      <w:outlineLvl w:val="9"/>
    </w:pPr>
    <w:rPr>
      <w:rFonts w:ascii="Calibri Light" w:hAnsi="Calibri Light" w:cs="Calibri Light"/>
      <w:b w:val="0"/>
      <w:bCs w:val="0"/>
      <w:color w:val="2D73B3"/>
      <w:kern w:val="0"/>
    </w:rPr>
  </w:style>
  <w:style w:type="paragraph" w:customStyle="1" w:styleId="1">
    <w:name w:val="列出段落1"/>
    <w:basedOn w:val="Normal"/>
    <w:link w:val="ListParagraphChar1"/>
    <w:uiPriority w:val="99"/>
    <w:rsid w:val="00662A75"/>
    <w:pPr>
      <w:ind w:firstLineChars="200" w:firstLine="420"/>
    </w:pPr>
  </w:style>
  <w:style w:type="character" w:customStyle="1" w:styleId="ListParagraphChar1">
    <w:name w:val="List Paragraph Char1"/>
    <w:basedOn w:val="DefaultParagraphFont"/>
    <w:link w:val="1"/>
    <w:uiPriority w:val="99"/>
    <w:locked/>
    <w:rsid w:val="00662A75"/>
    <w:rPr>
      <w:rFonts w:ascii="Calibri" w:hAnsi="Calibri" w:cs="Calibri"/>
      <w:kern w:val="2"/>
      <w:sz w:val="22"/>
      <w:szCs w:val="22"/>
    </w:rPr>
  </w:style>
  <w:style w:type="paragraph" w:customStyle="1" w:styleId="Default">
    <w:name w:val="Default"/>
    <w:uiPriority w:val="99"/>
    <w:rsid w:val="00662A75"/>
    <w:pPr>
      <w:widowControl w:val="0"/>
      <w:autoSpaceDE w:val="0"/>
      <w:autoSpaceDN w:val="0"/>
      <w:adjustRightInd w:val="0"/>
    </w:pPr>
    <w:rPr>
      <w:rFonts w:ascii="宋体" w:cs="宋体"/>
      <w:color w:val="000000"/>
      <w:kern w:val="0"/>
      <w:sz w:val="24"/>
      <w:szCs w:val="24"/>
    </w:rPr>
  </w:style>
  <w:style w:type="paragraph" w:customStyle="1" w:styleId="a">
    <w:name w:val="正文缩进（小四）"/>
    <w:basedOn w:val="Normal"/>
    <w:uiPriority w:val="99"/>
    <w:rsid w:val="00662A75"/>
    <w:pPr>
      <w:spacing w:before="120" w:line="240" w:lineRule="auto"/>
      <w:ind w:left="900" w:right="113"/>
      <w:jc w:val="center"/>
    </w:pPr>
    <w:rPr>
      <w:rFonts w:ascii="宋体" w:hAnsi="宋体" w:cs="宋体"/>
    </w:rPr>
  </w:style>
  <w:style w:type="table" w:customStyle="1" w:styleId="-11">
    <w:name w:val="浅色网格 - 强调文字颜色 11"/>
    <w:uiPriority w:val="99"/>
    <w:rsid w:val="00662A75"/>
    <w:rPr>
      <w:rFonts w:ascii="Calibri" w:hAnsi="Calibri" w:cs="Calibri"/>
      <w:kern w:val="0"/>
      <w:sz w:val="20"/>
      <w:szCs w:val="2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paragraph" w:customStyle="1" w:styleId="2">
    <w:name w:val="列出段落2"/>
    <w:basedOn w:val="Normal"/>
    <w:uiPriority w:val="99"/>
    <w:rsid w:val="00662A75"/>
    <w:pPr>
      <w:spacing w:line="240" w:lineRule="auto"/>
      <w:ind w:firstLineChars="200" w:firstLine="420"/>
    </w:pPr>
    <w:rPr>
      <w:sz w:val="21"/>
      <w:szCs w:val="21"/>
    </w:rPr>
  </w:style>
  <w:style w:type="character" w:customStyle="1" w:styleId="tcnt3">
    <w:name w:val="tcnt3"/>
    <w:uiPriority w:val="99"/>
    <w:rsid w:val="00662A75"/>
  </w:style>
  <w:style w:type="table" w:customStyle="1" w:styleId="10">
    <w:name w:val="网格型1"/>
    <w:uiPriority w:val="99"/>
    <w:rsid w:val="00662A75"/>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书籍标题1"/>
    <w:uiPriority w:val="99"/>
    <w:rsid w:val="00662A75"/>
    <w:rPr>
      <w:b/>
      <w:bCs/>
      <w:smallCaps/>
      <w:spacing w:val="5"/>
    </w:rPr>
  </w:style>
  <w:style w:type="paragraph" w:customStyle="1" w:styleId="TOC20">
    <w:name w:val="TOC 标题2"/>
    <w:basedOn w:val="Heading1"/>
    <w:next w:val="Normal"/>
    <w:uiPriority w:val="99"/>
    <w:rsid w:val="00662A75"/>
    <w:pPr>
      <w:widowControl/>
      <w:numPr>
        <w:numId w:val="0"/>
      </w:numPr>
      <w:spacing w:before="240" w:after="100" w:line="259" w:lineRule="auto"/>
      <w:jc w:val="left"/>
      <w:outlineLvl w:val="9"/>
    </w:pPr>
    <w:rPr>
      <w:rFonts w:ascii="Calibri Light" w:hAnsi="Calibri Light" w:cs="Calibri Light"/>
      <w:b w:val="0"/>
      <w:bCs w:val="0"/>
      <w:color w:val="2E74B5"/>
      <w:kern w:val="0"/>
    </w:rPr>
  </w:style>
  <w:style w:type="character" w:customStyle="1" w:styleId="Char1">
    <w:name w:val="纯文本 Char1"/>
    <w:uiPriority w:val="99"/>
    <w:semiHidden/>
    <w:rsid w:val="00662A75"/>
    <w:rPr>
      <w:rFonts w:ascii="宋体" w:hAnsi="Courier New" w:cs="宋体"/>
      <w:kern w:val="2"/>
      <w:sz w:val="21"/>
      <w:szCs w:val="21"/>
    </w:rPr>
  </w:style>
  <w:style w:type="character" w:customStyle="1" w:styleId="apple-converted-space">
    <w:name w:val="apple-converted-space"/>
    <w:uiPriority w:val="99"/>
    <w:rsid w:val="00662A75"/>
  </w:style>
  <w:style w:type="character" w:customStyle="1" w:styleId="lemmatitleh1">
    <w:name w:val="lemmatitleh1"/>
    <w:uiPriority w:val="99"/>
    <w:rsid w:val="00662A75"/>
  </w:style>
  <w:style w:type="paragraph" w:customStyle="1" w:styleId="4">
    <w:name w:val="4级标题"/>
    <w:basedOn w:val="NormalIndent"/>
    <w:link w:val="4Char"/>
    <w:uiPriority w:val="99"/>
    <w:rsid w:val="00662A75"/>
    <w:pPr>
      <w:keepNext/>
      <w:keepLines/>
      <w:spacing w:beforeLines="0" w:beforeAutospacing="1" w:afterLines="0" w:afterAutospacing="1" w:line="480" w:lineRule="exact"/>
      <w:ind w:firstLineChars="0" w:firstLine="0"/>
      <w:jc w:val="left"/>
      <w:outlineLvl w:val="3"/>
    </w:pPr>
    <w:rPr>
      <w:rFonts w:eastAsia="微软雅黑"/>
      <w:b/>
      <w:bCs/>
      <w:color w:val="000000"/>
    </w:rPr>
  </w:style>
  <w:style w:type="character" w:customStyle="1" w:styleId="4Char">
    <w:name w:val="4级标题 Char"/>
    <w:link w:val="4"/>
    <w:uiPriority w:val="99"/>
    <w:locked/>
    <w:rsid w:val="00662A75"/>
    <w:rPr>
      <w:rFonts w:eastAsia="微软雅黑"/>
      <w:b/>
      <w:bCs/>
      <w:color w:val="000000"/>
      <w:kern w:val="2"/>
      <w:sz w:val="24"/>
      <w:szCs w:val="24"/>
    </w:rPr>
  </w:style>
  <w:style w:type="character" w:customStyle="1" w:styleId="lemmatitleh12">
    <w:name w:val="lemmatitleh12"/>
    <w:uiPriority w:val="99"/>
    <w:rsid w:val="00662A75"/>
  </w:style>
  <w:style w:type="paragraph" w:customStyle="1" w:styleId="Char">
    <w:name w:val="Char"/>
    <w:basedOn w:val="Normal"/>
    <w:uiPriority w:val="99"/>
    <w:rsid w:val="00662A75"/>
    <w:pPr>
      <w:spacing w:line="240" w:lineRule="auto"/>
    </w:pPr>
    <w:rPr>
      <w:rFonts w:ascii="Times New Roman" w:hAnsi="Times New Roman" w:cs="Times New Roman"/>
      <w:sz w:val="21"/>
      <w:szCs w:val="21"/>
    </w:rPr>
  </w:style>
  <w:style w:type="paragraph" w:customStyle="1" w:styleId="CharCharChar1Char">
    <w:name w:val="Char Char Char1 Char"/>
    <w:basedOn w:val="Normal"/>
    <w:uiPriority w:val="99"/>
    <w:rsid w:val="00662A75"/>
    <w:pPr>
      <w:widowControl/>
      <w:spacing w:after="160" w:line="240" w:lineRule="exact"/>
      <w:jc w:val="left"/>
    </w:pPr>
    <w:rPr>
      <w:rFonts w:ascii="Times New Roman" w:hAnsi="Times New Roman" w:cs="Times New Roman"/>
      <w:sz w:val="21"/>
      <w:szCs w:val="21"/>
    </w:rPr>
  </w:style>
  <w:style w:type="character" w:customStyle="1" w:styleId="a0">
    <w:name w:val="青冈正文 样式 四号"/>
    <w:uiPriority w:val="99"/>
    <w:rsid w:val="00662A75"/>
    <w:rPr>
      <w:rFonts w:eastAsia="宋体"/>
      <w:sz w:val="24"/>
      <w:szCs w:val="24"/>
    </w:rPr>
  </w:style>
  <w:style w:type="paragraph" w:customStyle="1" w:styleId="12">
    <w:name w:val="1、"/>
    <w:basedOn w:val="Normal"/>
    <w:link w:val="1Char"/>
    <w:uiPriority w:val="99"/>
    <w:rsid w:val="00662A75"/>
    <w:pPr>
      <w:ind w:firstLineChars="200" w:firstLine="480"/>
    </w:pPr>
    <w:rPr>
      <w:sz w:val="22"/>
      <w:szCs w:val="22"/>
    </w:rPr>
  </w:style>
  <w:style w:type="character" w:customStyle="1" w:styleId="1Char">
    <w:name w:val="1、 Char"/>
    <w:link w:val="12"/>
    <w:uiPriority w:val="99"/>
    <w:locked/>
    <w:rsid w:val="00662A75"/>
    <w:rPr>
      <w:rFonts w:ascii="Calibri" w:hAnsi="Calibri" w:cs="Calibri"/>
      <w:kern w:val="2"/>
      <w:sz w:val="22"/>
      <w:szCs w:val="22"/>
    </w:rPr>
  </w:style>
  <w:style w:type="table" w:customStyle="1" w:styleId="ps">
    <w:name w:val="ps"/>
    <w:uiPriority w:val="99"/>
    <w:rsid w:val="00662A75"/>
    <w:pPr>
      <w:jc w:val="both"/>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uiPriority w:val="99"/>
    <w:rsid w:val="00662A75"/>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无间隔1"/>
    <w:uiPriority w:val="99"/>
    <w:rsid w:val="00662A75"/>
    <w:pPr>
      <w:widowControl w:val="0"/>
      <w:jc w:val="both"/>
    </w:pPr>
    <w:rPr>
      <w:rFonts w:ascii="Calibri" w:hAnsi="Calibri" w:cs="Calibri"/>
      <w:sz w:val="24"/>
      <w:szCs w:val="24"/>
    </w:rPr>
  </w:style>
  <w:style w:type="character" w:customStyle="1" w:styleId="ncopy1">
    <w:name w:val="ncopy1"/>
    <w:basedOn w:val="DefaultParagraphFont"/>
    <w:uiPriority w:val="99"/>
    <w:rsid w:val="00662A75"/>
    <w:rPr>
      <w:vanish/>
    </w:rPr>
  </w:style>
  <w:style w:type="paragraph" w:customStyle="1" w:styleId="p0">
    <w:name w:val="p0"/>
    <w:basedOn w:val="Normal"/>
    <w:uiPriority w:val="99"/>
    <w:rsid w:val="00662A75"/>
    <w:pPr>
      <w:widowControl/>
      <w:spacing w:before="100" w:beforeAutospacing="1" w:after="100" w:afterAutospacing="1" w:line="240" w:lineRule="auto"/>
      <w:jc w:val="left"/>
    </w:pPr>
    <w:rPr>
      <w:rFonts w:ascii="宋体" w:hAnsi="宋体" w:cs="宋体"/>
      <w:kern w:val="0"/>
    </w:rPr>
  </w:style>
  <w:style w:type="paragraph" w:customStyle="1" w:styleId="TOC30">
    <w:name w:val="TOC 标题3"/>
    <w:basedOn w:val="Heading1"/>
    <w:next w:val="Normal"/>
    <w:uiPriority w:val="99"/>
    <w:rsid w:val="00662A75"/>
    <w:pPr>
      <w:widowControl/>
      <w:numPr>
        <w:numId w:val="0"/>
      </w:numPr>
      <w:spacing w:beforeLines="0" w:afterLines="0" w:line="259" w:lineRule="auto"/>
      <w:jc w:val="left"/>
      <w:outlineLvl w:val="9"/>
    </w:pPr>
    <w:rPr>
      <w:rFonts w:ascii="Cambria" w:hAnsi="Cambria" w:cs="Cambria"/>
      <w:b w:val="0"/>
      <w:bCs w:val="0"/>
      <w:color w:val="365F91"/>
      <w:kern w:val="0"/>
      <w:sz w:val="32"/>
      <w:szCs w:val="32"/>
    </w:rPr>
  </w:style>
  <w:style w:type="paragraph" w:customStyle="1" w:styleId="5">
    <w:name w:val="标题5"/>
    <w:link w:val="5Char"/>
    <w:uiPriority w:val="99"/>
    <w:rsid w:val="00662A75"/>
    <w:pPr>
      <w:numPr>
        <w:numId w:val="7"/>
      </w:numPr>
      <w:spacing w:line="360" w:lineRule="auto"/>
    </w:pPr>
    <w:rPr>
      <w:rFonts w:ascii="Calibri" w:hAnsi="Calibri" w:cs="Calibri"/>
      <w:b/>
      <w:bCs/>
      <w:sz w:val="24"/>
      <w:szCs w:val="24"/>
    </w:rPr>
  </w:style>
  <w:style w:type="character" w:customStyle="1" w:styleId="5Char">
    <w:name w:val="标题5 Char"/>
    <w:basedOn w:val="DefaultParagraphFont"/>
    <w:link w:val="5"/>
    <w:uiPriority w:val="99"/>
    <w:locked/>
    <w:rsid w:val="00662A75"/>
    <w:rPr>
      <w:rFonts w:ascii="Calibri" w:hAnsi="Calibri" w:cs="Calibri"/>
      <w:b/>
      <w:bCs/>
      <w:kern w:val="2"/>
      <w:sz w:val="24"/>
      <w:szCs w:val="24"/>
      <w:lang w:val="en-US" w:eastAsia="zh-CN"/>
    </w:rPr>
  </w:style>
  <w:style w:type="character" w:customStyle="1" w:styleId="fontstyle01">
    <w:name w:val="fontstyle01"/>
    <w:basedOn w:val="DefaultParagraphFont"/>
    <w:uiPriority w:val="99"/>
    <w:rsid w:val="00662A75"/>
    <w:rPr>
      <w:rFonts w:ascii="宋体" w:eastAsia="宋体" w:hAnsi="宋体" w:cs="宋体"/>
      <w:color w:val="000000"/>
      <w:sz w:val="24"/>
      <w:szCs w:val="24"/>
    </w:rPr>
  </w:style>
  <w:style w:type="paragraph" w:customStyle="1" w:styleId="3">
    <w:name w:val="列出段落3"/>
    <w:basedOn w:val="Normal"/>
    <w:uiPriority w:val="99"/>
    <w:rsid w:val="00662A75"/>
    <w:pPr>
      <w:ind w:firstLineChars="200" w:firstLine="420"/>
    </w:pPr>
  </w:style>
  <w:style w:type="paragraph" w:styleId="ListParagraph">
    <w:name w:val="List Paragraph"/>
    <w:basedOn w:val="Normal"/>
    <w:uiPriority w:val="99"/>
    <w:qFormat/>
    <w:rsid w:val="00BC7B90"/>
    <w:pPr>
      <w:ind w:firstLineChars="200" w:firstLine="420"/>
    </w:pPr>
  </w:style>
  <w:style w:type="paragraph" w:customStyle="1" w:styleId="40">
    <w:name w:val="列出段落4"/>
    <w:basedOn w:val="Normal"/>
    <w:uiPriority w:val="99"/>
    <w:rsid w:val="00817048"/>
    <w:pPr>
      <w:ind w:firstLineChars="200" w:firstLine="420"/>
    </w:pPr>
  </w:style>
  <w:style w:type="character" w:styleId="PageNumber">
    <w:name w:val="page number"/>
    <w:basedOn w:val="DefaultParagraphFont"/>
    <w:uiPriority w:val="99"/>
    <w:locked/>
    <w:rsid w:val="00573F57"/>
  </w:style>
</w:styles>
</file>

<file path=word/webSettings.xml><?xml version="1.0" encoding="utf-8"?>
<w:webSettings xmlns:r="http://schemas.openxmlformats.org/officeDocument/2006/relationships" xmlns:w="http://schemas.openxmlformats.org/wordprocessingml/2006/main">
  <w:divs>
    <w:div w:id="1727533447">
      <w:marLeft w:val="0"/>
      <w:marRight w:val="0"/>
      <w:marTop w:val="0"/>
      <w:marBottom w:val="0"/>
      <w:divBdr>
        <w:top w:val="none" w:sz="0" w:space="0" w:color="auto"/>
        <w:left w:val="none" w:sz="0" w:space="0" w:color="auto"/>
        <w:bottom w:val="none" w:sz="0" w:space="0" w:color="auto"/>
        <w:right w:val="none" w:sz="0" w:space="0" w:color="auto"/>
      </w:divBdr>
      <w:divsChild>
        <w:div w:id="1727533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87</Pages>
  <Words>8879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规划总则</dc:title>
  <dc:subject/>
  <dc:creator>闫长平等</dc:creator>
  <cp:keywords/>
  <dc:description/>
  <cp:lastModifiedBy>文印所:吴艳梅</cp:lastModifiedBy>
  <cp:revision>4</cp:revision>
  <cp:lastPrinted>2017-10-17T02:09:00Z</cp:lastPrinted>
  <dcterms:created xsi:type="dcterms:W3CDTF">2017-10-17T01:58:00Z</dcterms:created>
  <dcterms:modified xsi:type="dcterms:W3CDTF">2017-10-17T02:13:00Z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