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42C" w:rsidRPr="00DB71F8" w:rsidRDefault="0014342C" w:rsidP="00DB71F8">
      <w:pPr>
        <w:spacing w:line="360" w:lineRule="auto"/>
        <w:jc w:val="center"/>
        <w:rPr>
          <w:rFonts w:ascii="方正小标宋简体" w:eastAsia="方正小标宋简体" w:cs="Times New Roman"/>
          <w:sz w:val="54"/>
          <w:szCs w:val="54"/>
        </w:rPr>
      </w:pPr>
      <w:r w:rsidRPr="00DB71F8">
        <w:rPr>
          <w:rFonts w:ascii="方正小标宋简体" w:eastAsia="方正小标宋简体" w:hAnsi="黑体" w:cs="方正小标宋简体" w:hint="eastAsia"/>
          <w:spacing w:val="20"/>
          <w:sz w:val="54"/>
          <w:szCs w:val="54"/>
        </w:rPr>
        <w:t>广元市“十三五”新型城镇化规划</w:t>
      </w:r>
    </w:p>
    <w:p w:rsidR="0014342C" w:rsidRPr="00B33DC3" w:rsidRDefault="0014342C" w:rsidP="00DB71F8">
      <w:pPr>
        <w:spacing w:line="360" w:lineRule="auto"/>
        <w:rPr>
          <w:rFonts w:cs="Times New Roman"/>
          <w:b/>
          <w:bCs/>
          <w:sz w:val="36"/>
          <w:szCs w:val="36"/>
        </w:rPr>
      </w:pPr>
    </w:p>
    <w:p w:rsidR="0014342C" w:rsidRDefault="0014342C" w:rsidP="00095D28">
      <w:pPr>
        <w:spacing w:line="360" w:lineRule="auto"/>
        <w:ind w:firstLineChars="200" w:firstLine="883"/>
        <w:jc w:val="center"/>
        <w:rPr>
          <w:rFonts w:cs="Times New Roman"/>
          <w:b/>
          <w:bCs/>
          <w:sz w:val="44"/>
          <w:szCs w:val="44"/>
        </w:rPr>
      </w:pPr>
    </w:p>
    <w:p w:rsidR="0014342C" w:rsidRPr="00B33DC3" w:rsidRDefault="0014342C" w:rsidP="00095D28">
      <w:pPr>
        <w:spacing w:line="360" w:lineRule="auto"/>
        <w:ind w:firstLineChars="200" w:firstLine="420"/>
        <w:jc w:val="center"/>
        <w:rPr>
          <w:rFonts w:cs="Times New Roman"/>
        </w:rPr>
      </w:pPr>
    </w:p>
    <w:p w:rsidR="0014342C" w:rsidRPr="00B33DC3" w:rsidRDefault="0014342C" w:rsidP="00095D28">
      <w:pPr>
        <w:spacing w:line="360" w:lineRule="auto"/>
        <w:ind w:firstLineChars="200" w:firstLine="420"/>
        <w:jc w:val="center"/>
        <w:rPr>
          <w:rFonts w:cs="Times New Roman"/>
        </w:rPr>
      </w:pPr>
    </w:p>
    <w:p w:rsidR="0014342C" w:rsidRPr="00B33DC3" w:rsidRDefault="0014342C" w:rsidP="00095D28">
      <w:pPr>
        <w:spacing w:line="360" w:lineRule="auto"/>
        <w:ind w:firstLineChars="200" w:firstLine="420"/>
        <w:jc w:val="center"/>
        <w:rPr>
          <w:rFonts w:cs="Times New Roman"/>
        </w:rPr>
      </w:pPr>
    </w:p>
    <w:p w:rsidR="0014342C" w:rsidRPr="00B33DC3" w:rsidRDefault="0014342C" w:rsidP="00095D28">
      <w:pPr>
        <w:spacing w:line="360" w:lineRule="auto"/>
        <w:ind w:firstLineChars="200" w:firstLine="420"/>
        <w:jc w:val="center"/>
        <w:rPr>
          <w:rFonts w:cs="Times New Roman"/>
        </w:rPr>
      </w:pPr>
    </w:p>
    <w:p w:rsidR="0014342C" w:rsidRPr="00B33DC3" w:rsidRDefault="0014342C" w:rsidP="00095D28">
      <w:pPr>
        <w:spacing w:line="360" w:lineRule="auto"/>
        <w:ind w:firstLineChars="200" w:firstLine="420"/>
        <w:jc w:val="center"/>
        <w:rPr>
          <w:rFonts w:cs="Times New Roman"/>
        </w:rPr>
      </w:pPr>
    </w:p>
    <w:p w:rsidR="0014342C" w:rsidRPr="00B33DC3" w:rsidRDefault="0014342C" w:rsidP="00095D28">
      <w:pPr>
        <w:spacing w:line="360" w:lineRule="auto"/>
        <w:ind w:firstLineChars="200" w:firstLine="420"/>
        <w:jc w:val="center"/>
        <w:rPr>
          <w:rFonts w:cs="Times New Roman"/>
        </w:rPr>
      </w:pPr>
    </w:p>
    <w:p w:rsidR="0014342C" w:rsidRPr="00B33DC3" w:rsidRDefault="0014342C" w:rsidP="00095D28">
      <w:pPr>
        <w:spacing w:line="360" w:lineRule="auto"/>
        <w:ind w:firstLineChars="200" w:firstLine="420"/>
        <w:jc w:val="center"/>
        <w:rPr>
          <w:rFonts w:cs="Times New Roman"/>
        </w:rPr>
      </w:pPr>
    </w:p>
    <w:p w:rsidR="0014342C" w:rsidRPr="00B33DC3" w:rsidRDefault="0014342C" w:rsidP="00095D28">
      <w:pPr>
        <w:spacing w:line="360" w:lineRule="auto"/>
        <w:ind w:firstLineChars="200" w:firstLine="420"/>
        <w:jc w:val="center"/>
        <w:rPr>
          <w:rFonts w:cs="Times New Roman"/>
        </w:rPr>
      </w:pPr>
    </w:p>
    <w:p w:rsidR="0014342C" w:rsidRPr="00B33DC3" w:rsidRDefault="0014342C" w:rsidP="00095D28">
      <w:pPr>
        <w:spacing w:line="360" w:lineRule="auto"/>
        <w:ind w:firstLineChars="200" w:firstLine="420"/>
        <w:jc w:val="center"/>
        <w:rPr>
          <w:rFonts w:cs="Times New Roman"/>
        </w:rPr>
      </w:pPr>
    </w:p>
    <w:p w:rsidR="0014342C" w:rsidRDefault="0014342C" w:rsidP="00095D28">
      <w:pPr>
        <w:spacing w:line="360" w:lineRule="auto"/>
        <w:ind w:firstLineChars="200" w:firstLine="420"/>
        <w:jc w:val="center"/>
        <w:rPr>
          <w:rFonts w:cs="Times New Roman"/>
        </w:rPr>
      </w:pPr>
    </w:p>
    <w:p w:rsidR="0014342C" w:rsidRDefault="0014342C" w:rsidP="00095D28">
      <w:pPr>
        <w:spacing w:line="360" w:lineRule="auto"/>
        <w:ind w:firstLineChars="200" w:firstLine="420"/>
        <w:jc w:val="center"/>
        <w:rPr>
          <w:rFonts w:cs="Times New Roman"/>
        </w:rPr>
      </w:pPr>
    </w:p>
    <w:p w:rsidR="0014342C" w:rsidRDefault="0014342C" w:rsidP="00095D28">
      <w:pPr>
        <w:spacing w:line="360" w:lineRule="auto"/>
        <w:ind w:firstLineChars="200" w:firstLine="420"/>
        <w:jc w:val="center"/>
        <w:rPr>
          <w:rFonts w:cs="Times New Roman"/>
        </w:rPr>
      </w:pPr>
    </w:p>
    <w:p w:rsidR="0014342C" w:rsidRDefault="0014342C" w:rsidP="00095D28">
      <w:pPr>
        <w:spacing w:line="360" w:lineRule="auto"/>
        <w:ind w:firstLineChars="200" w:firstLine="420"/>
        <w:jc w:val="center"/>
        <w:rPr>
          <w:rFonts w:cs="Times New Roman"/>
        </w:rPr>
      </w:pPr>
    </w:p>
    <w:p w:rsidR="0014342C" w:rsidRPr="00B33DC3" w:rsidRDefault="0014342C" w:rsidP="00095D28">
      <w:pPr>
        <w:spacing w:line="360" w:lineRule="auto"/>
        <w:ind w:firstLineChars="200" w:firstLine="420"/>
        <w:jc w:val="center"/>
        <w:rPr>
          <w:rFonts w:cs="Times New Roman"/>
        </w:rPr>
      </w:pPr>
    </w:p>
    <w:p w:rsidR="0014342C" w:rsidRPr="00B33DC3" w:rsidRDefault="0014342C" w:rsidP="00DB71F8">
      <w:pPr>
        <w:spacing w:line="360" w:lineRule="auto"/>
        <w:jc w:val="center"/>
        <w:rPr>
          <w:rFonts w:ascii="黑体" w:eastAsia="黑体" w:hAnsi="黑体" w:cs="Times New Roman"/>
          <w:b/>
          <w:bCs/>
          <w:sz w:val="34"/>
          <w:szCs w:val="34"/>
        </w:rPr>
      </w:pPr>
      <w:r w:rsidRPr="00B33DC3">
        <w:rPr>
          <w:rFonts w:ascii="黑体" w:eastAsia="黑体" w:hAnsi="黑体" w:cs="黑体" w:hint="eastAsia"/>
          <w:b/>
          <w:bCs/>
          <w:sz w:val="34"/>
          <w:szCs w:val="34"/>
        </w:rPr>
        <w:t>二〇一</w:t>
      </w:r>
      <w:r>
        <w:rPr>
          <w:rFonts w:ascii="黑体" w:eastAsia="黑体" w:hAnsi="黑体" w:cs="黑体" w:hint="eastAsia"/>
          <w:b/>
          <w:bCs/>
          <w:sz w:val="34"/>
          <w:szCs w:val="34"/>
        </w:rPr>
        <w:t>七</w:t>
      </w:r>
      <w:r w:rsidRPr="00B33DC3">
        <w:rPr>
          <w:rFonts w:ascii="黑体" w:eastAsia="黑体" w:hAnsi="黑体" w:cs="黑体" w:hint="eastAsia"/>
          <w:b/>
          <w:bCs/>
          <w:sz w:val="34"/>
          <w:szCs w:val="34"/>
        </w:rPr>
        <w:t>年</w:t>
      </w:r>
      <w:r>
        <w:rPr>
          <w:rFonts w:ascii="黑体" w:eastAsia="黑体" w:hAnsi="黑体" w:cs="黑体" w:hint="eastAsia"/>
          <w:b/>
          <w:bCs/>
          <w:sz w:val="34"/>
          <w:szCs w:val="34"/>
        </w:rPr>
        <w:t>五</w:t>
      </w:r>
      <w:r w:rsidRPr="00B33DC3">
        <w:rPr>
          <w:rFonts w:ascii="黑体" w:eastAsia="黑体" w:hAnsi="黑体" w:cs="黑体" w:hint="eastAsia"/>
          <w:b/>
          <w:bCs/>
          <w:sz w:val="34"/>
          <w:szCs w:val="34"/>
        </w:rPr>
        <w:t>月</w:t>
      </w:r>
    </w:p>
    <w:p w:rsidR="0014342C" w:rsidRPr="00B33DC3" w:rsidRDefault="0014342C" w:rsidP="00095D28">
      <w:pPr>
        <w:spacing w:line="360" w:lineRule="auto"/>
        <w:ind w:firstLineChars="200" w:firstLine="420"/>
        <w:rPr>
          <w:rFonts w:cs="Times New Roman"/>
        </w:rPr>
        <w:sectPr w:rsidR="0014342C" w:rsidRPr="00B33DC3" w:rsidSect="00AB0EE0">
          <w:footerReference w:type="default" r:id="rId7"/>
          <w:pgSz w:w="11906" w:h="16838" w:code="9"/>
          <w:pgMar w:top="2098" w:right="1474" w:bottom="1985" w:left="1588" w:header="851" w:footer="1588" w:gutter="0"/>
          <w:cols w:space="720"/>
          <w:titlePg/>
          <w:docGrid w:type="lines" w:linePitch="312"/>
        </w:sectPr>
      </w:pPr>
    </w:p>
    <w:p w:rsidR="0014342C" w:rsidRDefault="0014342C" w:rsidP="004D0057">
      <w:pPr>
        <w:spacing w:line="600" w:lineRule="exact"/>
        <w:jc w:val="center"/>
        <w:rPr>
          <w:rFonts w:ascii="方正小标宋简体" w:eastAsia="方正小标宋简体" w:cs="Times New Roman"/>
          <w:sz w:val="44"/>
          <w:szCs w:val="44"/>
        </w:rPr>
      </w:pPr>
      <w:r w:rsidRPr="00DB71F8">
        <w:rPr>
          <w:rFonts w:ascii="方正小标宋简体" w:eastAsia="方正小标宋简体" w:cs="方正小标宋简体" w:hint="eastAsia"/>
          <w:sz w:val="44"/>
          <w:szCs w:val="44"/>
        </w:rPr>
        <w:lastRenderedPageBreak/>
        <w:t>目</w:t>
      </w:r>
      <w:r>
        <w:rPr>
          <w:rFonts w:ascii="方正小标宋简体" w:eastAsia="方正小标宋简体" w:cs="方正小标宋简体"/>
          <w:sz w:val="44"/>
          <w:szCs w:val="44"/>
        </w:rPr>
        <w:t xml:space="preserve">   </w:t>
      </w:r>
      <w:r w:rsidRPr="00DB71F8">
        <w:rPr>
          <w:rFonts w:ascii="方正小标宋简体" w:eastAsia="方正小标宋简体" w:cs="方正小标宋简体" w:hint="eastAsia"/>
          <w:sz w:val="44"/>
          <w:szCs w:val="44"/>
        </w:rPr>
        <w:t>录</w:t>
      </w:r>
    </w:p>
    <w:p w:rsidR="0014342C" w:rsidRPr="00DB71F8" w:rsidRDefault="0014342C" w:rsidP="004D0057">
      <w:pPr>
        <w:spacing w:line="600" w:lineRule="exact"/>
        <w:jc w:val="center"/>
        <w:rPr>
          <w:rFonts w:ascii="方正小标宋简体" w:eastAsia="方正小标宋简体" w:cs="Times New Roman"/>
          <w:sz w:val="44"/>
          <w:szCs w:val="44"/>
        </w:rPr>
      </w:pPr>
    </w:p>
    <w:p w:rsidR="0014342C" w:rsidRPr="004D0057" w:rsidRDefault="009C7D44" w:rsidP="00DB71F8">
      <w:pPr>
        <w:pStyle w:val="10"/>
        <w:tabs>
          <w:tab w:val="left" w:pos="840"/>
          <w:tab w:val="right" w:leader="dot" w:pos="8296"/>
        </w:tabs>
        <w:rPr>
          <w:rFonts w:ascii="等线" w:eastAsia="等线" w:hAnsi="等线" w:cs="Times New Roman"/>
          <w:b w:val="0"/>
          <w:bCs w:val="0"/>
          <w:caps w:val="0"/>
          <w:noProof/>
          <w:sz w:val="32"/>
          <w:szCs w:val="32"/>
        </w:rPr>
      </w:pPr>
      <w:r w:rsidRPr="009C7D44">
        <w:rPr>
          <w:rFonts w:ascii="Times New Roman" w:hAnsi="Times New Roman" w:cs="Times New Roman"/>
          <w:b w:val="0"/>
          <w:bCs w:val="0"/>
          <w:caps w:val="0"/>
          <w:sz w:val="32"/>
          <w:szCs w:val="32"/>
        </w:rPr>
        <w:fldChar w:fldCharType="begin"/>
      </w:r>
      <w:r w:rsidR="0014342C" w:rsidRPr="004D0057">
        <w:rPr>
          <w:rFonts w:ascii="Times New Roman" w:hAnsi="Times New Roman" w:cs="Times New Roman"/>
          <w:b w:val="0"/>
          <w:bCs w:val="0"/>
          <w:caps w:val="0"/>
          <w:sz w:val="32"/>
          <w:szCs w:val="32"/>
        </w:rPr>
        <w:instrText xml:space="preserve"> TOC \o "1-2" \h \z \u </w:instrText>
      </w:r>
      <w:r w:rsidRPr="009C7D44">
        <w:rPr>
          <w:rFonts w:ascii="Times New Roman" w:hAnsi="Times New Roman" w:cs="Times New Roman"/>
          <w:b w:val="0"/>
          <w:bCs w:val="0"/>
          <w:caps w:val="0"/>
          <w:sz w:val="32"/>
          <w:szCs w:val="32"/>
        </w:rPr>
        <w:fldChar w:fldCharType="separate"/>
      </w:r>
      <w:hyperlink w:anchor="_Toc475632236" w:history="1">
        <w:r w:rsidR="0014342C" w:rsidRPr="004D0057">
          <w:rPr>
            <w:rStyle w:val="ac"/>
            <w:rFonts w:ascii="黑体" w:eastAsia="黑体" w:cs="黑体" w:hint="eastAsia"/>
            <w:b w:val="0"/>
            <w:bCs w:val="0"/>
            <w:noProof/>
            <w:sz w:val="32"/>
            <w:szCs w:val="32"/>
          </w:rPr>
          <w:t>第一章</w:t>
        </w:r>
        <w:r w:rsidR="0014342C">
          <w:rPr>
            <w:rStyle w:val="ac"/>
            <w:rFonts w:ascii="黑体" w:eastAsia="黑体" w:cs="黑体"/>
            <w:b w:val="0"/>
            <w:bCs w:val="0"/>
            <w:noProof/>
            <w:sz w:val="32"/>
            <w:szCs w:val="32"/>
          </w:rPr>
          <w:t xml:space="preserve">  </w:t>
        </w:r>
        <w:r w:rsidR="0014342C" w:rsidRPr="004D0057">
          <w:rPr>
            <w:rStyle w:val="ac"/>
            <w:rFonts w:ascii="黑体" w:eastAsia="黑体" w:cs="黑体" w:hint="eastAsia"/>
            <w:b w:val="0"/>
            <w:bCs w:val="0"/>
            <w:noProof/>
            <w:sz w:val="32"/>
            <w:szCs w:val="32"/>
          </w:rPr>
          <w:t>发展基础</w:t>
        </w:r>
        <w:r w:rsidR="0014342C" w:rsidRPr="004D0057">
          <w:rPr>
            <w:rFonts w:cs="Times New Roman"/>
            <w:b w:val="0"/>
            <w:bCs w:val="0"/>
            <w:noProof/>
            <w:webHidden/>
            <w:sz w:val="32"/>
            <w:szCs w:val="32"/>
          </w:rPr>
          <w:tab/>
        </w:r>
        <w:r w:rsidRPr="004D0057">
          <w:rPr>
            <w:b w:val="0"/>
            <w:bCs w:val="0"/>
            <w:noProof/>
            <w:webHidden/>
            <w:sz w:val="32"/>
            <w:szCs w:val="32"/>
          </w:rPr>
          <w:fldChar w:fldCharType="begin"/>
        </w:r>
        <w:r w:rsidR="0014342C" w:rsidRPr="004D0057">
          <w:rPr>
            <w:b w:val="0"/>
            <w:bCs w:val="0"/>
            <w:noProof/>
            <w:webHidden/>
            <w:sz w:val="32"/>
            <w:szCs w:val="32"/>
          </w:rPr>
          <w:instrText xml:space="preserve"> PAGEREF _Toc475632236 \h </w:instrText>
        </w:r>
        <w:r w:rsidRPr="004D0057">
          <w:rPr>
            <w:b w:val="0"/>
            <w:bCs w:val="0"/>
            <w:noProof/>
            <w:webHidden/>
            <w:sz w:val="32"/>
            <w:szCs w:val="32"/>
          </w:rPr>
        </w:r>
        <w:r w:rsidRPr="004D0057">
          <w:rPr>
            <w:b w:val="0"/>
            <w:bCs w:val="0"/>
            <w:noProof/>
            <w:webHidden/>
            <w:sz w:val="32"/>
            <w:szCs w:val="32"/>
          </w:rPr>
          <w:fldChar w:fldCharType="separate"/>
        </w:r>
        <w:r w:rsidR="0014342C">
          <w:rPr>
            <w:b w:val="0"/>
            <w:bCs w:val="0"/>
            <w:noProof/>
            <w:webHidden/>
            <w:sz w:val="32"/>
            <w:szCs w:val="32"/>
          </w:rPr>
          <w:t>5</w:t>
        </w:r>
        <w:r w:rsidRPr="004D0057">
          <w:rPr>
            <w:b w:val="0"/>
            <w:bCs w:val="0"/>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37" w:history="1">
        <w:r w:rsidR="0014342C" w:rsidRPr="002F2F93">
          <w:rPr>
            <w:rStyle w:val="ac"/>
            <w:rFonts w:ascii="楷体_GB2312" w:eastAsia="楷体_GB2312" w:cs="楷体_GB2312" w:hint="eastAsia"/>
            <w:noProof/>
            <w:sz w:val="32"/>
            <w:szCs w:val="32"/>
          </w:rPr>
          <w:t>一、发展现状</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_Toc475632237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5</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38" w:history="1">
        <w:r w:rsidR="0014342C" w:rsidRPr="002F2F93">
          <w:rPr>
            <w:rStyle w:val="ac"/>
            <w:rFonts w:ascii="楷体_GB2312" w:eastAsia="楷体_GB2312" w:cs="楷体_GB2312" w:hint="eastAsia"/>
            <w:noProof/>
            <w:sz w:val="32"/>
            <w:szCs w:val="32"/>
          </w:rPr>
          <w:t>二、发展态势</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_Toc475632238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7</w:t>
        </w:r>
        <w:r w:rsidRPr="002F2F93">
          <w:rPr>
            <w:rFonts w:ascii="楷体_GB2312" w:eastAsia="楷体_GB2312" w:cs="楷体_GB2312"/>
            <w:noProof/>
            <w:webHidden/>
            <w:sz w:val="32"/>
            <w:szCs w:val="32"/>
          </w:rPr>
          <w:fldChar w:fldCharType="end"/>
        </w:r>
      </w:hyperlink>
    </w:p>
    <w:p w:rsidR="0014342C" w:rsidRPr="002F2F93" w:rsidRDefault="009C7D44" w:rsidP="00DB71F8">
      <w:pPr>
        <w:pStyle w:val="10"/>
        <w:tabs>
          <w:tab w:val="left" w:pos="840"/>
          <w:tab w:val="right" w:leader="dot" w:pos="8296"/>
        </w:tabs>
        <w:rPr>
          <w:rStyle w:val="ac"/>
          <w:rFonts w:ascii="黑体" w:eastAsia="黑体" w:cs="Times New Roman"/>
          <w:noProof/>
        </w:rPr>
      </w:pPr>
      <w:hyperlink w:anchor="_Toc475632239" w:history="1">
        <w:r w:rsidR="0014342C" w:rsidRPr="002F2F93">
          <w:rPr>
            <w:rStyle w:val="ac"/>
            <w:rFonts w:ascii="黑体" w:eastAsia="黑体" w:cs="黑体" w:hint="eastAsia"/>
            <w:b w:val="0"/>
            <w:bCs w:val="0"/>
            <w:noProof/>
            <w:sz w:val="32"/>
            <w:szCs w:val="32"/>
          </w:rPr>
          <w:t>第二章</w:t>
        </w:r>
        <w:r w:rsidR="0014342C" w:rsidRPr="002F2F93">
          <w:rPr>
            <w:rStyle w:val="ac"/>
            <w:rFonts w:ascii="黑体" w:eastAsia="黑体" w:cs="黑体"/>
            <w:b w:val="0"/>
            <w:bCs w:val="0"/>
            <w:noProof/>
            <w:sz w:val="32"/>
            <w:szCs w:val="32"/>
          </w:rPr>
          <w:t xml:space="preserve">  </w:t>
        </w:r>
        <w:r w:rsidR="0014342C" w:rsidRPr="002F2F93">
          <w:rPr>
            <w:rStyle w:val="ac"/>
            <w:rFonts w:ascii="黑体" w:eastAsia="黑体" w:cs="黑体" w:hint="eastAsia"/>
            <w:b w:val="0"/>
            <w:bCs w:val="0"/>
            <w:noProof/>
            <w:sz w:val="32"/>
            <w:szCs w:val="32"/>
          </w:rPr>
          <w:t>总体要求</w:t>
        </w:r>
        <w:r w:rsidR="0014342C" w:rsidRPr="002F2F93">
          <w:rPr>
            <w:rFonts w:cs="Times New Roman"/>
            <w:b w:val="0"/>
            <w:bCs w:val="0"/>
            <w:noProof/>
            <w:webHidden/>
            <w:sz w:val="32"/>
            <w:szCs w:val="32"/>
          </w:rPr>
          <w:tab/>
        </w:r>
        <w:r w:rsidRPr="002F2F93">
          <w:rPr>
            <w:b w:val="0"/>
            <w:bCs w:val="0"/>
            <w:noProof/>
            <w:webHidden/>
            <w:sz w:val="32"/>
            <w:szCs w:val="32"/>
          </w:rPr>
          <w:fldChar w:fldCharType="begin"/>
        </w:r>
        <w:r w:rsidR="0014342C" w:rsidRPr="002F2F93">
          <w:rPr>
            <w:b w:val="0"/>
            <w:bCs w:val="0"/>
            <w:noProof/>
            <w:webHidden/>
            <w:sz w:val="32"/>
            <w:szCs w:val="32"/>
          </w:rPr>
          <w:instrText xml:space="preserve"> PAGEREF _Toc475632239 \h </w:instrText>
        </w:r>
        <w:r w:rsidRPr="002F2F93">
          <w:rPr>
            <w:b w:val="0"/>
            <w:bCs w:val="0"/>
            <w:noProof/>
            <w:webHidden/>
            <w:sz w:val="32"/>
            <w:szCs w:val="32"/>
          </w:rPr>
        </w:r>
        <w:r w:rsidRPr="002F2F93">
          <w:rPr>
            <w:b w:val="0"/>
            <w:bCs w:val="0"/>
            <w:noProof/>
            <w:webHidden/>
            <w:sz w:val="32"/>
            <w:szCs w:val="32"/>
          </w:rPr>
          <w:fldChar w:fldCharType="separate"/>
        </w:r>
        <w:r w:rsidR="0014342C">
          <w:rPr>
            <w:b w:val="0"/>
            <w:bCs w:val="0"/>
            <w:noProof/>
            <w:webHidden/>
            <w:sz w:val="32"/>
            <w:szCs w:val="32"/>
          </w:rPr>
          <w:t>10</w:t>
        </w:r>
        <w:r w:rsidRPr="002F2F93">
          <w:rPr>
            <w:b w:val="0"/>
            <w:bCs w:val="0"/>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40" w:history="1">
        <w:r w:rsidR="0014342C" w:rsidRPr="002F2F93">
          <w:rPr>
            <w:rStyle w:val="ac"/>
            <w:rFonts w:ascii="楷体_GB2312" w:eastAsia="楷体_GB2312" w:cs="楷体_GB2312" w:hint="eastAsia"/>
            <w:noProof/>
            <w:sz w:val="32"/>
            <w:szCs w:val="32"/>
          </w:rPr>
          <w:t>一、指导思想</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_Toc475632240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10</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41" w:history="1">
        <w:r w:rsidR="0014342C" w:rsidRPr="002F2F93">
          <w:rPr>
            <w:rStyle w:val="ac"/>
            <w:rFonts w:ascii="楷体_GB2312" w:eastAsia="楷体_GB2312" w:cs="楷体_GB2312" w:hint="eastAsia"/>
            <w:noProof/>
            <w:sz w:val="32"/>
            <w:szCs w:val="32"/>
          </w:rPr>
          <w:t>二、基本原则</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_Toc475632241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10</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42" w:history="1">
        <w:r w:rsidR="0014342C" w:rsidRPr="002F2F93">
          <w:rPr>
            <w:rStyle w:val="ac"/>
            <w:rFonts w:ascii="楷体_GB2312" w:eastAsia="楷体_GB2312" w:cs="楷体_GB2312" w:hint="eastAsia"/>
            <w:noProof/>
            <w:sz w:val="32"/>
            <w:szCs w:val="32"/>
          </w:rPr>
          <w:t>三、发展目标</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_Toc475632242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12</w:t>
        </w:r>
        <w:r w:rsidRPr="002F2F93">
          <w:rPr>
            <w:rFonts w:ascii="楷体_GB2312" w:eastAsia="楷体_GB2312" w:cs="楷体_GB2312"/>
            <w:noProof/>
            <w:webHidden/>
            <w:sz w:val="32"/>
            <w:szCs w:val="32"/>
          </w:rPr>
          <w:fldChar w:fldCharType="end"/>
        </w:r>
      </w:hyperlink>
    </w:p>
    <w:p w:rsidR="0014342C" w:rsidRPr="002F2F93" w:rsidRDefault="009C7D44" w:rsidP="00DB71F8">
      <w:pPr>
        <w:pStyle w:val="10"/>
        <w:tabs>
          <w:tab w:val="left" w:pos="840"/>
          <w:tab w:val="right" w:leader="dot" w:pos="8296"/>
        </w:tabs>
        <w:rPr>
          <w:rStyle w:val="ac"/>
          <w:rFonts w:ascii="黑体" w:eastAsia="黑体" w:cs="Times New Roman"/>
          <w:noProof/>
        </w:rPr>
      </w:pPr>
      <w:hyperlink w:anchor="_Toc475632243" w:history="1">
        <w:r w:rsidR="0014342C" w:rsidRPr="002F2F93">
          <w:rPr>
            <w:rStyle w:val="ac"/>
            <w:rFonts w:ascii="黑体" w:eastAsia="黑体" w:cs="黑体" w:hint="eastAsia"/>
            <w:b w:val="0"/>
            <w:bCs w:val="0"/>
            <w:noProof/>
            <w:sz w:val="32"/>
            <w:szCs w:val="32"/>
          </w:rPr>
          <w:t>第三章</w:t>
        </w:r>
        <w:r w:rsidR="0014342C" w:rsidRPr="002F2F93">
          <w:rPr>
            <w:rStyle w:val="ac"/>
            <w:rFonts w:ascii="黑体" w:eastAsia="黑体" w:cs="黑体"/>
            <w:b w:val="0"/>
            <w:bCs w:val="0"/>
            <w:noProof/>
            <w:sz w:val="32"/>
            <w:szCs w:val="32"/>
          </w:rPr>
          <w:t xml:space="preserve">  </w:t>
        </w:r>
        <w:r w:rsidR="0014342C" w:rsidRPr="002F2F93">
          <w:rPr>
            <w:rStyle w:val="ac"/>
            <w:rFonts w:ascii="黑体" w:eastAsia="黑体" w:cs="黑体" w:hint="eastAsia"/>
            <w:b w:val="0"/>
            <w:bCs w:val="0"/>
            <w:noProof/>
            <w:sz w:val="32"/>
            <w:szCs w:val="32"/>
          </w:rPr>
          <w:t>优化城镇化布局和形态</w:t>
        </w:r>
        <w:r w:rsidR="0014342C" w:rsidRPr="002F2F93">
          <w:rPr>
            <w:rFonts w:cs="Times New Roman"/>
            <w:b w:val="0"/>
            <w:bCs w:val="0"/>
            <w:noProof/>
            <w:webHidden/>
            <w:sz w:val="32"/>
            <w:szCs w:val="32"/>
          </w:rPr>
          <w:tab/>
        </w:r>
        <w:r w:rsidRPr="002F2F93">
          <w:rPr>
            <w:b w:val="0"/>
            <w:bCs w:val="0"/>
            <w:noProof/>
            <w:webHidden/>
            <w:sz w:val="32"/>
            <w:szCs w:val="32"/>
          </w:rPr>
          <w:fldChar w:fldCharType="begin"/>
        </w:r>
        <w:r w:rsidR="0014342C" w:rsidRPr="002F2F93">
          <w:rPr>
            <w:b w:val="0"/>
            <w:bCs w:val="0"/>
            <w:noProof/>
            <w:webHidden/>
            <w:sz w:val="32"/>
            <w:szCs w:val="32"/>
          </w:rPr>
          <w:instrText xml:space="preserve"> PAGEREF _Toc475632243 \h </w:instrText>
        </w:r>
        <w:r w:rsidRPr="002F2F93">
          <w:rPr>
            <w:b w:val="0"/>
            <w:bCs w:val="0"/>
            <w:noProof/>
            <w:webHidden/>
            <w:sz w:val="32"/>
            <w:szCs w:val="32"/>
          </w:rPr>
        </w:r>
        <w:r w:rsidRPr="002F2F93">
          <w:rPr>
            <w:b w:val="0"/>
            <w:bCs w:val="0"/>
            <w:noProof/>
            <w:webHidden/>
            <w:sz w:val="32"/>
            <w:szCs w:val="32"/>
          </w:rPr>
          <w:fldChar w:fldCharType="separate"/>
        </w:r>
        <w:r w:rsidR="0014342C">
          <w:rPr>
            <w:b w:val="0"/>
            <w:bCs w:val="0"/>
            <w:noProof/>
            <w:webHidden/>
            <w:sz w:val="32"/>
            <w:szCs w:val="32"/>
          </w:rPr>
          <w:t>15</w:t>
        </w:r>
        <w:r w:rsidRPr="002F2F93">
          <w:rPr>
            <w:b w:val="0"/>
            <w:bCs w:val="0"/>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44" w:history="1">
        <w:r w:rsidR="0014342C" w:rsidRPr="002F2F93">
          <w:rPr>
            <w:rStyle w:val="ac"/>
            <w:rFonts w:ascii="楷体_GB2312" w:eastAsia="楷体_GB2312" w:cs="楷体_GB2312" w:hint="eastAsia"/>
            <w:noProof/>
            <w:sz w:val="32"/>
            <w:szCs w:val="32"/>
          </w:rPr>
          <w:t>一、引导建设“一带一廊两区”城镇空间结构</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_Toc475632244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15</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45" w:history="1">
        <w:r w:rsidR="0014342C" w:rsidRPr="002F2F93">
          <w:rPr>
            <w:rStyle w:val="ac"/>
            <w:rFonts w:ascii="楷体_GB2312" w:eastAsia="楷体_GB2312" w:cs="楷体_GB2312" w:hint="eastAsia"/>
            <w:noProof/>
            <w:sz w:val="32"/>
            <w:szCs w:val="32"/>
          </w:rPr>
          <w:t>二、完善城镇空间布局格局</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_Toc475632245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19</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46" w:history="1">
        <w:r w:rsidR="0014342C" w:rsidRPr="002F2F93">
          <w:rPr>
            <w:rStyle w:val="ac"/>
            <w:rFonts w:ascii="楷体_GB2312" w:eastAsia="楷体_GB2312" w:cs="楷体_GB2312" w:hint="eastAsia"/>
            <w:noProof/>
            <w:sz w:val="32"/>
            <w:szCs w:val="32"/>
          </w:rPr>
          <w:t>三、科学发展广元中心城市</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_Toc475632246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21</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47" w:history="1">
        <w:r w:rsidR="0014342C" w:rsidRPr="002F2F93">
          <w:rPr>
            <w:rStyle w:val="ac"/>
            <w:rFonts w:ascii="楷体_GB2312" w:eastAsia="楷体_GB2312" w:cs="楷体_GB2312" w:hint="eastAsia"/>
            <w:noProof/>
            <w:sz w:val="32"/>
            <w:szCs w:val="32"/>
          </w:rPr>
          <w:t>四、高标准规划建设三江新区</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_Toc475632247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23</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48" w:history="1">
        <w:r w:rsidR="0014342C" w:rsidRPr="002F2F93">
          <w:rPr>
            <w:rStyle w:val="ac"/>
            <w:rFonts w:ascii="楷体_GB2312" w:eastAsia="楷体_GB2312" w:cs="楷体_GB2312" w:hint="eastAsia"/>
            <w:noProof/>
            <w:sz w:val="32"/>
            <w:szCs w:val="32"/>
          </w:rPr>
          <w:t>五、差异化发展县域中心城市</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_Toc475632248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24</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49" w:history="1">
        <w:r w:rsidR="0014342C" w:rsidRPr="002F2F93">
          <w:rPr>
            <w:rStyle w:val="ac"/>
            <w:rFonts w:ascii="楷体_GB2312" w:eastAsia="楷体_GB2312" w:cs="楷体_GB2312" w:hint="eastAsia"/>
            <w:noProof/>
            <w:sz w:val="32"/>
            <w:szCs w:val="32"/>
          </w:rPr>
          <w:t>六、统筹推进小城镇优化发展</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_Toc475632249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26</w:t>
        </w:r>
        <w:r w:rsidRPr="002F2F93">
          <w:rPr>
            <w:rFonts w:ascii="楷体_GB2312" w:eastAsia="楷体_GB2312" w:cs="楷体_GB2312"/>
            <w:noProof/>
            <w:webHidden/>
            <w:sz w:val="32"/>
            <w:szCs w:val="32"/>
          </w:rPr>
          <w:fldChar w:fldCharType="end"/>
        </w:r>
      </w:hyperlink>
    </w:p>
    <w:p w:rsidR="0014342C" w:rsidRPr="002F2F93" w:rsidRDefault="009C7D44" w:rsidP="00DB71F8">
      <w:pPr>
        <w:pStyle w:val="10"/>
        <w:tabs>
          <w:tab w:val="left" w:pos="840"/>
          <w:tab w:val="right" w:leader="dot" w:pos="8296"/>
        </w:tabs>
        <w:rPr>
          <w:rStyle w:val="ac"/>
          <w:rFonts w:ascii="黑体" w:eastAsia="黑体" w:cs="Times New Roman"/>
          <w:noProof/>
        </w:rPr>
      </w:pPr>
      <w:hyperlink w:anchor="_Toc475632250" w:history="1">
        <w:r w:rsidR="0014342C" w:rsidRPr="002F2F93">
          <w:rPr>
            <w:rStyle w:val="ac"/>
            <w:rFonts w:ascii="黑体" w:eastAsia="黑体" w:cs="黑体" w:hint="eastAsia"/>
            <w:b w:val="0"/>
            <w:bCs w:val="0"/>
            <w:noProof/>
            <w:sz w:val="32"/>
            <w:szCs w:val="32"/>
          </w:rPr>
          <w:t>第四章</w:t>
        </w:r>
        <w:r w:rsidR="0014342C" w:rsidRPr="002F2F93">
          <w:rPr>
            <w:rStyle w:val="ac"/>
            <w:rFonts w:ascii="黑体" w:eastAsia="黑体" w:cs="黑体"/>
            <w:b w:val="0"/>
            <w:bCs w:val="0"/>
            <w:noProof/>
            <w:sz w:val="32"/>
            <w:szCs w:val="32"/>
          </w:rPr>
          <w:t xml:space="preserve">  </w:t>
        </w:r>
        <w:r w:rsidR="0014342C" w:rsidRPr="002F2F93">
          <w:rPr>
            <w:rStyle w:val="ac"/>
            <w:rFonts w:ascii="黑体" w:eastAsia="黑体" w:cs="黑体" w:hint="eastAsia"/>
            <w:b w:val="0"/>
            <w:bCs w:val="0"/>
            <w:noProof/>
            <w:sz w:val="32"/>
            <w:szCs w:val="32"/>
          </w:rPr>
          <w:t>加强城镇化产业支撑</w:t>
        </w:r>
        <w:r w:rsidR="0014342C" w:rsidRPr="002F2F93">
          <w:rPr>
            <w:rFonts w:cs="Times New Roman"/>
            <w:b w:val="0"/>
            <w:bCs w:val="0"/>
            <w:noProof/>
            <w:webHidden/>
            <w:sz w:val="32"/>
            <w:szCs w:val="32"/>
          </w:rPr>
          <w:tab/>
        </w:r>
        <w:r w:rsidRPr="002F2F93">
          <w:rPr>
            <w:b w:val="0"/>
            <w:bCs w:val="0"/>
            <w:noProof/>
            <w:webHidden/>
            <w:sz w:val="32"/>
            <w:szCs w:val="32"/>
          </w:rPr>
          <w:fldChar w:fldCharType="begin"/>
        </w:r>
        <w:r w:rsidR="0014342C" w:rsidRPr="002F2F93">
          <w:rPr>
            <w:b w:val="0"/>
            <w:bCs w:val="0"/>
            <w:noProof/>
            <w:webHidden/>
            <w:sz w:val="32"/>
            <w:szCs w:val="32"/>
          </w:rPr>
          <w:instrText xml:space="preserve"> PAGEREF _Toc475632250 \h </w:instrText>
        </w:r>
        <w:r w:rsidRPr="002F2F93">
          <w:rPr>
            <w:b w:val="0"/>
            <w:bCs w:val="0"/>
            <w:noProof/>
            <w:webHidden/>
            <w:sz w:val="32"/>
            <w:szCs w:val="32"/>
          </w:rPr>
        </w:r>
        <w:r w:rsidRPr="002F2F93">
          <w:rPr>
            <w:b w:val="0"/>
            <w:bCs w:val="0"/>
            <w:noProof/>
            <w:webHidden/>
            <w:sz w:val="32"/>
            <w:szCs w:val="32"/>
          </w:rPr>
          <w:fldChar w:fldCharType="separate"/>
        </w:r>
        <w:r w:rsidR="0014342C">
          <w:rPr>
            <w:b w:val="0"/>
            <w:bCs w:val="0"/>
            <w:noProof/>
            <w:webHidden/>
            <w:sz w:val="32"/>
            <w:szCs w:val="32"/>
          </w:rPr>
          <w:t>28</w:t>
        </w:r>
        <w:r w:rsidRPr="002F2F93">
          <w:rPr>
            <w:b w:val="0"/>
            <w:bCs w:val="0"/>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51" w:history="1">
        <w:r w:rsidR="0014342C" w:rsidRPr="002F2F93">
          <w:rPr>
            <w:rStyle w:val="ac"/>
            <w:rFonts w:ascii="楷体_GB2312" w:eastAsia="楷体_GB2312" w:cs="楷体_GB2312" w:hint="eastAsia"/>
            <w:noProof/>
            <w:sz w:val="32"/>
            <w:szCs w:val="32"/>
          </w:rPr>
          <w:t>一、构建“一核四带六链”产业格局</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_Toc475632251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28</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52" w:history="1">
        <w:r w:rsidR="0014342C" w:rsidRPr="002F2F93">
          <w:rPr>
            <w:rStyle w:val="ac"/>
            <w:rFonts w:ascii="楷体_GB2312" w:eastAsia="楷体_GB2312" w:cs="楷体_GB2312" w:hint="eastAsia"/>
            <w:noProof/>
            <w:sz w:val="32"/>
            <w:szCs w:val="32"/>
          </w:rPr>
          <w:t>二、推动产业转型发展</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_Toc475632252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29</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53" w:history="1">
        <w:r w:rsidR="0014342C" w:rsidRPr="002F2F93">
          <w:rPr>
            <w:rStyle w:val="ac"/>
            <w:rFonts w:ascii="楷体_GB2312" w:eastAsia="楷体_GB2312" w:cs="楷体_GB2312" w:hint="eastAsia"/>
            <w:noProof/>
            <w:sz w:val="32"/>
            <w:szCs w:val="32"/>
          </w:rPr>
          <w:t>三、促进产城融合发展</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_Toc475632253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32</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54" w:history="1">
        <w:r w:rsidR="0014342C" w:rsidRPr="002F2F93">
          <w:rPr>
            <w:rStyle w:val="ac"/>
            <w:rFonts w:ascii="楷体_GB2312" w:eastAsia="楷体_GB2312" w:cs="楷体_GB2312" w:hint="eastAsia"/>
            <w:noProof/>
            <w:sz w:val="32"/>
            <w:szCs w:val="32"/>
          </w:rPr>
          <w:t>四、推动区域开放发展</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_Toc475632254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34</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55" w:history="1">
        <w:r w:rsidR="0014342C" w:rsidRPr="002F2F93">
          <w:rPr>
            <w:rStyle w:val="ac"/>
            <w:rFonts w:ascii="楷体_GB2312" w:eastAsia="楷体_GB2312" w:cs="楷体_GB2312" w:hint="eastAsia"/>
            <w:noProof/>
            <w:sz w:val="32"/>
            <w:szCs w:val="32"/>
          </w:rPr>
          <w:t>五、加快创新改革发展</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_Toc475632255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35</w:t>
        </w:r>
        <w:r w:rsidRPr="002F2F93">
          <w:rPr>
            <w:rFonts w:ascii="楷体_GB2312" w:eastAsia="楷体_GB2312" w:cs="楷体_GB2312"/>
            <w:noProof/>
            <w:webHidden/>
            <w:sz w:val="32"/>
            <w:szCs w:val="32"/>
          </w:rPr>
          <w:fldChar w:fldCharType="end"/>
        </w:r>
      </w:hyperlink>
    </w:p>
    <w:p w:rsidR="0014342C" w:rsidRPr="002F2F93" w:rsidRDefault="009C7D44" w:rsidP="00DB71F8">
      <w:pPr>
        <w:pStyle w:val="10"/>
        <w:tabs>
          <w:tab w:val="left" w:pos="840"/>
          <w:tab w:val="right" w:leader="dot" w:pos="8296"/>
        </w:tabs>
        <w:rPr>
          <w:rStyle w:val="ac"/>
          <w:rFonts w:ascii="黑体" w:eastAsia="黑体" w:cs="Times New Roman"/>
          <w:noProof/>
        </w:rPr>
      </w:pPr>
      <w:hyperlink w:anchor="_Toc475632256" w:history="1">
        <w:r w:rsidR="0014342C" w:rsidRPr="002F2F93">
          <w:rPr>
            <w:rStyle w:val="ac"/>
            <w:rFonts w:ascii="黑体" w:eastAsia="黑体" w:cs="黑体" w:hint="eastAsia"/>
            <w:b w:val="0"/>
            <w:bCs w:val="0"/>
            <w:noProof/>
            <w:sz w:val="32"/>
            <w:szCs w:val="32"/>
          </w:rPr>
          <w:t>第五章</w:t>
        </w:r>
        <w:r w:rsidR="0014342C" w:rsidRPr="002F2F93">
          <w:rPr>
            <w:rStyle w:val="ac"/>
            <w:rFonts w:ascii="黑体" w:eastAsia="黑体" w:cs="黑体"/>
            <w:b w:val="0"/>
            <w:bCs w:val="0"/>
            <w:noProof/>
            <w:sz w:val="32"/>
            <w:szCs w:val="32"/>
          </w:rPr>
          <w:t xml:space="preserve">  </w:t>
        </w:r>
        <w:r w:rsidR="0014342C" w:rsidRPr="002F2F93">
          <w:rPr>
            <w:rStyle w:val="ac"/>
            <w:rFonts w:ascii="黑体" w:eastAsia="黑体" w:cs="黑体" w:hint="eastAsia"/>
            <w:b w:val="0"/>
            <w:bCs w:val="0"/>
            <w:noProof/>
            <w:sz w:val="32"/>
            <w:szCs w:val="32"/>
          </w:rPr>
          <w:t>打造中国生态康养旅游名市</w:t>
        </w:r>
        <w:r w:rsidR="0014342C" w:rsidRPr="002F2F93">
          <w:rPr>
            <w:rFonts w:cs="Times New Roman"/>
            <w:b w:val="0"/>
            <w:bCs w:val="0"/>
            <w:noProof/>
            <w:webHidden/>
            <w:sz w:val="32"/>
            <w:szCs w:val="32"/>
          </w:rPr>
          <w:tab/>
        </w:r>
        <w:r w:rsidRPr="002F2F93">
          <w:rPr>
            <w:b w:val="0"/>
            <w:bCs w:val="0"/>
            <w:noProof/>
            <w:webHidden/>
            <w:sz w:val="32"/>
            <w:szCs w:val="32"/>
          </w:rPr>
          <w:fldChar w:fldCharType="begin"/>
        </w:r>
        <w:r w:rsidR="0014342C" w:rsidRPr="002F2F93">
          <w:rPr>
            <w:b w:val="0"/>
            <w:bCs w:val="0"/>
            <w:noProof/>
            <w:webHidden/>
            <w:sz w:val="32"/>
            <w:szCs w:val="32"/>
          </w:rPr>
          <w:instrText xml:space="preserve"> PAGEREF _Toc475632256 \h </w:instrText>
        </w:r>
        <w:r w:rsidRPr="002F2F93">
          <w:rPr>
            <w:b w:val="0"/>
            <w:bCs w:val="0"/>
            <w:noProof/>
            <w:webHidden/>
            <w:sz w:val="32"/>
            <w:szCs w:val="32"/>
          </w:rPr>
        </w:r>
        <w:r w:rsidRPr="002F2F93">
          <w:rPr>
            <w:b w:val="0"/>
            <w:bCs w:val="0"/>
            <w:noProof/>
            <w:webHidden/>
            <w:sz w:val="32"/>
            <w:szCs w:val="32"/>
          </w:rPr>
          <w:fldChar w:fldCharType="separate"/>
        </w:r>
        <w:r w:rsidR="0014342C">
          <w:rPr>
            <w:b w:val="0"/>
            <w:bCs w:val="0"/>
            <w:noProof/>
            <w:webHidden/>
            <w:sz w:val="32"/>
            <w:szCs w:val="32"/>
          </w:rPr>
          <w:t>36</w:t>
        </w:r>
        <w:r w:rsidRPr="002F2F93">
          <w:rPr>
            <w:b w:val="0"/>
            <w:bCs w:val="0"/>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57" w:history="1">
        <w:r w:rsidR="0014342C" w:rsidRPr="002F2F93">
          <w:rPr>
            <w:rStyle w:val="ac"/>
            <w:rFonts w:ascii="楷体_GB2312" w:eastAsia="楷体_GB2312" w:cs="楷体_GB2312" w:hint="eastAsia"/>
            <w:noProof/>
            <w:sz w:val="32"/>
            <w:szCs w:val="32"/>
          </w:rPr>
          <w:t>一、构建绿色发展的生态格局</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_Toc475632257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36</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58" w:history="1">
        <w:r w:rsidR="0014342C" w:rsidRPr="002F2F93">
          <w:rPr>
            <w:rStyle w:val="ac"/>
            <w:rFonts w:ascii="楷体_GB2312" w:eastAsia="楷体_GB2312" w:cs="楷体_GB2312" w:hint="eastAsia"/>
            <w:noProof/>
            <w:sz w:val="32"/>
            <w:szCs w:val="32"/>
          </w:rPr>
          <w:t>二、强化城乡生态康养旅游职能</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_Toc475632258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37</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59" w:history="1">
        <w:r w:rsidR="0014342C" w:rsidRPr="002F2F93">
          <w:rPr>
            <w:rStyle w:val="ac"/>
            <w:rFonts w:ascii="楷体_GB2312" w:eastAsia="楷体_GB2312" w:cs="楷体_GB2312" w:hint="eastAsia"/>
            <w:noProof/>
            <w:sz w:val="32"/>
            <w:szCs w:val="32"/>
          </w:rPr>
          <w:t>三、完善旅游服务空间布局</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_Toc475632259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39</w:t>
        </w:r>
        <w:r w:rsidRPr="002F2F93">
          <w:rPr>
            <w:rFonts w:ascii="楷体_GB2312" w:eastAsia="楷体_GB2312" w:cs="楷体_GB2312"/>
            <w:noProof/>
            <w:webHidden/>
            <w:sz w:val="32"/>
            <w:szCs w:val="32"/>
          </w:rPr>
          <w:fldChar w:fldCharType="end"/>
        </w:r>
      </w:hyperlink>
    </w:p>
    <w:p w:rsidR="0014342C" w:rsidRPr="002F2F93" w:rsidRDefault="009C7D44" w:rsidP="00DB71F8">
      <w:pPr>
        <w:pStyle w:val="10"/>
        <w:tabs>
          <w:tab w:val="left" w:pos="840"/>
          <w:tab w:val="right" w:leader="dot" w:pos="8296"/>
        </w:tabs>
        <w:rPr>
          <w:rStyle w:val="ac"/>
          <w:rFonts w:ascii="黑体" w:eastAsia="黑体" w:cs="Times New Roman"/>
          <w:noProof/>
        </w:rPr>
      </w:pPr>
      <w:hyperlink w:anchor="_Toc475632260" w:history="1">
        <w:r w:rsidR="0014342C" w:rsidRPr="002F2F93">
          <w:rPr>
            <w:rStyle w:val="ac"/>
            <w:rFonts w:ascii="黑体" w:eastAsia="黑体" w:cs="黑体" w:hint="eastAsia"/>
            <w:b w:val="0"/>
            <w:bCs w:val="0"/>
            <w:noProof/>
            <w:sz w:val="32"/>
            <w:szCs w:val="32"/>
          </w:rPr>
          <w:t>第六章</w:t>
        </w:r>
        <w:r w:rsidR="0014342C" w:rsidRPr="002F2F93">
          <w:rPr>
            <w:rStyle w:val="ac"/>
            <w:rFonts w:ascii="黑体" w:eastAsia="黑体" w:cs="黑体"/>
            <w:b w:val="0"/>
            <w:bCs w:val="0"/>
            <w:noProof/>
            <w:sz w:val="32"/>
            <w:szCs w:val="32"/>
          </w:rPr>
          <w:t xml:space="preserve">  </w:t>
        </w:r>
        <w:r w:rsidR="0014342C" w:rsidRPr="002F2F93">
          <w:rPr>
            <w:rStyle w:val="ac"/>
            <w:rFonts w:ascii="黑体" w:eastAsia="黑体" w:cs="黑体" w:hint="eastAsia"/>
            <w:b w:val="0"/>
            <w:bCs w:val="0"/>
            <w:noProof/>
            <w:sz w:val="32"/>
            <w:szCs w:val="32"/>
          </w:rPr>
          <w:t>有序推进农业转移人口市民化</w:t>
        </w:r>
        <w:r w:rsidR="0014342C" w:rsidRPr="002F2F93">
          <w:rPr>
            <w:rFonts w:cs="Times New Roman"/>
            <w:b w:val="0"/>
            <w:bCs w:val="0"/>
            <w:noProof/>
            <w:webHidden/>
            <w:sz w:val="32"/>
            <w:szCs w:val="32"/>
          </w:rPr>
          <w:tab/>
        </w:r>
        <w:r w:rsidRPr="002F2F93">
          <w:rPr>
            <w:b w:val="0"/>
            <w:bCs w:val="0"/>
            <w:noProof/>
            <w:webHidden/>
            <w:sz w:val="32"/>
            <w:szCs w:val="32"/>
          </w:rPr>
          <w:fldChar w:fldCharType="begin"/>
        </w:r>
        <w:r w:rsidR="0014342C" w:rsidRPr="002F2F93">
          <w:rPr>
            <w:b w:val="0"/>
            <w:bCs w:val="0"/>
            <w:noProof/>
            <w:webHidden/>
            <w:sz w:val="32"/>
            <w:szCs w:val="32"/>
          </w:rPr>
          <w:instrText xml:space="preserve"> PAGEREF _Toc475632260 \h </w:instrText>
        </w:r>
        <w:r w:rsidRPr="002F2F93">
          <w:rPr>
            <w:b w:val="0"/>
            <w:bCs w:val="0"/>
            <w:noProof/>
            <w:webHidden/>
            <w:sz w:val="32"/>
            <w:szCs w:val="32"/>
          </w:rPr>
        </w:r>
        <w:r w:rsidRPr="002F2F93">
          <w:rPr>
            <w:b w:val="0"/>
            <w:bCs w:val="0"/>
            <w:noProof/>
            <w:webHidden/>
            <w:sz w:val="32"/>
            <w:szCs w:val="32"/>
          </w:rPr>
          <w:fldChar w:fldCharType="separate"/>
        </w:r>
        <w:r w:rsidR="0014342C">
          <w:rPr>
            <w:b w:val="0"/>
            <w:bCs w:val="0"/>
            <w:noProof/>
            <w:webHidden/>
            <w:sz w:val="32"/>
            <w:szCs w:val="32"/>
          </w:rPr>
          <w:t>41</w:t>
        </w:r>
        <w:r w:rsidRPr="002F2F93">
          <w:rPr>
            <w:b w:val="0"/>
            <w:bCs w:val="0"/>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61" w:history="1">
        <w:r w:rsidR="0014342C" w:rsidRPr="002F2F93">
          <w:rPr>
            <w:rStyle w:val="ac"/>
            <w:rFonts w:ascii="楷体_GB2312" w:eastAsia="楷体_GB2312" w:cs="楷体_GB2312" w:hint="eastAsia"/>
            <w:noProof/>
            <w:sz w:val="32"/>
            <w:szCs w:val="32"/>
          </w:rPr>
          <w:t>一、强化农业转移人口就业创业扶持</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_Toc475632261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41</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62" w:history="1">
        <w:r w:rsidR="0014342C" w:rsidRPr="002F2F93">
          <w:rPr>
            <w:rStyle w:val="ac"/>
            <w:rFonts w:ascii="楷体_GB2312" w:eastAsia="楷体_GB2312" w:cs="楷体_GB2312" w:hint="eastAsia"/>
            <w:noProof/>
            <w:sz w:val="32"/>
            <w:szCs w:val="32"/>
          </w:rPr>
          <w:t>二、促进农业转移人口落户城镇</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_Toc475632262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43</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63" w:history="1">
        <w:r w:rsidR="0014342C" w:rsidRPr="002F2F93">
          <w:rPr>
            <w:rStyle w:val="ac"/>
            <w:rFonts w:ascii="楷体_GB2312" w:eastAsia="楷体_GB2312" w:cs="楷体_GB2312" w:hint="eastAsia"/>
            <w:noProof/>
            <w:sz w:val="32"/>
            <w:szCs w:val="32"/>
          </w:rPr>
          <w:t>三、确保农业转移人口子女平等享有受教育权利</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_Toc475632263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44</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64" w:history="1">
        <w:r w:rsidR="0014342C" w:rsidRPr="002F2F93">
          <w:rPr>
            <w:rStyle w:val="ac"/>
            <w:rFonts w:ascii="楷体_GB2312" w:eastAsia="楷体_GB2312" w:cs="楷体_GB2312" w:hint="eastAsia"/>
            <w:noProof/>
            <w:sz w:val="32"/>
            <w:szCs w:val="32"/>
          </w:rPr>
          <w:t>四、确保农业转移人口享有公共卫生和基本医疗服务</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_Toc475632264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45</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65" w:history="1">
        <w:r w:rsidR="0014342C" w:rsidRPr="002F2F93">
          <w:rPr>
            <w:rStyle w:val="ac"/>
            <w:rFonts w:ascii="楷体_GB2312" w:eastAsia="楷体_GB2312" w:cs="楷体_GB2312" w:hint="eastAsia"/>
            <w:noProof/>
            <w:sz w:val="32"/>
            <w:szCs w:val="32"/>
          </w:rPr>
          <w:t>五、健全农业转移人口的社会保障体系</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_Toc475632265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47</w:t>
        </w:r>
        <w:r w:rsidRPr="002F2F93">
          <w:rPr>
            <w:rFonts w:ascii="楷体_GB2312" w:eastAsia="楷体_GB2312" w:cs="楷体_GB2312"/>
            <w:noProof/>
            <w:webHidden/>
            <w:sz w:val="32"/>
            <w:szCs w:val="32"/>
          </w:rPr>
          <w:fldChar w:fldCharType="end"/>
        </w:r>
      </w:hyperlink>
    </w:p>
    <w:p w:rsidR="0014342C" w:rsidRPr="002F2F93" w:rsidRDefault="009C7D44" w:rsidP="00DB71F8">
      <w:pPr>
        <w:pStyle w:val="10"/>
        <w:tabs>
          <w:tab w:val="left" w:pos="840"/>
          <w:tab w:val="right" w:leader="dot" w:pos="8296"/>
        </w:tabs>
        <w:rPr>
          <w:rStyle w:val="ac"/>
          <w:rFonts w:ascii="黑体" w:eastAsia="黑体" w:cs="Times New Roman"/>
          <w:noProof/>
        </w:rPr>
      </w:pPr>
      <w:hyperlink w:anchor="_Toc475632266" w:history="1">
        <w:r w:rsidR="0014342C" w:rsidRPr="002F2F93">
          <w:rPr>
            <w:rStyle w:val="ac"/>
            <w:rFonts w:ascii="黑体" w:eastAsia="黑体" w:cs="黑体" w:hint="eastAsia"/>
            <w:b w:val="0"/>
            <w:bCs w:val="0"/>
            <w:noProof/>
            <w:sz w:val="32"/>
            <w:szCs w:val="32"/>
          </w:rPr>
          <w:t>第七章</w:t>
        </w:r>
        <w:r w:rsidR="0014342C" w:rsidRPr="002F2F93">
          <w:rPr>
            <w:rStyle w:val="ac"/>
            <w:rFonts w:ascii="黑体" w:eastAsia="黑体" w:cs="黑体"/>
            <w:b w:val="0"/>
            <w:bCs w:val="0"/>
            <w:noProof/>
            <w:sz w:val="32"/>
            <w:szCs w:val="32"/>
          </w:rPr>
          <w:t xml:space="preserve">  </w:t>
        </w:r>
        <w:r w:rsidR="0014342C" w:rsidRPr="002F2F93">
          <w:rPr>
            <w:rStyle w:val="ac"/>
            <w:rFonts w:ascii="黑体" w:eastAsia="黑体" w:cs="黑体" w:hint="eastAsia"/>
            <w:b w:val="0"/>
            <w:bCs w:val="0"/>
            <w:noProof/>
            <w:sz w:val="32"/>
            <w:szCs w:val="32"/>
          </w:rPr>
          <w:t>提升城乡建设质量</w:t>
        </w:r>
        <w:r w:rsidR="0014342C" w:rsidRPr="002F2F93">
          <w:rPr>
            <w:rFonts w:cs="Times New Roman"/>
            <w:b w:val="0"/>
            <w:bCs w:val="0"/>
            <w:noProof/>
            <w:webHidden/>
            <w:sz w:val="32"/>
            <w:szCs w:val="32"/>
          </w:rPr>
          <w:tab/>
        </w:r>
        <w:r w:rsidRPr="002F2F93">
          <w:rPr>
            <w:b w:val="0"/>
            <w:bCs w:val="0"/>
            <w:noProof/>
            <w:webHidden/>
            <w:sz w:val="32"/>
            <w:szCs w:val="32"/>
          </w:rPr>
          <w:fldChar w:fldCharType="begin"/>
        </w:r>
        <w:r w:rsidR="0014342C" w:rsidRPr="002F2F93">
          <w:rPr>
            <w:b w:val="0"/>
            <w:bCs w:val="0"/>
            <w:noProof/>
            <w:webHidden/>
            <w:sz w:val="32"/>
            <w:szCs w:val="32"/>
          </w:rPr>
          <w:instrText xml:space="preserve"> PAGEREF _Toc475632266 \h </w:instrText>
        </w:r>
        <w:r w:rsidRPr="002F2F93">
          <w:rPr>
            <w:b w:val="0"/>
            <w:bCs w:val="0"/>
            <w:noProof/>
            <w:webHidden/>
            <w:sz w:val="32"/>
            <w:szCs w:val="32"/>
          </w:rPr>
        </w:r>
        <w:r w:rsidRPr="002F2F93">
          <w:rPr>
            <w:b w:val="0"/>
            <w:bCs w:val="0"/>
            <w:noProof/>
            <w:webHidden/>
            <w:sz w:val="32"/>
            <w:szCs w:val="32"/>
          </w:rPr>
          <w:fldChar w:fldCharType="separate"/>
        </w:r>
        <w:r w:rsidR="0014342C">
          <w:rPr>
            <w:b w:val="0"/>
            <w:bCs w:val="0"/>
            <w:noProof/>
            <w:webHidden/>
            <w:sz w:val="32"/>
            <w:szCs w:val="32"/>
          </w:rPr>
          <w:t>48</w:t>
        </w:r>
        <w:r w:rsidRPr="002F2F93">
          <w:rPr>
            <w:b w:val="0"/>
            <w:bCs w:val="0"/>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67" w:history="1">
        <w:r w:rsidR="0014342C" w:rsidRPr="002F2F93">
          <w:rPr>
            <w:rStyle w:val="ac"/>
            <w:rFonts w:ascii="楷体_GB2312" w:eastAsia="楷体_GB2312" w:cs="楷体_GB2312" w:hint="eastAsia"/>
            <w:noProof/>
            <w:sz w:val="32"/>
            <w:szCs w:val="32"/>
          </w:rPr>
          <w:t>一、加快推进绿色城市建设</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_Toc475632267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48</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68" w:history="1">
        <w:r w:rsidR="0014342C" w:rsidRPr="002F2F93">
          <w:rPr>
            <w:rStyle w:val="ac"/>
            <w:rFonts w:ascii="楷体_GB2312" w:eastAsia="楷体_GB2312" w:cs="楷体_GB2312" w:hint="eastAsia"/>
            <w:noProof/>
            <w:sz w:val="32"/>
            <w:szCs w:val="32"/>
          </w:rPr>
          <w:t>二、塑造广元特色城乡风貌</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_Toc475632268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50</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69" w:history="1">
        <w:r w:rsidR="0014342C" w:rsidRPr="002F2F93">
          <w:rPr>
            <w:rStyle w:val="ac"/>
            <w:rFonts w:ascii="楷体_GB2312" w:eastAsia="楷体_GB2312" w:cs="楷体_GB2312" w:hint="eastAsia"/>
            <w:noProof/>
            <w:sz w:val="32"/>
            <w:szCs w:val="32"/>
          </w:rPr>
          <w:t>三、加强城市特色景观塑造</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_Toc475632269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51</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70" w:history="1">
        <w:r w:rsidR="0014342C" w:rsidRPr="002F2F93">
          <w:rPr>
            <w:rStyle w:val="ac"/>
            <w:rFonts w:ascii="楷体_GB2312" w:eastAsia="楷体_GB2312" w:cs="楷体_GB2312" w:hint="eastAsia"/>
            <w:noProof/>
            <w:sz w:val="32"/>
            <w:szCs w:val="32"/>
          </w:rPr>
          <w:t>四、深化建设幸福美丽新村</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_Toc475632270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52</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71" w:history="1">
        <w:r w:rsidR="0014342C" w:rsidRPr="002F2F93">
          <w:rPr>
            <w:rStyle w:val="ac"/>
            <w:rFonts w:ascii="楷体_GB2312" w:eastAsia="楷体_GB2312" w:cs="楷体_GB2312" w:hint="eastAsia"/>
            <w:noProof/>
            <w:sz w:val="32"/>
            <w:szCs w:val="32"/>
          </w:rPr>
          <w:t>五、加快危旧房和棚户区改造</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_Toc475632271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54</w:t>
        </w:r>
        <w:r w:rsidRPr="002F2F93">
          <w:rPr>
            <w:rFonts w:ascii="楷体_GB2312" w:eastAsia="楷体_GB2312" w:cs="楷体_GB2312"/>
            <w:noProof/>
            <w:webHidden/>
            <w:sz w:val="32"/>
            <w:szCs w:val="32"/>
          </w:rPr>
          <w:fldChar w:fldCharType="end"/>
        </w:r>
      </w:hyperlink>
    </w:p>
    <w:p w:rsidR="0014342C" w:rsidRPr="002F2F93" w:rsidRDefault="009C7D44" w:rsidP="00DB71F8">
      <w:pPr>
        <w:pStyle w:val="10"/>
        <w:tabs>
          <w:tab w:val="left" w:pos="840"/>
          <w:tab w:val="right" w:leader="dot" w:pos="8296"/>
        </w:tabs>
        <w:rPr>
          <w:rStyle w:val="ac"/>
          <w:rFonts w:ascii="黑体" w:eastAsia="黑体" w:cs="Times New Roman"/>
          <w:noProof/>
        </w:rPr>
      </w:pPr>
      <w:hyperlink w:anchor="_Toc475632272" w:history="1">
        <w:r w:rsidR="0014342C" w:rsidRPr="002F2F93">
          <w:rPr>
            <w:rStyle w:val="ac"/>
            <w:rFonts w:ascii="黑体" w:eastAsia="黑体" w:cs="黑体" w:hint="eastAsia"/>
            <w:b w:val="0"/>
            <w:bCs w:val="0"/>
            <w:noProof/>
            <w:sz w:val="32"/>
            <w:szCs w:val="32"/>
          </w:rPr>
          <w:t>第八章</w:t>
        </w:r>
        <w:r w:rsidR="0014342C" w:rsidRPr="002F2F93">
          <w:rPr>
            <w:rStyle w:val="ac"/>
            <w:rFonts w:ascii="黑体" w:eastAsia="黑体" w:cs="黑体"/>
            <w:b w:val="0"/>
            <w:bCs w:val="0"/>
            <w:noProof/>
            <w:sz w:val="32"/>
            <w:szCs w:val="32"/>
          </w:rPr>
          <w:t xml:space="preserve">  </w:t>
        </w:r>
        <w:r w:rsidR="0014342C" w:rsidRPr="002F2F93">
          <w:rPr>
            <w:rStyle w:val="ac"/>
            <w:rFonts w:ascii="黑体" w:eastAsia="黑体" w:cs="黑体" w:hint="eastAsia"/>
            <w:b w:val="0"/>
            <w:bCs w:val="0"/>
            <w:noProof/>
            <w:sz w:val="32"/>
            <w:szCs w:val="32"/>
          </w:rPr>
          <w:t>提高基础设施支撑能力</w:t>
        </w:r>
        <w:r w:rsidR="0014342C" w:rsidRPr="002F2F93">
          <w:rPr>
            <w:rFonts w:cs="Times New Roman"/>
            <w:b w:val="0"/>
            <w:bCs w:val="0"/>
            <w:noProof/>
            <w:webHidden/>
            <w:sz w:val="32"/>
            <w:szCs w:val="32"/>
          </w:rPr>
          <w:tab/>
        </w:r>
        <w:r w:rsidRPr="002F2F93">
          <w:rPr>
            <w:b w:val="0"/>
            <w:bCs w:val="0"/>
            <w:noProof/>
            <w:webHidden/>
            <w:sz w:val="32"/>
            <w:szCs w:val="32"/>
          </w:rPr>
          <w:fldChar w:fldCharType="begin"/>
        </w:r>
        <w:r w:rsidR="0014342C" w:rsidRPr="002F2F93">
          <w:rPr>
            <w:b w:val="0"/>
            <w:bCs w:val="0"/>
            <w:noProof/>
            <w:webHidden/>
            <w:sz w:val="32"/>
            <w:szCs w:val="32"/>
          </w:rPr>
          <w:instrText xml:space="preserve"> PAGEREF _Toc475632272 \h </w:instrText>
        </w:r>
        <w:r w:rsidRPr="002F2F93">
          <w:rPr>
            <w:b w:val="0"/>
            <w:bCs w:val="0"/>
            <w:noProof/>
            <w:webHidden/>
            <w:sz w:val="32"/>
            <w:szCs w:val="32"/>
          </w:rPr>
        </w:r>
        <w:r w:rsidRPr="002F2F93">
          <w:rPr>
            <w:b w:val="0"/>
            <w:bCs w:val="0"/>
            <w:noProof/>
            <w:webHidden/>
            <w:sz w:val="32"/>
            <w:szCs w:val="32"/>
          </w:rPr>
          <w:fldChar w:fldCharType="separate"/>
        </w:r>
        <w:r w:rsidR="0014342C">
          <w:rPr>
            <w:b w:val="0"/>
            <w:bCs w:val="0"/>
            <w:noProof/>
            <w:webHidden/>
            <w:sz w:val="32"/>
            <w:szCs w:val="32"/>
          </w:rPr>
          <w:t>56</w:t>
        </w:r>
        <w:r w:rsidRPr="002F2F93">
          <w:rPr>
            <w:b w:val="0"/>
            <w:bCs w:val="0"/>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73" w:history="1">
        <w:r w:rsidR="0014342C" w:rsidRPr="002F2F93">
          <w:rPr>
            <w:rStyle w:val="ac"/>
            <w:rFonts w:ascii="楷体_GB2312" w:eastAsia="楷体_GB2312" w:cs="楷体_GB2312" w:hint="eastAsia"/>
            <w:noProof/>
            <w:sz w:val="32"/>
            <w:szCs w:val="32"/>
          </w:rPr>
          <w:t>一、强化综合交通运输网络支撑</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_Toc475632273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56</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74" w:history="1">
        <w:r w:rsidR="0014342C" w:rsidRPr="002F2F93">
          <w:rPr>
            <w:rStyle w:val="ac"/>
            <w:rFonts w:ascii="楷体_GB2312" w:eastAsia="楷体_GB2312" w:cs="楷体_GB2312" w:hint="eastAsia"/>
            <w:noProof/>
            <w:sz w:val="32"/>
            <w:szCs w:val="32"/>
          </w:rPr>
          <w:t>二、构建便捷旅游交通网络</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_Toc475632274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58</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75" w:history="1">
        <w:r w:rsidR="0014342C" w:rsidRPr="002F2F93">
          <w:rPr>
            <w:rStyle w:val="ac"/>
            <w:rFonts w:ascii="楷体_GB2312" w:eastAsia="楷体_GB2312" w:cs="楷体_GB2312" w:hint="eastAsia"/>
            <w:noProof/>
            <w:sz w:val="32"/>
            <w:szCs w:val="32"/>
          </w:rPr>
          <w:t>三、推动城市信息化发展</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_Toc475632275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59</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76" w:history="1">
        <w:r w:rsidR="0014342C" w:rsidRPr="002F2F93">
          <w:rPr>
            <w:rStyle w:val="ac"/>
            <w:rFonts w:ascii="楷体_GB2312" w:eastAsia="楷体_GB2312" w:cs="楷体_GB2312" w:hint="eastAsia"/>
            <w:noProof/>
            <w:sz w:val="32"/>
            <w:szCs w:val="32"/>
          </w:rPr>
          <w:t>四、加强市政基础设施建设</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_Toc475632276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60</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77" w:history="1">
        <w:r w:rsidR="0014342C" w:rsidRPr="002F2F93">
          <w:rPr>
            <w:rStyle w:val="ac"/>
            <w:rFonts w:ascii="楷体_GB2312" w:eastAsia="楷体_GB2312" w:cs="楷体_GB2312" w:hint="eastAsia"/>
            <w:noProof/>
            <w:sz w:val="32"/>
            <w:szCs w:val="32"/>
          </w:rPr>
          <w:t>五、加强城乡设施一体化</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_Toc475632277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61</w:t>
        </w:r>
        <w:r w:rsidRPr="002F2F93">
          <w:rPr>
            <w:rFonts w:ascii="楷体_GB2312" w:eastAsia="楷体_GB2312" w:cs="楷体_GB2312"/>
            <w:noProof/>
            <w:webHidden/>
            <w:sz w:val="32"/>
            <w:szCs w:val="32"/>
          </w:rPr>
          <w:fldChar w:fldCharType="end"/>
        </w:r>
      </w:hyperlink>
    </w:p>
    <w:p w:rsidR="0014342C" w:rsidRPr="002F2F93" w:rsidRDefault="009C7D44" w:rsidP="00DB71F8">
      <w:pPr>
        <w:pStyle w:val="10"/>
        <w:tabs>
          <w:tab w:val="left" w:pos="840"/>
          <w:tab w:val="right" w:leader="dot" w:pos="8296"/>
        </w:tabs>
        <w:rPr>
          <w:rStyle w:val="ac"/>
          <w:rFonts w:ascii="黑体" w:eastAsia="黑体" w:cs="Times New Roman"/>
          <w:noProof/>
        </w:rPr>
      </w:pPr>
      <w:hyperlink w:anchor="_Toc475632278" w:history="1">
        <w:r w:rsidR="0014342C" w:rsidRPr="002F2F93">
          <w:rPr>
            <w:rStyle w:val="ac"/>
            <w:rFonts w:ascii="黑体" w:eastAsia="黑体" w:cs="黑体" w:hint="eastAsia"/>
            <w:b w:val="0"/>
            <w:bCs w:val="0"/>
            <w:noProof/>
            <w:sz w:val="32"/>
            <w:szCs w:val="32"/>
          </w:rPr>
          <w:t>第九章</w:t>
        </w:r>
        <w:r w:rsidR="0014342C" w:rsidRPr="002F2F93">
          <w:rPr>
            <w:rStyle w:val="ac"/>
            <w:rFonts w:ascii="黑体" w:eastAsia="黑体" w:cs="黑体"/>
            <w:b w:val="0"/>
            <w:bCs w:val="0"/>
            <w:noProof/>
            <w:sz w:val="32"/>
            <w:szCs w:val="32"/>
          </w:rPr>
          <w:t xml:space="preserve">  </w:t>
        </w:r>
        <w:r w:rsidR="0014342C" w:rsidRPr="002F2F93">
          <w:rPr>
            <w:rStyle w:val="ac"/>
            <w:rFonts w:ascii="黑体" w:eastAsia="黑体" w:cs="黑体" w:hint="eastAsia"/>
            <w:b w:val="0"/>
            <w:bCs w:val="0"/>
            <w:noProof/>
            <w:sz w:val="32"/>
            <w:szCs w:val="32"/>
          </w:rPr>
          <w:t>加强脱贫攻坚与民生保障</w:t>
        </w:r>
        <w:r w:rsidR="0014342C" w:rsidRPr="002F2F93">
          <w:rPr>
            <w:rFonts w:cs="Times New Roman"/>
            <w:b w:val="0"/>
            <w:bCs w:val="0"/>
            <w:noProof/>
            <w:webHidden/>
            <w:sz w:val="32"/>
            <w:szCs w:val="32"/>
          </w:rPr>
          <w:tab/>
        </w:r>
        <w:r w:rsidRPr="002F2F93">
          <w:rPr>
            <w:b w:val="0"/>
            <w:bCs w:val="0"/>
            <w:noProof/>
            <w:webHidden/>
            <w:sz w:val="32"/>
            <w:szCs w:val="32"/>
          </w:rPr>
          <w:fldChar w:fldCharType="begin"/>
        </w:r>
        <w:r w:rsidR="0014342C" w:rsidRPr="002F2F93">
          <w:rPr>
            <w:b w:val="0"/>
            <w:bCs w:val="0"/>
            <w:noProof/>
            <w:webHidden/>
            <w:sz w:val="32"/>
            <w:szCs w:val="32"/>
          </w:rPr>
          <w:instrText xml:space="preserve"> PAGEREF _Toc475632278 \h </w:instrText>
        </w:r>
        <w:r w:rsidRPr="002F2F93">
          <w:rPr>
            <w:b w:val="0"/>
            <w:bCs w:val="0"/>
            <w:noProof/>
            <w:webHidden/>
            <w:sz w:val="32"/>
            <w:szCs w:val="32"/>
          </w:rPr>
        </w:r>
        <w:r w:rsidRPr="002F2F93">
          <w:rPr>
            <w:b w:val="0"/>
            <w:bCs w:val="0"/>
            <w:noProof/>
            <w:webHidden/>
            <w:sz w:val="32"/>
            <w:szCs w:val="32"/>
          </w:rPr>
          <w:fldChar w:fldCharType="separate"/>
        </w:r>
        <w:r w:rsidR="0014342C">
          <w:rPr>
            <w:b w:val="0"/>
            <w:bCs w:val="0"/>
            <w:noProof/>
            <w:webHidden/>
            <w:sz w:val="32"/>
            <w:szCs w:val="32"/>
          </w:rPr>
          <w:t>64</w:t>
        </w:r>
        <w:r w:rsidRPr="002F2F93">
          <w:rPr>
            <w:b w:val="0"/>
            <w:bCs w:val="0"/>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79" w:history="1">
        <w:r w:rsidR="0014342C" w:rsidRPr="002F2F93">
          <w:rPr>
            <w:rStyle w:val="ac"/>
            <w:rFonts w:ascii="楷体_GB2312" w:eastAsia="楷体_GB2312" w:cs="楷体_GB2312" w:hint="eastAsia"/>
            <w:noProof/>
            <w:sz w:val="32"/>
            <w:szCs w:val="32"/>
          </w:rPr>
          <w:t>一、统筹推进农村脱贫攻坚</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_Toc475632279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64</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80" w:history="1">
        <w:r w:rsidR="0014342C" w:rsidRPr="002F2F93">
          <w:rPr>
            <w:rStyle w:val="ac"/>
            <w:rFonts w:ascii="楷体_GB2312" w:eastAsia="楷体_GB2312" w:cs="楷体_GB2312" w:hint="eastAsia"/>
            <w:noProof/>
            <w:sz w:val="32"/>
            <w:szCs w:val="32"/>
          </w:rPr>
          <w:t>二、稳步推进农村移民搬迁</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_Toc475632280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70</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81" w:history="1">
        <w:r w:rsidR="0014342C" w:rsidRPr="002F2F93">
          <w:rPr>
            <w:rStyle w:val="ac"/>
            <w:rFonts w:ascii="楷体_GB2312" w:eastAsia="楷体_GB2312" w:cs="楷体_GB2312" w:hint="eastAsia"/>
            <w:noProof/>
            <w:sz w:val="32"/>
            <w:szCs w:val="32"/>
          </w:rPr>
          <w:t>三、完善住房保障和供应体系</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_Toc475632281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71</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82" w:history="1">
        <w:r w:rsidR="0014342C" w:rsidRPr="002F2F93">
          <w:rPr>
            <w:rStyle w:val="ac"/>
            <w:rFonts w:ascii="楷体_GB2312" w:eastAsia="楷体_GB2312" w:cs="楷体_GB2312" w:hint="eastAsia"/>
            <w:noProof/>
            <w:sz w:val="32"/>
            <w:szCs w:val="32"/>
          </w:rPr>
          <w:t>四、加强城乡公共服务建设</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_Toc475632282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73</w:t>
        </w:r>
        <w:r w:rsidRPr="002F2F93">
          <w:rPr>
            <w:rFonts w:ascii="楷体_GB2312" w:eastAsia="楷体_GB2312" w:cs="楷体_GB2312"/>
            <w:noProof/>
            <w:webHidden/>
            <w:sz w:val="32"/>
            <w:szCs w:val="32"/>
          </w:rPr>
          <w:fldChar w:fldCharType="end"/>
        </w:r>
      </w:hyperlink>
    </w:p>
    <w:p w:rsidR="0014342C" w:rsidRPr="002F2F93" w:rsidRDefault="009C7D44" w:rsidP="00DB71F8">
      <w:pPr>
        <w:pStyle w:val="10"/>
        <w:tabs>
          <w:tab w:val="left" w:pos="840"/>
          <w:tab w:val="right" w:leader="dot" w:pos="8296"/>
        </w:tabs>
        <w:rPr>
          <w:rStyle w:val="ac"/>
          <w:rFonts w:ascii="黑体" w:eastAsia="黑体" w:cs="Times New Roman"/>
          <w:noProof/>
        </w:rPr>
      </w:pPr>
      <w:hyperlink w:anchor="_Toc475632283" w:history="1">
        <w:r w:rsidR="0014342C" w:rsidRPr="002F2F93">
          <w:rPr>
            <w:rStyle w:val="ac"/>
            <w:rFonts w:ascii="黑体" w:eastAsia="黑体" w:cs="黑体" w:hint="eastAsia"/>
            <w:b w:val="0"/>
            <w:bCs w:val="0"/>
            <w:noProof/>
            <w:sz w:val="32"/>
            <w:szCs w:val="32"/>
          </w:rPr>
          <w:t>第十章</w:t>
        </w:r>
        <w:r w:rsidR="0014342C" w:rsidRPr="002F2F93">
          <w:rPr>
            <w:rStyle w:val="ac"/>
            <w:rFonts w:ascii="黑体" w:eastAsia="黑体" w:cs="黑体"/>
            <w:b w:val="0"/>
            <w:bCs w:val="0"/>
            <w:noProof/>
            <w:sz w:val="32"/>
            <w:szCs w:val="32"/>
          </w:rPr>
          <w:t xml:space="preserve">  </w:t>
        </w:r>
        <w:r w:rsidR="0014342C" w:rsidRPr="002F2F93">
          <w:rPr>
            <w:rStyle w:val="ac"/>
            <w:rFonts w:ascii="黑体" w:eastAsia="黑体" w:cs="黑体" w:hint="eastAsia"/>
            <w:b w:val="0"/>
            <w:bCs w:val="0"/>
            <w:noProof/>
            <w:sz w:val="32"/>
            <w:szCs w:val="32"/>
          </w:rPr>
          <w:t>完善城镇化发展体制机制</w:t>
        </w:r>
        <w:r w:rsidR="0014342C" w:rsidRPr="002F2F93">
          <w:rPr>
            <w:rFonts w:cs="Times New Roman"/>
            <w:b w:val="0"/>
            <w:bCs w:val="0"/>
            <w:noProof/>
            <w:webHidden/>
            <w:sz w:val="32"/>
            <w:szCs w:val="32"/>
          </w:rPr>
          <w:tab/>
        </w:r>
        <w:r w:rsidRPr="002F2F93">
          <w:rPr>
            <w:b w:val="0"/>
            <w:bCs w:val="0"/>
            <w:noProof/>
            <w:webHidden/>
            <w:sz w:val="32"/>
            <w:szCs w:val="32"/>
          </w:rPr>
          <w:fldChar w:fldCharType="begin"/>
        </w:r>
        <w:r w:rsidR="0014342C" w:rsidRPr="002F2F93">
          <w:rPr>
            <w:b w:val="0"/>
            <w:bCs w:val="0"/>
            <w:noProof/>
            <w:webHidden/>
            <w:sz w:val="32"/>
            <w:szCs w:val="32"/>
          </w:rPr>
          <w:instrText xml:space="preserve"> PAGEREF _Toc475632283 \h </w:instrText>
        </w:r>
        <w:r w:rsidRPr="002F2F93">
          <w:rPr>
            <w:b w:val="0"/>
            <w:bCs w:val="0"/>
            <w:noProof/>
            <w:webHidden/>
            <w:sz w:val="32"/>
            <w:szCs w:val="32"/>
          </w:rPr>
        </w:r>
        <w:r w:rsidRPr="002F2F93">
          <w:rPr>
            <w:b w:val="0"/>
            <w:bCs w:val="0"/>
            <w:noProof/>
            <w:webHidden/>
            <w:sz w:val="32"/>
            <w:szCs w:val="32"/>
          </w:rPr>
          <w:fldChar w:fldCharType="separate"/>
        </w:r>
        <w:r w:rsidR="0014342C">
          <w:rPr>
            <w:b w:val="0"/>
            <w:bCs w:val="0"/>
            <w:noProof/>
            <w:webHidden/>
            <w:sz w:val="32"/>
            <w:szCs w:val="32"/>
          </w:rPr>
          <w:t>76</w:t>
        </w:r>
        <w:r w:rsidRPr="002F2F93">
          <w:rPr>
            <w:b w:val="0"/>
            <w:bCs w:val="0"/>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84" w:history="1">
        <w:r w:rsidR="0014342C" w:rsidRPr="002F2F93">
          <w:rPr>
            <w:rStyle w:val="ac"/>
            <w:rFonts w:ascii="楷体_GB2312" w:eastAsia="楷体_GB2312" w:cs="楷体_GB2312" w:hint="eastAsia"/>
            <w:noProof/>
            <w:sz w:val="32"/>
            <w:szCs w:val="32"/>
          </w:rPr>
          <w:t>一、加强城乡规划管理</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_Toc475632284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76</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85" w:history="1">
        <w:r w:rsidR="0014342C" w:rsidRPr="002F2F93">
          <w:rPr>
            <w:rStyle w:val="ac"/>
            <w:rFonts w:ascii="楷体_GB2312" w:eastAsia="楷体_GB2312" w:cs="楷体_GB2312" w:hint="eastAsia"/>
            <w:noProof/>
            <w:sz w:val="32"/>
            <w:szCs w:val="32"/>
          </w:rPr>
          <w:t>二、完善城乡建设管理体制</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_Toc475632285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77</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86" w:history="1">
        <w:r w:rsidR="0014342C" w:rsidRPr="002F2F93">
          <w:rPr>
            <w:rStyle w:val="ac"/>
            <w:rFonts w:ascii="楷体_GB2312" w:eastAsia="楷体_GB2312" w:cs="楷体_GB2312" w:hint="eastAsia"/>
            <w:noProof/>
            <w:sz w:val="32"/>
            <w:szCs w:val="32"/>
          </w:rPr>
          <w:t>三、推进人口管理制度改革</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_Toc475632286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79</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87" w:history="1">
        <w:r w:rsidR="0014342C" w:rsidRPr="002F2F93">
          <w:rPr>
            <w:rStyle w:val="ac"/>
            <w:rFonts w:ascii="楷体_GB2312" w:eastAsia="楷体_GB2312" w:cs="楷体_GB2312" w:hint="eastAsia"/>
            <w:noProof/>
            <w:sz w:val="32"/>
            <w:szCs w:val="32"/>
          </w:rPr>
          <w:t>四、深化土地管理制度改革</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_Toc475632287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80</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88" w:history="1">
        <w:r w:rsidR="0014342C" w:rsidRPr="002F2F93">
          <w:rPr>
            <w:rStyle w:val="ac"/>
            <w:rFonts w:ascii="楷体_GB2312" w:eastAsia="楷体_GB2312" w:cs="楷体_GB2312" w:hint="eastAsia"/>
            <w:noProof/>
            <w:sz w:val="32"/>
            <w:szCs w:val="32"/>
          </w:rPr>
          <w:t>五、完善城镇化资金保障机制</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_Toc475632288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80</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89" w:history="1">
        <w:r w:rsidR="0014342C" w:rsidRPr="002F2F93">
          <w:rPr>
            <w:rStyle w:val="ac"/>
            <w:rFonts w:ascii="楷体_GB2312" w:eastAsia="楷体_GB2312" w:cs="楷体_GB2312" w:hint="eastAsia"/>
            <w:noProof/>
            <w:sz w:val="32"/>
            <w:szCs w:val="32"/>
          </w:rPr>
          <w:t>六、推进行政区划调整和管理创新</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_Toc475632289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82</w:t>
        </w:r>
        <w:r w:rsidRPr="002F2F93">
          <w:rPr>
            <w:rFonts w:ascii="楷体_GB2312" w:eastAsia="楷体_GB2312" w:cs="楷体_GB2312"/>
            <w:noProof/>
            <w:webHidden/>
            <w:sz w:val="32"/>
            <w:szCs w:val="32"/>
          </w:rPr>
          <w:fldChar w:fldCharType="end"/>
        </w:r>
      </w:hyperlink>
    </w:p>
    <w:p w:rsidR="0014342C" w:rsidRPr="002F2F93" w:rsidRDefault="009C7D44" w:rsidP="00DB71F8">
      <w:pPr>
        <w:pStyle w:val="10"/>
        <w:tabs>
          <w:tab w:val="left" w:pos="1050"/>
          <w:tab w:val="right" w:leader="dot" w:pos="8296"/>
        </w:tabs>
        <w:rPr>
          <w:rStyle w:val="ac"/>
          <w:rFonts w:ascii="黑体" w:eastAsia="黑体" w:cs="Times New Roman"/>
          <w:noProof/>
        </w:rPr>
      </w:pPr>
      <w:hyperlink w:anchor="_Toc475632290" w:history="1">
        <w:r w:rsidR="0014342C" w:rsidRPr="002F2F93">
          <w:rPr>
            <w:rStyle w:val="ac"/>
            <w:rFonts w:ascii="黑体" w:eastAsia="黑体" w:cs="黑体" w:hint="eastAsia"/>
            <w:b w:val="0"/>
            <w:bCs w:val="0"/>
            <w:noProof/>
            <w:sz w:val="32"/>
            <w:szCs w:val="32"/>
          </w:rPr>
          <w:t>第十一章</w:t>
        </w:r>
        <w:r w:rsidR="0014342C" w:rsidRPr="002F2F93">
          <w:rPr>
            <w:rStyle w:val="ac"/>
            <w:rFonts w:ascii="黑体" w:eastAsia="黑体" w:cs="黑体"/>
            <w:b w:val="0"/>
            <w:bCs w:val="0"/>
            <w:noProof/>
            <w:sz w:val="32"/>
            <w:szCs w:val="32"/>
          </w:rPr>
          <w:t xml:space="preserve">  </w:t>
        </w:r>
        <w:r w:rsidR="0014342C" w:rsidRPr="002F2F93">
          <w:rPr>
            <w:rStyle w:val="ac"/>
            <w:rFonts w:ascii="黑体" w:eastAsia="黑体" w:cs="黑体" w:hint="eastAsia"/>
            <w:b w:val="0"/>
            <w:bCs w:val="0"/>
            <w:noProof/>
            <w:sz w:val="32"/>
            <w:szCs w:val="32"/>
          </w:rPr>
          <w:t>保障措施</w:t>
        </w:r>
        <w:r w:rsidR="0014342C" w:rsidRPr="002F2F93">
          <w:rPr>
            <w:rFonts w:cs="Times New Roman"/>
            <w:b w:val="0"/>
            <w:bCs w:val="0"/>
            <w:noProof/>
            <w:webHidden/>
            <w:sz w:val="32"/>
            <w:szCs w:val="32"/>
          </w:rPr>
          <w:tab/>
        </w:r>
        <w:r w:rsidRPr="002F2F93">
          <w:rPr>
            <w:b w:val="0"/>
            <w:bCs w:val="0"/>
            <w:noProof/>
            <w:webHidden/>
            <w:sz w:val="32"/>
            <w:szCs w:val="32"/>
          </w:rPr>
          <w:fldChar w:fldCharType="begin"/>
        </w:r>
        <w:r w:rsidR="0014342C" w:rsidRPr="002F2F93">
          <w:rPr>
            <w:b w:val="0"/>
            <w:bCs w:val="0"/>
            <w:noProof/>
            <w:webHidden/>
            <w:sz w:val="32"/>
            <w:szCs w:val="32"/>
          </w:rPr>
          <w:instrText xml:space="preserve"> PAGEREF _Toc475632290 \h </w:instrText>
        </w:r>
        <w:r w:rsidRPr="002F2F93">
          <w:rPr>
            <w:b w:val="0"/>
            <w:bCs w:val="0"/>
            <w:noProof/>
            <w:webHidden/>
            <w:sz w:val="32"/>
            <w:szCs w:val="32"/>
          </w:rPr>
        </w:r>
        <w:r w:rsidRPr="002F2F93">
          <w:rPr>
            <w:b w:val="0"/>
            <w:bCs w:val="0"/>
            <w:noProof/>
            <w:webHidden/>
            <w:sz w:val="32"/>
            <w:szCs w:val="32"/>
          </w:rPr>
          <w:fldChar w:fldCharType="separate"/>
        </w:r>
        <w:r w:rsidR="0014342C">
          <w:rPr>
            <w:b w:val="0"/>
            <w:bCs w:val="0"/>
            <w:noProof/>
            <w:webHidden/>
            <w:sz w:val="32"/>
            <w:szCs w:val="32"/>
          </w:rPr>
          <w:t>82</w:t>
        </w:r>
        <w:r w:rsidRPr="002F2F93">
          <w:rPr>
            <w:b w:val="0"/>
            <w:bCs w:val="0"/>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91" w:history="1">
        <w:r w:rsidR="0014342C" w:rsidRPr="002F2F93">
          <w:rPr>
            <w:rStyle w:val="ac"/>
            <w:rFonts w:ascii="楷体_GB2312" w:eastAsia="楷体_GB2312" w:cs="楷体_GB2312" w:hint="eastAsia"/>
            <w:noProof/>
            <w:sz w:val="32"/>
            <w:szCs w:val="32"/>
          </w:rPr>
          <w:t>一、加强组织协调</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_Toc475632291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83</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92" w:history="1">
        <w:r w:rsidR="0014342C" w:rsidRPr="002F2F93">
          <w:rPr>
            <w:rStyle w:val="ac"/>
            <w:rFonts w:ascii="楷体_GB2312" w:eastAsia="楷体_GB2312" w:cs="楷体_GB2312" w:hint="eastAsia"/>
            <w:noProof/>
            <w:sz w:val="32"/>
            <w:szCs w:val="32"/>
          </w:rPr>
          <w:t>二、分类试点示范</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_Toc475632292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83</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93" w:history="1">
        <w:r w:rsidR="0014342C" w:rsidRPr="002F2F93">
          <w:rPr>
            <w:rStyle w:val="ac"/>
            <w:rFonts w:ascii="楷体_GB2312" w:eastAsia="楷体_GB2312" w:cs="楷体_GB2312" w:hint="eastAsia"/>
            <w:noProof/>
            <w:sz w:val="32"/>
            <w:szCs w:val="32"/>
          </w:rPr>
          <w:t>三、强化政策统筹</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_Toc475632293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84</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94" w:history="1">
        <w:r w:rsidR="0014342C" w:rsidRPr="002F2F93">
          <w:rPr>
            <w:rStyle w:val="ac"/>
            <w:rFonts w:ascii="楷体_GB2312" w:eastAsia="楷体_GB2312" w:cs="楷体_GB2312" w:hint="eastAsia"/>
            <w:noProof/>
            <w:sz w:val="32"/>
            <w:szCs w:val="32"/>
          </w:rPr>
          <w:t>四、抓好人才培养</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_Toc475632294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84</w:t>
        </w:r>
        <w:r w:rsidRPr="002F2F93">
          <w:rPr>
            <w:rFonts w:ascii="楷体_GB2312" w:eastAsia="楷体_GB2312" w:cs="楷体_GB2312"/>
            <w:noProof/>
            <w:webHidden/>
            <w:sz w:val="32"/>
            <w:szCs w:val="32"/>
          </w:rPr>
          <w:fldChar w:fldCharType="end"/>
        </w:r>
      </w:hyperlink>
    </w:p>
    <w:p w:rsidR="0014342C" w:rsidRPr="002F2F93" w:rsidRDefault="009C7D44" w:rsidP="00DB71F8">
      <w:pPr>
        <w:pStyle w:val="20"/>
        <w:tabs>
          <w:tab w:val="right" w:leader="dot" w:pos="8296"/>
        </w:tabs>
        <w:rPr>
          <w:rFonts w:ascii="楷体_GB2312" w:eastAsia="楷体_GB2312" w:hAnsi="等线" w:cs="Times New Roman"/>
          <w:smallCaps w:val="0"/>
          <w:noProof/>
          <w:sz w:val="32"/>
          <w:szCs w:val="32"/>
        </w:rPr>
      </w:pPr>
      <w:hyperlink w:anchor="_Toc475632295" w:history="1">
        <w:r w:rsidR="0014342C" w:rsidRPr="002F2F93">
          <w:rPr>
            <w:rStyle w:val="ac"/>
            <w:rFonts w:ascii="楷体_GB2312" w:eastAsia="楷体_GB2312" w:cs="楷体_GB2312" w:hint="eastAsia"/>
            <w:noProof/>
            <w:sz w:val="32"/>
            <w:szCs w:val="32"/>
          </w:rPr>
          <w:t>五、严格目标考核</w:t>
        </w:r>
        <w:r w:rsidR="0014342C" w:rsidRPr="002F2F93">
          <w:rPr>
            <w:rFonts w:ascii="楷体_GB2312" w:eastAsia="楷体_GB2312" w:cs="Times New Roman"/>
            <w:noProof/>
            <w:webHidden/>
            <w:sz w:val="32"/>
            <w:szCs w:val="32"/>
          </w:rPr>
          <w:tab/>
        </w:r>
        <w:r w:rsidRPr="002F2F93">
          <w:rPr>
            <w:rFonts w:ascii="楷体_GB2312" w:eastAsia="楷体_GB2312" w:cs="楷体_GB2312"/>
            <w:noProof/>
            <w:webHidden/>
            <w:sz w:val="32"/>
            <w:szCs w:val="32"/>
          </w:rPr>
          <w:fldChar w:fldCharType="begin"/>
        </w:r>
        <w:r w:rsidR="0014342C" w:rsidRPr="002F2F93">
          <w:rPr>
            <w:rFonts w:ascii="楷体_GB2312" w:eastAsia="楷体_GB2312" w:cs="楷体_GB2312"/>
            <w:noProof/>
            <w:webHidden/>
            <w:sz w:val="32"/>
            <w:szCs w:val="32"/>
          </w:rPr>
          <w:instrText xml:space="preserve"> PAGEREF _Toc475632295 \h </w:instrText>
        </w:r>
        <w:r w:rsidRPr="002F2F93">
          <w:rPr>
            <w:rFonts w:ascii="楷体_GB2312" w:eastAsia="楷体_GB2312" w:cs="楷体_GB2312"/>
            <w:noProof/>
            <w:webHidden/>
            <w:sz w:val="32"/>
            <w:szCs w:val="32"/>
          </w:rPr>
        </w:r>
        <w:r w:rsidRPr="002F2F93">
          <w:rPr>
            <w:rFonts w:ascii="楷体_GB2312" w:eastAsia="楷体_GB2312" w:cs="楷体_GB2312"/>
            <w:noProof/>
            <w:webHidden/>
            <w:sz w:val="32"/>
            <w:szCs w:val="32"/>
          </w:rPr>
          <w:fldChar w:fldCharType="separate"/>
        </w:r>
        <w:r w:rsidR="0014342C">
          <w:rPr>
            <w:rFonts w:ascii="楷体_GB2312" w:eastAsia="楷体_GB2312" w:cs="楷体_GB2312"/>
            <w:noProof/>
            <w:webHidden/>
            <w:sz w:val="32"/>
            <w:szCs w:val="32"/>
          </w:rPr>
          <w:t>85</w:t>
        </w:r>
        <w:r w:rsidRPr="002F2F93">
          <w:rPr>
            <w:rFonts w:ascii="楷体_GB2312" w:eastAsia="楷体_GB2312" w:cs="楷体_GB2312"/>
            <w:noProof/>
            <w:webHidden/>
            <w:sz w:val="32"/>
            <w:szCs w:val="32"/>
          </w:rPr>
          <w:fldChar w:fldCharType="end"/>
        </w:r>
      </w:hyperlink>
    </w:p>
    <w:p w:rsidR="0014342C" w:rsidRPr="002F2F93" w:rsidRDefault="009C7D44" w:rsidP="00DB71F8">
      <w:pPr>
        <w:pStyle w:val="10"/>
        <w:tabs>
          <w:tab w:val="right" w:leader="dot" w:pos="8296"/>
        </w:tabs>
        <w:rPr>
          <w:rFonts w:ascii="楷体_GB2312" w:eastAsia="楷体_GB2312" w:hAnsi="等线" w:cs="Times New Roman"/>
          <w:b w:val="0"/>
          <w:bCs w:val="0"/>
          <w:caps w:val="0"/>
          <w:noProof/>
          <w:sz w:val="32"/>
          <w:szCs w:val="32"/>
        </w:rPr>
      </w:pPr>
      <w:hyperlink w:anchor="_Toc475632296" w:history="1">
        <w:r w:rsidR="0014342C" w:rsidRPr="002F2F93">
          <w:rPr>
            <w:rStyle w:val="ac"/>
            <w:rFonts w:ascii="楷体_GB2312" w:eastAsia="楷体_GB2312" w:hAnsi="Cambria" w:cs="楷体_GB2312" w:hint="eastAsia"/>
            <w:b w:val="0"/>
            <w:bCs w:val="0"/>
            <w:noProof/>
            <w:sz w:val="32"/>
            <w:szCs w:val="32"/>
          </w:rPr>
          <w:t>附表一：广元市新型城镇化重点建设项目清单（城乡建设部分）</w:t>
        </w:r>
        <w:r w:rsidR="0014342C" w:rsidRPr="002F2F93">
          <w:rPr>
            <w:rFonts w:ascii="楷体_GB2312" w:eastAsia="楷体_GB2312" w:cs="Times New Roman"/>
            <w:b w:val="0"/>
            <w:bCs w:val="0"/>
            <w:noProof/>
            <w:webHidden/>
            <w:sz w:val="32"/>
            <w:szCs w:val="32"/>
          </w:rPr>
          <w:tab/>
        </w:r>
        <w:r w:rsidRPr="002F2F93">
          <w:rPr>
            <w:rFonts w:ascii="楷体_GB2312" w:eastAsia="楷体_GB2312" w:cs="楷体_GB2312"/>
            <w:b w:val="0"/>
            <w:bCs w:val="0"/>
            <w:noProof/>
            <w:webHidden/>
            <w:sz w:val="32"/>
            <w:szCs w:val="32"/>
          </w:rPr>
          <w:fldChar w:fldCharType="begin"/>
        </w:r>
        <w:r w:rsidR="0014342C" w:rsidRPr="002F2F93">
          <w:rPr>
            <w:rFonts w:ascii="楷体_GB2312" w:eastAsia="楷体_GB2312" w:cs="楷体_GB2312"/>
            <w:b w:val="0"/>
            <w:bCs w:val="0"/>
            <w:noProof/>
            <w:webHidden/>
            <w:sz w:val="32"/>
            <w:szCs w:val="32"/>
          </w:rPr>
          <w:instrText xml:space="preserve"> PAGEREF _Toc475632296 \h </w:instrText>
        </w:r>
        <w:r w:rsidRPr="002F2F93">
          <w:rPr>
            <w:rFonts w:ascii="楷体_GB2312" w:eastAsia="楷体_GB2312" w:cs="楷体_GB2312"/>
            <w:b w:val="0"/>
            <w:bCs w:val="0"/>
            <w:noProof/>
            <w:webHidden/>
            <w:sz w:val="32"/>
            <w:szCs w:val="32"/>
          </w:rPr>
        </w:r>
        <w:r w:rsidRPr="002F2F93">
          <w:rPr>
            <w:rFonts w:ascii="楷体_GB2312" w:eastAsia="楷体_GB2312" w:cs="楷体_GB2312"/>
            <w:b w:val="0"/>
            <w:bCs w:val="0"/>
            <w:noProof/>
            <w:webHidden/>
            <w:sz w:val="32"/>
            <w:szCs w:val="32"/>
          </w:rPr>
          <w:fldChar w:fldCharType="separate"/>
        </w:r>
        <w:r w:rsidR="0014342C">
          <w:rPr>
            <w:rFonts w:ascii="楷体_GB2312" w:eastAsia="楷体_GB2312" w:cs="楷体_GB2312"/>
            <w:b w:val="0"/>
            <w:bCs w:val="0"/>
            <w:noProof/>
            <w:webHidden/>
            <w:sz w:val="32"/>
            <w:szCs w:val="32"/>
          </w:rPr>
          <w:t>85</w:t>
        </w:r>
        <w:r w:rsidRPr="002F2F93">
          <w:rPr>
            <w:rFonts w:ascii="楷体_GB2312" w:eastAsia="楷体_GB2312" w:cs="楷体_GB2312"/>
            <w:b w:val="0"/>
            <w:bCs w:val="0"/>
            <w:noProof/>
            <w:webHidden/>
            <w:sz w:val="32"/>
            <w:szCs w:val="32"/>
          </w:rPr>
          <w:fldChar w:fldCharType="end"/>
        </w:r>
      </w:hyperlink>
    </w:p>
    <w:p w:rsidR="0014342C" w:rsidRPr="002F2F93" w:rsidRDefault="009C7D44" w:rsidP="00DB71F8">
      <w:pPr>
        <w:pStyle w:val="10"/>
        <w:tabs>
          <w:tab w:val="right" w:leader="dot" w:pos="8296"/>
        </w:tabs>
        <w:rPr>
          <w:rFonts w:ascii="楷体_GB2312" w:eastAsia="楷体_GB2312" w:hAnsi="等线" w:cs="Times New Roman"/>
          <w:b w:val="0"/>
          <w:bCs w:val="0"/>
          <w:caps w:val="0"/>
          <w:noProof/>
          <w:sz w:val="32"/>
          <w:szCs w:val="32"/>
        </w:rPr>
      </w:pPr>
      <w:hyperlink w:anchor="_Toc475632297" w:history="1">
        <w:r w:rsidR="0014342C" w:rsidRPr="002F2F93">
          <w:rPr>
            <w:rStyle w:val="ac"/>
            <w:rFonts w:ascii="楷体_GB2312" w:eastAsia="楷体_GB2312" w:hAnsi="Cambria" w:cs="楷体_GB2312" w:hint="eastAsia"/>
            <w:b w:val="0"/>
            <w:bCs w:val="0"/>
            <w:noProof/>
            <w:sz w:val="32"/>
            <w:szCs w:val="32"/>
          </w:rPr>
          <w:t>附表二：广元市部分重点镇规划建设要求</w:t>
        </w:r>
        <w:r w:rsidR="0014342C" w:rsidRPr="002F2F93">
          <w:rPr>
            <w:rFonts w:ascii="楷体_GB2312" w:eastAsia="楷体_GB2312" w:cs="Times New Roman"/>
            <w:b w:val="0"/>
            <w:bCs w:val="0"/>
            <w:noProof/>
            <w:webHidden/>
            <w:sz w:val="32"/>
            <w:szCs w:val="32"/>
          </w:rPr>
          <w:tab/>
        </w:r>
        <w:r w:rsidRPr="002F2F93">
          <w:rPr>
            <w:rFonts w:ascii="楷体_GB2312" w:eastAsia="楷体_GB2312" w:cs="楷体_GB2312"/>
            <w:b w:val="0"/>
            <w:bCs w:val="0"/>
            <w:noProof/>
            <w:webHidden/>
            <w:sz w:val="32"/>
            <w:szCs w:val="32"/>
          </w:rPr>
          <w:fldChar w:fldCharType="begin"/>
        </w:r>
        <w:r w:rsidR="0014342C" w:rsidRPr="002F2F93">
          <w:rPr>
            <w:rFonts w:ascii="楷体_GB2312" w:eastAsia="楷体_GB2312" w:cs="楷体_GB2312"/>
            <w:b w:val="0"/>
            <w:bCs w:val="0"/>
            <w:noProof/>
            <w:webHidden/>
            <w:sz w:val="32"/>
            <w:szCs w:val="32"/>
          </w:rPr>
          <w:instrText xml:space="preserve"> PAGEREF _Toc475632297 \h </w:instrText>
        </w:r>
        <w:r w:rsidRPr="002F2F93">
          <w:rPr>
            <w:rFonts w:ascii="楷体_GB2312" w:eastAsia="楷体_GB2312" w:cs="楷体_GB2312"/>
            <w:b w:val="0"/>
            <w:bCs w:val="0"/>
            <w:noProof/>
            <w:webHidden/>
            <w:sz w:val="32"/>
            <w:szCs w:val="32"/>
          </w:rPr>
        </w:r>
        <w:r w:rsidRPr="002F2F93">
          <w:rPr>
            <w:rFonts w:ascii="楷体_GB2312" w:eastAsia="楷体_GB2312" w:cs="楷体_GB2312"/>
            <w:b w:val="0"/>
            <w:bCs w:val="0"/>
            <w:noProof/>
            <w:webHidden/>
            <w:sz w:val="32"/>
            <w:szCs w:val="32"/>
          </w:rPr>
          <w:fldChar w:fldCharType="separate"/>
        </w:r>
        <w:r w:rsidR="0014342C">
          <w:rPr>
            <w:rFonts w:ascii="楷体_GB2312" w:eastAsia="楷体_GB2312" w:cs="楷体_GB2312"/>
            <w:b w:val="0"/>
            <w:bCs w:val="0"/>
            <w:noProof/>
            <w:webHidden/>
            <w:sz w:val="32"/>
            <w:szCs w:val="32"/>
          </w:rPr>
          <w:t>107</w:t>
        </w:r>
        <w:r w:rsidRPr="002F2F93">
          <w:rPr>
            <w:rFonts w:ascii="楷体_GB2312" w:eastAsia="楷体_GB2312" w:cs="楷体_GB2312"/>
            <w:b w:val="0"/>
            <w:bCs w:val="0"/>
            <w:noProof/>
            <w:webHidden/>
            <w:sz w:val="32"/>
            <w:szCs w:val="32"/>
          </w:rPr>
          <w:fldChar w:fldCharType="end"/>
        </w:r>
      </w:hyperlink>
    </w:p>
    <w:p w:rsidR="0014342C" w:rsidRPr="004D0057" w:rsidRDefault="009C7D44" w:rsidP="00095D28">
      <w:pPr>
        <w:spacing w:line="360" w:lineRule="auto"/>
        <w:ind w:firstLineChars="200" w:firstLine="643"/>
        <w:rPr>
          <w:rFonts w:ascii="Times New Roman" w:hAnsi="Times New Roman" w:cs="Times New Roman"/>
          <w:sz w:val="32"/>
          <w:szCs w:val="32"/>
        </w:rPr>
      </w:pPr>
      <w:r w:rsidRPr="004D0057">
        <w:rPr>
          <w:rFonts w:ascii="Times New Roman" w:hAnsi="Times New Roman" w:cs="Times New Roman"/>
          <w:b/>
          <w:bCs/>
          <w:caps/>
          <w:sz w:val="32"/>
          <w:szCs w:val="32"/>
        </w:rPr>
        <w:fldChar w:fldCharType="end"/>
      </w:r>
    </w:p>
    <w:p w:rsidR="0014342C" w:rsidRPr="004D0057" w:rsidRDefault="0014342C" w:rsidP="00095D28">
      <w:pPr>
        <w:spacing w:line="360" w:lineRule="auto"/>
        <w:ind w:firstLineChars="200" w:firstLine="640"/>
        <w:rPr>
          <w:rFonts w:ascii="Times New Roman" w:hAnsi="Times New Roman" w:cs="Times New Roman"/>
          <w:sz w:val="32"/>
          <w:szCs w:val="32"/>
        </w:rPr>
      </w:pPr>
      <w:bookmarkStart w:id="0" w:name="_GoBack"/>
      <w:bookmarkEnd w:id="0"/>
    </w:p>
    <w:p w:rsidR="0014342C" w:rsidRPr="00B33DC3" w:rsidRDefault="0014342C" w:rsidP="00095D28">
      <w:pPr>
        <w:spacing w:line="360" w:lineRule="auto"/>
        <w:ind w:firstLineChars="200" w:firstLine="480"/>
        <w:rPr>
          <w:rFonts w:ascii="Times New Roman" w:hAnsi="Times New Roman" w:cs="Times New Roman"/>
          <w:sz w:val="24"/>
          <w:szCs w:val="24"/>
        </w:rPr>
      </w:pPr>
    </w:p>
    <w:p w:rsidR="0014342C" w:rsidRPr="00B33DC3" w:rsidRDefault="0014342C" w:rsidP="00095D28">
      <w:pPr>
        <w:spacing w:line="360" w:lineRule="auto"/>
        <w:ind w:firstLineChars="200" w:firstLine="480"/>
        <w:rPr>
          <w:rFonts w:ascii="Times New Roman" w:hAnsi="Times New Roman" w:cs="Times New Roman"/>
          <w:sz w:val="24"/>
          <w:szCs w:val="24"/>
        </w:rPr>
      </w:pPr>
    </w:p>
    <w:p w:rsidR="0014342C" w:rsidRDefault="0014342C">
      <w:pPr>
        <w:widowControl/>
        <w:jc w:val="left"/>
        <w:rPr>
          <w:rFonts w:ascii="仿宋_GB2312" w:eastAsia="仿宋_GB2312" w:hAnsi="宋体" w:cs="Times New Roman"/>
          <w:sz w:val="32"/>
          <w:szCs w:val="32"/>
        </w:rPr>
      </w:pPr>
      <w:r>
        <w:rPr>
          <w:rFonts w:ascii="仿宋_GB2312" w:eastAsia="仿宋_GB2312" w:hAnsi="宋体" w:cs="Times New Roman"/>
          <w:sz w:val="32"/>
          <w:szCs w:val="32"/>
        </w:rPr>
        <w:br w:type="page"/>
      </w:r>
    </w:p>
    <w:p w:rsidR="0014342C" w:rsidRPr="00AA264C" w:rsidRDefault="0014342C" w:rsidP="00095D28">
      <w:pPr>
        <w:spacing w:line="360" w:lineRule="auto"/>
        <w:ind w:firstLineChars="200" w:firstLine="640"/>
        <w:jc w:val="left"/>
        <w:rPr>
          <w:rFonts w:ascii="仿宋_GB2312" w:eastAsia="仿宋_GB2312" w:hAnsi="宋体" w:cs="Times New Roman"/>
          <w:sz w:val="32"/>
          <w:szCs w:val="32"/>
        </w:rPr>
      </w:pPr>
      <w:r w:rsidRPr="00AA264C">
        <w:rPr>
          <w:rFonts w:ascii="仿宋_GB2312" w:eastAsia="仿宋_GB2312" w:hAnsi="宋体" w:cs="仿宋_GB2312" w:hint="eastAsia"/>
          <w:sz w:val="32"/>
          <w:szCs w:val="32"/>
        </w:rPr>
        <w:t>新型城镇化是现代化建设、全面小康社会建设的重要内容，对广元市落实四川省“两大跨越、三大战略”具有重要意义。为贯彻落实中央城镇化工作会议精神，依据《四川省新型城镇化规划（</w:t>
      </w:r>
      <w:r w:rsidRPr="00AA264C">
        <w:rPr>
          <w:rFonts w:ascii="仿宋_GB2312" w:eastAsia="仿宋_GB2312" w:hAnsi="宋体" w:cs="仿宋_GB2312"/>
          <w:sz w:val="32"/>
          <w:szCs w:val="32"/>
        </w:rPr>
        <w:t>2014-2020</w:t>
      </w:r>
      <w:r w:rsidRPr="00AA264C">
        <w:rPr>
          <w:rFonts w:ascii="仿宋_GB2312" w:eastAsia="仿宋_GB2312" w:hAnsi="宋体" w:cs="仿宋_GB2312" w:hint="eastAsia"/>
          <w:sz w:val="32"/>
          <w:szCs w:val="32"/>
        </w:rPr>
        <w:t>年）》、广元市第七次党代会要求，结合广元实际，制定《广元市“十三五”新型城镇化规划（</w:t>
      </w:r>
      <w:r w:rsidRPr="00AA264C">
        <w:rPr>
          <w:rFonts w:ascii="仿宋_GB2312" w:eastAsia="仿宋_GB2312" w:hAnsi="宋体" w:cs="仿宋_GB2312"/>
          <w:sz w:val="32"/>
          <w:szCs w:val="32"/>
        </w:rPr>
        <w:t>2016-2020</w:t>
      </w:r>
      <w:r w:rsidRPr="00AA264C">
        <w:rPr>
          <w:rFonts w:ascii="仿宋_GB2312" w:eastAsia="仿宋_GB2312" w:hAnsi="宋体" w:cs="仿宋_GB2312" w:hint="eastAsia"/>
          <w:sz w:val="32"/>
          <w:szCs w:val="32"/>
        </w:rPr>
        <w:t>年）》。本规划是引领广元市城镇化健康发展的战略性、基础性、协调性规划。</w:t>
      </w:r>
    </w:p>
    <w:p w:rsidR="0014342C" w:rsidRPr="00923E14" w:rsidRDefault="0014342C" w:rsidP="00DB71F8">
      <w:pPr>
        <w:pStyle w:val="1"/>
        <w:numPr>
          <w:ilvl w:val="0"/>
          <w:numId w:val="1"/>
        </w:numPr>
        <w:spacing w:before="0" w:after="0" w:line="360" w:lineRule="auto"/>
        <w:ind w:left="1276" w:hanging="1276"/>
        <w:rPr>
          <w:rFonts w:ascii="黑体" w:eastAsia="黑体" w:hAnsi="黑体"/>
          <w:sz w:val="32"/>
          <w:szCs w:val="32"/>
        </w:rPr>
      </w:pPr>
      <w:bookmarkStart w:id="1" w:name="_Toc475632236"/>
      <w:r w:rsidRPr="00923E14">
        <w:rPr>
          <w:rFonts w:ascii="黑体" w:eastAsia="黑体" w:hAnsi="黑体" w:cs="黑体" w:hint="eastAsia"/>
          <w:sz w:val="32"/>
          <w:szCs w:val="32"/>
        </w:rPr>
        <w:t>发展基础</w:t>
      </w:r>
      <w:bookmarkEnd w:id="1"/>
    </w:p>
    <w:p w:rsidR="0014342C" w:rsidRPr="00923E14" w:rsidRDefault="0014342C" w:rsidP="00095D28">
      <w:pPr>
        <w:pStyle w:val="2"/>
        <w:spacing w:before="0" w:after="0" w:line="360" w:lineRule="auto"/>
        <w:ind w:firstLineChars="200" w:firstLine="640"/>
        <w:rPr>
          <w:rFonts w:ascii="黑体" w:eastAsia="黑体" w:hAnsi="黑体"/>
          <w:b w:val="0"/>
          <w:bCs w:val="0"/>
        </w:rPr>
      </w:pPr>
      <w:bookmarkStart w:id="2" w:name="_Toc475632237"/>
      <w:r w:rsidRPr="00923E14">
        <w:rPr>
          <w:rFonts w:ascii="黑体" w:eastAsia="黑体" w:hAnsi="黑体" w:cs="黑体" w:hint="eastAsia"/>
          <w:b w:val="0"/>
          <w:bCs w:val="0"/>
        </w:rPr>
        <w:t>一、发展现状</w:t>
      </w:r>
      <w:bookmarkEnd w:id="2"/>
    </w:p>
    <w:p w:rsidR="0014342C" w:rsidRPr="00650214" w:rsidRDefault="0014342C" w:rsidP="00DB71F8">
      <w:pPr>
        <w:pStyle w:val="12"/>
        <w:numPr>
          <w:ilvl w:val="0"/>
          <w:numId w:val="2"/>
        </w:numPr>
        <w:spacing w:line="360" w:lineRule="auto"/>
        <w:ind w:firstLineChars="0"/>
        <w:rPr>
          <w:rFonts w:ascii="楷体_GB2312" w:eastAsia="楷体_GB2312" w:hAnsi="宋体" w:cs="Times New Roman"/>
          <w:b/>
          <w:bCs/>
          <w:sz w:val="32"/>
          <w:szCs w:val="32"/>
        </w:rPr>
      </w:pPr>
      <w:r w:rsidRPr="00650214">
        <w:rPr>
          <w:rFonts w:ascii="楷体_GB2312" w:eastAsia="楷体_GB2312" w:hAnsi="宋体" w:cs="楷体_GB2312" w:hint="eastAsia"/>
          <w:b/>
          <w:bCs/>
          <w:sz w:val="32"/>
          <w:szCs w:val="32"/>
        </w:rPr>
        <w:t>城镇化提速明显，城乡建设成绩显著</w:t>
      </w:r>
    </w:p>
    <w:p w:rsidR="0014342C" w:rsidRPr="00AA264C" w:rsidRDefault="0014342C" w:rsidP="00095D28">
      <w:pPr>
        <w:pStyle w:val="af"/>
        <w:spacing w:beforeLines="0" w:line="360" w:lineRule="auto"/>
        <w:ind w:firstLine="640"/>
        <w:rPr>
          <w:rFonts w:ascii="仿宋_GB2312" w:eastAsia="仿宋_GB2312"/>
          <w:sz w:val="32"/>
          <w:szCs w:val="32"/>
        </w:rPr>
      </w:pPr>
      <w:r w:rsidRPr="00AA264C">
        <w:rPr>
          <w:rFonts w:ascii="仿宋_GB2312" w:eastAsia="仿宋_GB2312" w:cs="仿宋_GB2312"/>
          <w:sz w:val="32"/>
          <w:szCs w:val="32"/>
        </w:rPr>
        <w:t>2010-2015</w:t>
      </w:r>
      <w:r w:rsidRPr="00AA264C">
        <w:rPr>
          <w:rFonts w:ascii="仿宋_GB2312" w:eastAsia="仿宋_GB2312" w:cs="仿宋_GB2312" w:hint="eastAsia"/>
          <w:sz w:val="32"/>
          <w:szCs w:val="32"/>
        </w:rPr>
        <w:t>年，城镇人口由</w:t>
      </w:r>
      <w:r w:rsidRPr="00AA264C">
        <w:rPr>
          <w:rFonts w:ascii="仿宋_GB2312" w:eastAsia="仿宋_GB2312" w:cs="仿宋_GB2312"/>
          <w:sz w:val="32"/>
          <w:szCs w:val="32"/>
        </w:rPr>
        <w:t>81.9</w:t>
      </w:r>
      <w:r w:rsidRPr="00AA264C">
        <w:rPr>
          <w:rFonts w:ascii="仿宋_GB2312" w:eastAsia="仿宋_GB2312" w:cs="仿宋_GB2312" w:hint="eastAsia"/>
          <w:sz w:val="32"/>
          <w:szCs w:val="32"/>
        </w:rPr>
        <w:t>万人增长至</w:t>
      </w:r>
      <w:r w:rsidRPr="00AA264C">
        <w:rPr>
          <w:rFonts w:ascii="仿宋_GB2312" w:eastAsia="仿宋_GB2312" w:cs="仿宋_GB2312"/>
          <w:sz w:val="32"/>
          <w:szCs w:val="32"/>
        </w:rPr>
        <w:t>107.4</w:t>
      </w:r>
      <w:r w:rsidRPr="00AA264C">
        <w:rPr>
          <w:rFonts w:ascii="仿宋_GB2312" w:eastAsia="仿宋_GB2312" w:cs="仿宋_GB2312" w:hint="eastAsia"/>
          <w:sz w:val="32"/>
          <w:szCs w:val="32"/>
        </w:rPr>
        <w:t>万人，年均增长约</w:t>
      </w:r>
      <w:r w:rsidRPr="00AA264C">
        <w:rPr>
          <w:rFonts w:ascii="仿宋_GB2312" w:eastAsia="仿宋_GB2312" w:cs="仿宋_GB2312"/>
          <w:sz w:val="32"/>
          <w:szCs w:val="32"/>
        </w:rPr>
        <w:t>5.1</w:t>
      </w:r>
      <w:r w:rsidRPr="00AA264C">
        <w:rPr>
          <w:rFonts w:ascii="仿宋_GB2312" w:eastAsia="仿宋_GB2312" w:cs="仿宋_GB2312" w:hint="eastAsia"/>
          <w:sz w:val="32"/>
          <w:szCs w:val="32"/>
        </w:rPr>
        <w:t>万人，城镇化率</w:t>
      </w:r>
      <w:r w:rsidRPr="00AA264C">
        <w:rPr>
          <w:rFonts w:ascii="仿宋_GB2312" w:eastAsia="仿宋_GB2312" w:cs="仿宋_GB2312"/>
          <w:sz w:val="32"/>
          <w:szCs w:val="32"/>
        </w:rPr>
        <w:t>40.8%</w:t>
      </w:r>
      <w:r w:rsidRPr="00AA264C">
        <w:rPr>
          <w:rFonts w:ascii="仿宋_GB2312" w:eastAsia="仿宋_GB2312" w:cs="仿宋_GB2312" w:hint="eastAsia"/>
          <w:sz w:val="32"/>
          <w:szCs w:val="32"/>
        </w:rPr>
        <w:t>，年均增长</w:t>
      </w:r>
      <w:r w:rsidRPr="00AA264C">
        <w:rPr>
          <w:rFonts w:ascii="仿宋_GB2312" w:eastAsia="仿宋_GB2312" w:cs="仿宋_GB2312"/>
          <w:sz w:val="32"/>
          <w:szCs w:val="32"/>
        </w:rPr>
        <w:t>1.6</w:t>
      </w:r>
      <w:r w:rsidRPr="00AA264C">
        <w:rPr>
          <w:rFonts w:ascii="仿宋_GB2312" w:eastAsia="仿宋_GB2312" w:cs="仿宋_GB2312" w:hint="eastAsia"/>
          <w:sz w:val="32"/>
          <w:szCs w:val="32"/>
        </w:rPr>
        <w:t>个百分点。城镇化后发加速的趋势已经显现。截止</w:t>
      </w:r>
      <w:r w:rsidRPr="00AA264C">
        <w:rPr>
          <w:rFonts w:ascii="仿宋_GB2312" w:eastAsia="仿宋_GB2312" w:cs="仿宋_GB2312"/>
          <w:sz w:val="32"/>
          <w:szCs w:val="32"/>
        </w:rPr>
        <w:t>2014</w:t>
      </w:r>
      <w:r w:rsidRPr="00AA264C">
        <w:rPr>
          <w:rFonts w:ascii="仿宋_GB2312" w:eastAsia="仿宋_GB2312" w:cs="仿宋_GB2312" w:hint="eastAsia"/>
          <w:sz w:val="32"/>
          <w:szCs w:val="32"/>
        </w:rPr>
        <w:t>年底，县区总体规划修编全面完成，中心城区实现控规全覆盖，城镇控制性详细规划覆盖率超过</w:t>
      </w:r>
      <w:r w:rsidRPr="00AA264C">
        <w:rPr>
          <w:rFonts w:ascii="仿宋_GB2312" w:eastAsia="仿宋_GB2312" w:cs="仿宋_GB2312"/>
          <w:sz w:val="32"/>
          <w:szCs w:val="32"/>
        </w:rPr>
        <w:t>60%</w:t>
      </w:r>
      <w:r w:rsidRPr="00AA264C">
        <w:rPr>
          <w:rFonts w:ascii="仿宋_GB2312" w:eastAsia="仿宋_GB2312" w:cs="仿宋_GB2312" w:hint="eastAsia"/>
          <w:sz w:val="32"/>
          <w:szCs w:val="32"/>
        </w:rPr>
        <w:t>。</w:t>
      </w:r>
      <w:r w:rsidRPr="00AA264C">
        <w:rPr>
          <w:rFonts w:ascii="仿宋_GB2312" w:eastAsia="仿宋_GB2312" w:cs="仿宋_GB2312"/>
          <w:sz w:val="32"/>
          <w:szCs w:val="32"/>
        </w:rPr>
        <w:t>2014</w:t>
      </w:r>
      <w:r w:rsidRPr="00AA264C">
        <w:rPr>
          <w:rFonts w:ascii="仿宋_GB2312" w:eastAsia="仿宋_GB2312" w:cs="仿宋_GB2312" w:hint="eastAsia"/>
          <w:sz w:val="32"/>
          <w:szCs w:val="32"/>
        </w:rPr>
        <w:t>年全市完成城乡建设总投资</w:t>
      </w:r>
      <w:r w:rsidRPr="00AA264C">
        <w:rPr>
          <w:rFonts w:ascii="仿宋_GB2312" w:eastAsia="仿宋_GB2312" w:cs="仿宋_GB2312"/>
          <w:sz w:val="32"/>
          <w:szCs w:val="32"/>
        </w:rPr>
        <w:t>164</w:t>
      </w:r>
      <w:r w:rsidRPr="00AA264C">
        <w:rPr>
          <w:rFonts w:ascii="仿宋_GB2312" w:eastAsia="仿宋_GB2312" w:cs="仿宋_GB2312" w:hint="eastAsia"/>
          <w:sz w:val="32"/>
          <w:szCs w:val="32"/>
        </w:rPr>
        <w:t>亿元，全市累计开工建设各类保障性住房</w:t>
      </w:r>
      <w:r w:rsidRPr="00AA264C">
        <w:rPr>
          <w:rFonts w:ascii="仿宋_GB2312" w:eastAsia="仿宋_GB2312" w:cs="仿宋_GB2312"/>
          <w:sz w:val="32"/>
          <w:szCs w:val="32"/>
        </w:rPr>
        <w:t>11312</w:t>
      </w:r>
      <w:r w:rsidRPr="00AA264C">
        <w:rPr>
          <w:rFonts w:ascii="仿宋_GB2312" w:eastAsia="仿宋_GB2312" w:cs="仿宋_GB2312" w:hint="eastAsia"/>
          <w:sz w:val="32"/>
          <w:szCs w:val="32"/>
        </w:rPr>
        <w:t>套，开工率位居全省第一。建成区绿化覆盖率达到</w:t>
      </w:r>
      <w:r w:rsidRPr="00AA264C">
        <w:rPr>
          <w:rFonts w:ascii="仿宋_GB2312" w:eastAsia="仿宋_GB2312" w:cs="仿宋_GB2312"/>
          <w:sz w:val="32"/>
          <w:szCs w:val="32"/>
        </w:rPr>
        <w:t>40%</w:t>
      </w:r>
      <w:r w:rsidRPr="00AA264C">
        <w:rPr>
          <w:rFonts w:ascii="仿宋_GB2312" w:eastAsia="仿宋_GB2312" w:cs="仿宋_GB2312" w:hint="eastAsia"/>
          <w:sz w:val="32"/>
          <w:szCs w:val="32"/>
        </w:rPr>
        <w:t>，绿地率达到</w:t>
      </w:r>
      <w:r w:rsidRPr="00AA264C">
        <w:rPr>
          <w:rFonts w:ascii="仿宋_GB2312" w:eastAsia="仿宋_GB2312" w:cs="仿宋_GB2312"/>
          <w:sz w:val="32"/>
          <w:szCs w:val="32"/>
        </w:rPr>
        <w:t>38.6%</w:t>
      </w:r>
      <w:r w:rsidRPr="00AA264C">
        <w:rPr>
          <w:rFonts w:ascii="仿宋_GB2312" w:eastAsia="仿宋_GB2312" w:cs="仿宋_GB2312" w:hint="eastAsia"/>
          <w:sz w:val="32"/>
          <w:szCs w:val="32"/>
        </w:rPr>
        <w:t>，人均公园绿地面积超过</w:t>
      </w:r>
      <w:r w:rsidRPr="00AA264C">
        <w:rPr>
          <w:rFonts w:ascii="仿宋_GB2312" w:eastAsia="仿宋_GB2312" w:cs="仿宋_GB2312"/>
          <w:sz w:val="32"/>
          <w:szCs w:val="32"/>
        </w:rPr>
        <w:t>11</w:t>
      </w:r>
      <w:r w:rsidRPr="00AA264C">
        <w:rPr>
          <w:rFonts w:ascii="仿宋_GB2312" w:eastAsia="仿宋_GB2312" w:cs="仿宋_GB2312" w:hint="eastAsia"/>
          <w:sz w:val="32"/>
          <w:szCs w:val="32"/>
        </w:rPr>
        <w:t>平方米。全市新（改）建供水管网</w:t>
      </w:r>
      <w:r w:rsidRPr="00AA264C">
        <w:rPr>
          <w:rFonts w:ascii="仿宋_GB2312" w:eastAsia="仿宋_GB2312" w:cs="仿宋_GB2312"/>
          <w:sz w:val="32"/>
          <w:szCs w:val="32"/>
        </w:rPr>
        <w:t>45</w:t>
      </w:r>
      <w:r w:rsidRPr="00AA264C">
        <w:rPr>
          <w:rFonts w:ascii="仿宋_GB2312" w:eastAsia="仿宋_GB2312" w:cs="仿宋_GB2312" w:hint="eastAsia"/>
          <w:sz w:val="32"/>
          <w:szCs w:val="32"/>
        </w:rPr>
        <w:t>公里，城市集中式饮用水水源地水质达标率</w:t>
      </w:r>
      <w:r w:rsidRPr="00AA264C">
        <w:rPr>
          <w:rFonts w:ascii="仿宋_GB2312" w:eastAsia="仿宋_GB2312" w:cs="仿宋_GB2312"/>
          <w:sz w:val="32"/>
          <w:szCs w:val="32"/>
        </w:rPr>
        <w:t>100</w:t>
      </w:r>
      <w:r w:rsidRPr="00AA264C">
        <w:rPr>
          <w:rFonts w:ascii="仿宋_GB2312" w:eastAsia="仿宋_GB2312" w:cs="仿宋_GB2312" w:hint="eastAsia"/>
          <w:sz w:val="32"/>
          <w:szCs w:val="32"/>
        </w:rPr>
        <w:t>％。</w:t>
      </w:r>
    </w:p>
    <w:p w:rsidR="0014342C" w:rsidRPr="00650214" w:rsidRDefault="0014342C" w:rsidP="00DB71F8">
      <w:pPr>
        <w:pStyle w:val="12"/>
        <w:numPr>
          <w:ilvl w:val="0"/>
          <w:numId w:val="2"/>
        </w:numPr>
        <w:spacing w:line="360" w:lineRule="auto"/>
        <w:ind w:firstLineChars="0"/>
        <w:rPr>
          <w:rFonts w:ascii="楷体_GB2312" w:eastAsia="楷体_GB2312" w:hAnsi="宋体" w:cs="Times New Roman"/>
          <w:b/>
          <w:bCs/>
          <w:sz w:val="32"/>
          <w:szCs w:val="32"/>
        </w:rPr>
      </w:pPr>
      <w:r w:rsidRPr="00650214">
        <w:rPr>
          <w:rFonts w:ascii="楷体_GB2312" w:eastAsia="楷体_GB2312" w:hAnsi="宋体" w:cs="楷体_GB2312" w:hint="eastAsia"/>
          <w:b/>
          <w:bCs/>
          <w:sz w:val="32"/>
          <w:szCs w:val="32"/>
        </w:rPr>
        <w:lastRenderedPageBreak/>
        <w:t>城镇化水平不高，发展质量有待提升</w:t>
      </w:r>
    </w:p>
    <w:p w:rsidR="0014342C" w:rsidRPr="00AA264C" w:rsidRDefault="0014342C" w:rsidP="00095D28">
      <w:pPr>
        <w:pStyle w:val="af"/>
        <w:spacing w:beforeLines="0" w:line="360" w:lineRule="auto"/>
        <w:ind w:firstLine="640"/>
        <w:rPr>
          <w:rFonts w:ascii="仿宋_GB2312" w:eastAsia="仿宋_GB2312"/>
          <w:sz w:val="32"/>
          <w:szCs w:val="32"/>
        </w:rPr>
      </w:pPr>
      <w:r w:rsidRPr="00AA264C">
        <w:rPr>
          <w:rFonts w:ascii="仿宋_GB2312" w:eastAsia="仿宋_GB2312" w:cs="仿宋_GB2312"/>
          <w:sz w:val="32"/>
          <w:szCs w:val="32"/>
        </w:rPr>
        <w:t>2015</w:t>
      </w:r>
      <w:r w:rsidRPr="00AA264C">
        <w:rPr>
          <w:rFonts w:ascii="仿宋_GB2312" w:eastAsia="仿宋_GB2312" w:cs="仿宋_GB2312" w:hint="eastAsia"/>
          <w:sz w:val="32"/>
          <w:szCs w:val="32"/>
        </w:rPr>
        <w:t>年底，广元市常住人口</w:t>
      </w:r>
      <w:r w:rsidRPr="00AA264C">
        <w:rPr>
          <w:rFonts w:ascii="仿宋_GB2312" w:eastAsia="仿宋_GB2312" w:cs="仿宋_GB2312"/>
          <w:sz w:val="32"/>
          <w:szCs w:val="32"/>
        </w:rPr>
        <w:t>263</w:t>
      </w:r>
      <w:r w:rsidRPr="00AA264C">
        <w:rPr>
          <w:rFonts w:ascii="仿宋_GB2312" w:eastAsia="仿宋_GB2312" w:cs="仿宋_GB2312" w:hint="eastAsia"/>
          <w:sz w:val="32"/>
          <w:szCs w:val="32"/>
        </w:rPr>
        <w:t>万人，城镇化率</w:t>
      </w:r>
      <w:r w:rsidRPr="00AA264C">
        <w:rPr>
          <w:rFonts w:ascii="仿宋_GB2312" w:eastAsia="仿宋_GB2312" w:cs="仿宋_GB2312"/>
          <w:sz w:val="32"/>
          <w:szCs w:val="32"/>
        </w:rPr>
        <w:t>40.8%</w:t>
      </w:r>
      <w:r w:rsidRPr="00AA264C">
        <w:rPr>
          <w:rFonts w:ascii="仿宋_GB2312" w:eastAsia="仿宋_GB2312" w:cs="仿宋_GB2312" w:hint="eastAsia"/>
          <w:sz w:val="32"/>
          <w:szCs w:val="32"/>
        </w:rPr>
        <w:t>，低于</w:t>
      </w:r>
      <w:r w:rsidRPr="00AA264C">
        <w:rPr>
          <w:rFonts w:ascii="仿宋_GB2312" w:eastAsia="仿宋_GB2312" w:cs="仿宋_GB2312"/>
          <w:sz w:val="32"/>
          <w:szCs w:val="32"/>
        </w:rPr>
        <w:t>47.7%</w:t>
      </w:r>
      <w:r w:rsidRPr="00AA264C">
        <w:rPr>
          <w:rFonts w:ascii="仿宋_GB2312" w:eastAsia="仿宋_GB2312" w:cs="仿宋_GB2312" w:hint="eastAsia"/>
          <w:sz w:val="32"/>
          <w:szCs w:val="32"/>
        </w:rPr>
        <w:t>的全省平均水平。城乡规划体系还不健全，乡镇规划编制比例仅有</w:t>
      </w:r>
      <w:r w:rsidRPr="00AA264C">
        <w:rPr>
          <w:rFonts w:ascii="仿宋_GB2312" w:eastAsia="仿宋_GB2312" w:cs="仿宋_GB2312"/>
          <w:sz w:val="32"/>
          <w:szCs w:val="32"/>
        </w:rPr>
        <w:t>50%</w:t>
      </w:r>
      <w:r w:rsidRPr="00AA264C">
        <w:rPr>
          <w:rFonts w:ascii="仿宋_GB2312" w:eastAsia="仿宋_GB2312" w:cs="仿宋_GB2312" w:hint="eastAsia"/>
          <w:sz w:val="32"/>
          <w:szCs w:val="32"/>
        </w:rPr>
        <w:t>，村庄规划编制比例还不足</w:t>
      </w:r>
      <w:r w:rsidRPr="00AA264C">
        <w:rPr>
          <w:rFonts w:ascii="仿宋_GB2312" w:eastAsia="仿宋_GB2312" w:cs="仿宋_GB2312"/>
          <w:sz w:val="32"/>
          <w:szCs w:val="32"/>
        </w:rPr>
        <w:t>30%</w:t>
      </w:r>
      <w:r w:rsidRPr="00AA264C">
        <w:rPr>
          <w:rFonts w:ascii="仿宋_GB2312" w:eastAsia="仿宋_GB2312" w:cs="仿宋_GB2312" w:hint="eastAsia"/>
          <w:sz w:val="32"/>
          <w:szCs w:val="32"/>
        </w:rPr>
        <w:t>。规划管理水平有待提高，离规范化、精细化的新型城乡规划管理模式还有很大差距。城市品位有待提升，精品意识还不强，建设标准、工程质量和管理水平还不高。城镇特色不鲜明、亮点不突出。</w:t>
      </w:r>
    </w:p>
    <w:p w:rsidR="0014342C" w:rsidRPr="00AA264C" w:rsidRDefault="0014342C" w:rsidP="00095D28">
      <w:pPr>
        <w:pStyle w:val="af"/>
        <w:spacing w:beforeLines="0" w:line="360" w:lineRule="auto"/>
        <w:ind w:firstLine="640"/>
        <w:rPr>
          <w:rFonts w:ascii="仿宋_GB2312" w:eastAsia="仿宋_GB2312"/>
          <w:sz w:val="32"/>
          <w:szCs w:val="32"/>
        </w:rPr>
      </w:pPr>
      <w:r w:rsidRPr="00AA264C">
        <w:rPr>
          <w:rFonts w:ascii="仿宋_GB2312" w:eastAsia="仿宋_GB2312" w:cs="仿宋_GB2312" w:hint="eastAsia"/>
          <w:sz w:val="32"/>
          <w:szCs w:val="32"/>
        </w:rPr>
        <w:t>城镇公共设施建设滞后。地方财力不强，融资渠道单一，投入不足，城镇基础设施、公共服务设施建设仍显滞后，功能还不够完善。土地利用与矿产资源采掘粗放。全市人均建设用地达</w:t>
      </w:r>
      <w:r w:rsidRPr="00AA264C">
        <w:rPr>
          <w:rFonts w:ascii="仿宋_GB2312" w:eastAsia="仿宋_GB2312" w:cs="仿宋_GB2312"/>
          <w:sz w:val="32"/>
          <w:szCs w:val="32"/>
        </w:rPr>
        <w:t>240</w:t>
      </w:r>
      <w:r w:rsidRPr="00AA264C">
        <w:rPr>
          <w:rFonts w:ascii="仿宋_GB2312" w:eastAsia="仿宋_GB2312" w:cs="仿宋_GB2312" w:hint="eastAsia"/>
          <w:sz w:val="32"/>
          <w:szCs w:val="32"/>
        </w:rPr>
        <w:t>平方米，高于全省平均水平。</w:t>
      </w:r>
    </w:p>
    <w:p w:rsidR="0014342C" w:rsidRPr="00AA264C" w:rsidRDefault="0014342C" w:rsidP="00095D28">
      <w:pPr>
        <w:pStyle w:val="af"/>
        <w:spacing w:beforeLines="0" w:line="360" w:lineRule="auto"/>
        <w:ind w:firstLine="640"/>
        <w:rPr>
          <w:rFonts w:ascii="仿宋_GB2312" w:eastAsia="仿宋_GB2312"/>
          <w:sz w:val="32"/>
          <w:szCs w:val="32"/>
        </w:rPr>
      </w:pPr>
      <w:r w:rsidRPr="00AA264C">
        <w:rPr>
          <w:rFonts w:ascii="仿宋_GB2312" w:eastAsia="仿宋_GB2312" w:cs="仿宋_GB2312" w:hint="eastAsia"/>
          <w:sz w:val="32"/>
          <w:szCs w:val="32"/>
        </w:rPr>
        <w:t>城市发展过度依赖房地产开发。</w:t>
      </w:r>
      <w:r w:rsidRPr="00AA264C">
        <w:rPr>
          <w:rFonts w:ascii="仿宋_GB2312" w:eastAsia="仿宋_GB2312" w:cs="仿宋_GB2312"/>
          <w:sz w:val="32"/>
          <w:szCs w:val="32"/>
        </w:rPr>
        <w:t>2007-2014</w:t>
      </w:r>
      <w:r w:rsidRPr="00AA264C">
        <w:rPr>
          <w:rFonts w:ascii="仿宋_GB2312" w:eastAsia="仿宋_GB2312" w:cs="仿宋_GB2312" w:hint="eastAsia"/>
          <w:sz w:val="32"/>
          <w:szCs w:val="32"/>
        </w:rPr>
        <w:t>年，中心城区居住用地面积从</w:t>
      </w:r>
      <w:r w:rsidRPr="00AA264C">
        <w:rPr>
          <w:rFonts w:ascii="仿宋_GB2312" w:eastAsia="仿宋_GB2312" w:cs="仿宋_GB2312"/>
          <w:sz w:val="32"/>
          <w:szCs w:val="32"/>
        </w:rPr>
        <w:t>738.3</w:t>
      </w:r>
      <w:r w:rsidRPr="00AA264C">
        <w:rPr>
          <w:rFonts w:ascii="仿宋_GB2312" w:eastAsia="仿宋_GB2312" w:cs="仿宋_GB2312" w:hint="eastAsia"/>
          <w:sz w:val="32"/>
          <w:szCs w:val="32"/>
        </w:rPr>
        <w:t>公顷增长至</w:t>
      </w:r>
      <w:r w:rsidRPr="00AA264C">
        <w:rPr>
          <w:rFonts w:ascii="仿宋_GB2312" w:eastAsia="仿宋_GB2312" w:cs="仿宋_GB2312"/>
          <w:sz w:val="32"/>
          <w:szCs w:val="32"/>
        </w:rPr>
        <w:t>1606.04</w:t>
      </w:r>
      <w:r w:rsidRPr="00AA264C">
        <w:rPr>
          <w:rFonts w:ascii="仿宋_GB2312" w:eastAsia="仿宋_GB2312" w:cs="仿宋_GB2312" w:hint="eastAsia"/>
          <w:sz w:val="32"/>
          <w:szCs w:val="32"/>
        </w:rPr>
        <w:t>公顷，不仅超过</w:t>
      </w:r>
      <w:r w:rsidRPr="00AA264C">
        <w:rPr>
          <w:rFonts w:ascii="仿宋_GB2312" w:eastAsia="仿宋_GB2312" w:cs="仿宋_GB2312"/>
          <w:sz w:val="32"/>
          <w:szCs w:val="32"/>
        </w:rPr>
        <w:t>2015</w:t>
      </w:r>
      <w:r w:rsidRPr="00AA264C">
        <w:rPr>
          <w:rFonts w:ascii="仿宋_GB2312" w:eastAsia="仿宋_GB2312" w:cs="仿宋_GB2312" w:hint="eastAsia"/>
          <w:sz w:val="32"/>
          <w:szCs w:val="32"/>
        </w:rPr>
        <w:t>年</w:t>
      </w:r>
      <w:r w:rsidRPr="00AA264C">
        <w:rPr>
          <w:rFonts w:ascii="仿宋_GB2312" w:eastAsia="仿宋_GB2312" w:cs="仿宋_GB2312"/>
          <w:sz w:val="32"/>
          <w:szCs w:val="32"/>
        </w:rPr>
        <w:t>1096</w:t>
      </w:r>
      <w:r w:rsidRPr="00AA264C">
        <w:rPr>
          <w:rFonts w:ascii="仿宋_GB2312" w:eastAsia="仿宋_GB2312" w:cs="仿宋_GB2312" w:hint="eastAsia"/>
          <w:sz w:val="32"/>
          <w:szCs w:val="32"/>
        </w:rPr>
        <w:t>公顷的规划目标，甚至超过</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w:t>
      </w:r>
      <w:r w:rsidRPr="00AA264C">
        <w:rPr>
          <w:rFonts w:ascii="仿宋_GB2312" w:eastAsia="仿宋_GB2312" w:cs="仿宋_GB2312"/>
          <w:sz w:val="32"/>
          <w:szCs w:val="32"/>
        </w:rPr>
        <w:t>1446</w:t>
      </w:r>
      <w:r w:rsidRPr="00AA264C">
        <w:rPr>
          <w:rFonts w:ascii="仿宋_GB2312" w:eastAsia="仿宋_GB2312" w:cs="仿宋_GB2312" w:hint="eastAsia"/>
          <w:sz w:val="32"/>
          <w:szCs w:val="32"/>
        </w:rPr>
        <w:t>公顷的目标。</w:t>
      </w:r>
      <w:r w:rsidRPr="00AA264C">
        <w:rPr>
          <w:rFonts w:ascii="仿宋_GB2312" w:eastAsia="仿宋_GB2312" w:cs="仿宋_GB2312"/>
          <w:sz w:val="32"/>
          <w:szCs w:val="32"/>
        </w:rPr>
        <w:t>2014</w:t>
      </w:r>
      <w:r w:rsidRPr="00AA264C">
        <w:rPr>
          <w:rFonts w:ascii="仿宋_GB2312" w:eastAsia="仿宋_GB2312" w:cs="仿宋_GB2312" w:hint="eastAsia"/>
          <w:sz w:val="32"/>
          <w:szCs w:val="32"/>
        </w:rPr>
        <w:t>年底广元房屋住房空置面积</w:t>
      </w:r>
      <w:r w:rsidRPr="00AA264C">
        <w:rPr>
          <w:rFonts w:ascii="仿宋_GB2312" w:eastAsia="仿宋_GB2312" w:cs="仿宋_GB2312"/>
          <w:sz w:val="32"/>
          <w:szCs w:val="32"/>
        </w:rPr>
        <w:t>117</w:t>
      </w:r>
      <w:r w:rsidRPr="00AA264C">
        <w:rPr>
          <w:rFonts w:ascii="仿宋_GB2312" w:eastAsia="仿宋_GB2312" w:cs="仿宋_GB2312" w:hint="eastAsia"/>
          <w:sz w:val="32"/>
          <w:szCs w:val="32"/>
        </w:rPr>
        <w:t>万平方米，占比达到</w:t>
      </w:r>
      <w:r w:rsidRPr="00AA264C">
        <w:rPr>
          <w:rFonts w:ascii="仿宋_GB2312" w:eastAsia="仿宋_GB2312" w:cs="仿宋_GB2312"/>
          <w:sz w:val="32"/>
          <w:szCs w:val="32"/>
        </w:rPr>
        <w:t>18.7%</w:t>
      </w:r>
      <w:r w:rsidRPr="00AA264C">
        <w:rPr>
          <w:rFonts w:ascii="仿宋_GB2312" w:eastAsia="仿宋_GB2312" w:cs="仿宋_GB2312" w:hint="eastAsia"/>
          <w:sz w:val="32"/>
          <w:szCs w:val="32"/>
        </w:rPr>
        <w:t>，超过了</w:t>
      </w:r>
      <w:r w:rsidRPr="00AA264C">
        <w:rPr>
          <w:rFonts w:ascii="仿宋_GB2312" w:eastAsia="仿宋_GB2312" w:cs="仿宋_GB2312"/>
          <w:sz w:val="32"/>
          <w:szCs w:val="32"/>
        </w:rPr>
        <w:t>5%-10%</w:t>
      </w:r>
      <w:r w:rsidRPr="00AA264C">
        <w:rPr>
          <w:rFonts w:ascii="仿宋_GB2312" w:eastAsia="仿宋_GB2312" w:cs="仿宋_GB2312" w:hint="eastAsia"/>
          <w:sz w:val="32"/>
          <w:szCs w:val="32"/>
        </w:rPr>
        <w:t>的合理区间。</w:t>
      </w:r>
    </w:p>
    <w:p w:rsidR="0014342C" w:rsidRPr="00650214" w:rsidRDefault="0014342C" w:rsidP="00DB71F8">
      <w:pPr>
        <w:pStyle w:val="12"/>
        <w:numPr>
          <w:ilvl w:val="0"/>
          <w:numId w:val="2"/>
        </w:numPr>
        <w:spacing w:line="360" w:lineRule="auto"/>
        <w:ind w:firstLineChars="0"/>
        <w:rPr>
          <w:rFonts w:ascii="楷体_GB2312" w:eastAsia="楷体_GB2312" w:hAnsi="宋体" w:cs="Times New Roman"/>
          <w:b/>
          <w:bCs/>
          <w:sz w:val="32"/>
          <w:szCs w:val="32"/>
        </w:rPr>
      </w:pPr>
      <w:r w:rsidRPr="00650214">
        <w:rPr>
          <w:rFonts w:ascii="楷体_GB2312" w:eastAsia="楷体_GB2312" w:hAnsi="宋体" w:cs="楷体_GB2312" w:hint="eastAsia"/>
          <w:b/>
          <w:bCs/>
          <w:sz w:val="32"/>
          <w:szCs w:val="32"/>
        </w:rPr>
        <w:t>人口大量流出，山地乡村贫困突出</w:t>
      </w:r>
    </w:p>
    <w:p w:rsidR="0014342C" w:rsidRPr="00AA264C" w:rsidRDefault="0014342C" w:rsidP="00095D28">
      <w:pPr>
        <w:pStyle w:val="af"/>
        <w:spacing w:beforeLines="0" w:line="360" w:lineRule="auto"/>
        <w:ind w:firstLine="640"/>
        <w:rPr>
          <w:rFonts w:ascii="仿宋_GB2312" w:eastAsia="仿宋_GB2312"/>
          <w:sz w:val="32"/>
          <w:szCs w:val="32"/>
        </w:rPr>
      </w:pPr>
      <w:r w:rsidRPr="00AA264C">
        <w:rPr>
          <w:rFonts w:ascii="仿宋_GB2312" w:eastAsia="仿宋_GB2312" w:cs="仿宋_GB2312" w:hint="eastAsia"/>
          <w:sz w:val="32"/>
          <w:szCs w:val="32"/>
        </w:rPr>
        <w:t>广元是典型的西部人口流出地区，</w:t>
      </w:r>
      <w:r w:rsidRPr="00AA264C">
        <w:rPr>
          <w:rFonts w:ascii="仿宋_GB2312" w:eastAsia="仿宋_GB2312" w:cs="仿宋_GB2312"/>
          <w:sz w:val="32"/>
          <w:szCs w:val="32"/>
        </w:rPr>
        <w:t>2015</w:t>
      </w:r>
      <w:r w:rsidRPr="00AA264C">
        <w:rPr>
          <w:rFonts w:ascii="仿宋_GB2312" w:eastAsia="仿宋_GB2312" w:cs="仿宋_GB2312" w:hint="eastAsia"/>
          <w:sz w:val="32"/>
          <w:szCs w:val="32"/>
        </w:rPr>
        <w:t>年净流出人口</w:t>
      </w:r>
      <w:r w:rsidRPr="00AA264C">
        <w:rPr>
          <w:rFonts w:ascii="仿宋_GB2312" w:eastAsia="仿宋_GB2312" w:cs="仿宋_GB2312"/>
          <w:sz w:val="32"/>
          <w:szCs w:val="32"/>
        </w:rPr>
        <w:t>42.3</w:t>
      </w:r>
      <w:r w:rsidRPr="00AA264C">
        <w:rPr>
          <w:rFonts w:ascii="仿宋_GB2312" w:eastAsia="仿宋_GB2312" w:cs="仿宋_GB2312" w:hint="eastAsia"/>
          <w:sz w:val="32"/>
          <w:szCs w:val="32"/>
        </w:rPr>
        <w:t>万，占户籍人口比值达</w:t>
      </w:r>
      <w:r w:rsidRPr="00AA264C">
        <w:rPr>
          <w:rFonts w:ascii="仿宋_GB2312" w:eastAsia="仿宋_GB2312" w:cs="仿宋_GB2312"/>
          <w:sz w:val="32"/>
          <w:szCs w:val="32"/>
        </w:rPr>
        <w:t>14%</w:t>
      </w:r>
      <w:r w:rsidRPr="00AA264C">
        <w:rPr>
          <w:rFonts w:ascii="仿宋_GB2312" w:eastAsia="仿宋_GB2312" w:cs="仿宋_GB2312" w:hint="eastAsia"/>
          <w:sz w:val="32"/>
          <w:szCs w:val="32"/>
        </w:rPr>
        <w:t>，高于省内平均水平</w:t>
      </w:r>
      <w:r w:rsidRPr="00AA264C">
        <w:rPr>
          <w:rFonts w:ascii="仿宋_GB2312" w:eastAsia="仿宋_GB2312" w:cs="仿宋_GB2312"/>
          <w:sz w:val="32"/>
          <w:szCs w:val="32"/>
        </w:rPr>
        <w:t>11.2%</w:t>
      </w:r>
      <w:r w:rsidRPr="00AA264C">
        <w:rPr>
          <w:rFonts w:ascii="仿宋_GB2312" w:eastAsia="仿宋_GB2312" w:cs="仿宋_GB2312" w:hint="eastAsia"/>
          <w:sz w:val="32"/>
          <w:szCs w:val="32"/>
        </w:rPr>
        <w:t>。流出人口以青壮年劳动力为主，多流向珠三角、长三角地区。广元地处</w:t>
      </w:r>
      <w:r w:rsidRPr="00AA264C">
        <w:rPr>
          <w:rFonts w:ascii="仿宋_GB2312" w:eastAsia="仿宋_GB2312" w:cs="仿宋_GB2312" w:hint="eastAsia"/>
          <w:sz w:val="32"/>
          <w:szCs w:val="32"/>
        </w:rPr>
        <w:lastRenderedPageBreak/>
        <w:t>秦巴山区国家连片扶贫特困地区，市内有三个国家级贫困县</w:t>
      </w:r>
      <w:r w:rsidRPr="00AA264C">
        <w:rPr>
          <w:rFonts w:ascii="仿宋_GB2312" w:eastAsia="仿宋_GB2312" w:cs="Calibri"/>
          <w:sz w:val="32"/>
          <w:szCs w:val="32"/>
        </w:rPr>
        <w:t>——</w:t>
      </w:r>
      <w:r w:rsidRPr="00AA264C">
        <w:rPr>
          <w:rFonts w:ascii="仿宋_GB2312" w:eastAsia="仿宋_GB2312" w:cs="仿宋_GB2312" w:hint="eastAsia"/>
          <w:sz w:val="32"/>
          <w:szCs w:val="32"/>
        </w:rPr>
        <w:t>苍溪县、朝天区和旺苍县。市内贫困总人口</w:t>
      </w:r>
      <w:r w:rsidRPr="00AA264C">
        <w:rPr>
          <w:rFonts w:ascii="仿宋_GB2312" w:eastAsia="仿宋_GB2312" w:cs="仿宋_GB2312"/>
          <w:sz w:val="32"/>
          <w:szCs w:val="32"/>
        </w:rPr>
        <w:t>22.9896</w:t>
      </w:r>
      <w:r w:rsidRPr="00AA264C">
        <w:rPr>
          <w:rFonts w:ascii="仿宋_GB2312" w:eastAsia="仿宋_GB2312" w:cs="仿宋_GB2312" w:hint="eastAsia"/>
          <w:sz w:val="32"/>
          <w:szCs w:val="32"/>
        </w:rPr>
        <w:t>万人，贫困人口规模较大，贫困问题较突出。</w:t>
      </w:r>
    </w:p>
    <w:p w:rsidR="0014342C" w:rsidRPr="00650214" w:rsidRDefault="0014342C" w:rsidP="00095D28">
      <w:pPr>
        <w:pStyle w:val="2"/>
        <w:spacing w:before="0" w:after="0" w:line="360" w:lineRule="auto"/>
        <w:ind w:firstLineChars="200" w:firstLine="643"/>
        <w:rPr>
          <w:rFonts w:ascii="黑体" w:eastAsia="黑体" w:hAnsi="黑体"/>
        </w:rPr>
      </w:pPr>
      <w:bookmarkStart w:id="3" w:name="_Toc475632238"/>
      <w:r w:rsidRPr="00650214">
        <w:rPr>
          <w:rFonts w:ascii="黑体" w:eastAsia="黑体" w:hAnsi="黑体" w:cs="黑体" w:hint="eastAsia"/>
        </w:rPr>
        <w:t>二、发展态势</w:t>
      </w:r>
      <w:bookmarkEnd w:id="3"/>
    </w:p>
    <w:p w:rsidR="0014342C" w:rsidRPr="00AA264C" w:rsidRDefault="0014342C" w:rsidP="00095D28">
      <w:pPr>
        <w:pStyle w:val="af"/>
        <w:spacing w:beforeLines="0" w:line="360" w:lineRule="auto"/>
        <w:ind w:firstLine="640"/>
        <w:rPr>
          <w:rFonts w:ascii="仿宋_GB2312" w:eastAsia="仿宋_GB2312"/>
          <w:sz w:val="32"/>
          <w:szCs w:val="32"/>
        </w:rPr>
      </w:pPr>
      <w:r w:rsidRPr="00AA264C">
        <w:rPr>
          <w:rFonts w:ascii="仿宋_GB2312" w:eastAsia="仿宋_GB2312" w:cs="仿宋_GB2312" w:hint="eastAsia"/>
          <w:sz w:val="32"/>
          <w:szCs w:val="32"/>
        </w:rPr>
        <w:t>全国经济发展处在转型与调整期：经济社会发展进入新常态，强调动力模式的转型；</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要求全面建成小康社会，促使新时期将扶贫攻坚作为核心任务；十八大后，生态环境保护、“美丽中国”成为重要的发展诉求；新型城镇化建设背景下，城市发展必然走统筹城乡发展、融入自然山水、重视发展质量的新路径。此外，“一带一路”、长江经济带的发展有力助推西部内陆开放深化、并改变传统区域发展格局，在交通条件显著改善的背景下将对城市开放发展打开全新局面。</w:t>
      </w:r>
    </w:p>
    <w:p w:rsidR="0014342C" w:rsidRPr="00B33DC3" w:rsidRDefault="00095D28" w:rsidP="00DB71F8">
      <w:pPr>
        <w:spacing w:line="360" w:lineRule="auto"/>
        <w:jc w:val="center"/>
        <w:rPr>
          <w:rFonts w:ascii="宋体" w:cs="Times New Roman"/>
          <w:b/>
          <w:bCs/>
          <w:sz w:val="24"/>
          <w:szCs w:val="24"/>
        </w:rPr>
      </w:pPr>
      <w:r w:rsidRPr="009C7D44">
        <w:rPr>
          <w:rFonts w:ascii="宋体" w:cs="Times New Roman"/>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3" o:spid="_x0000_i1025" type="#_x0000_t75" style="width:416.25pt;height:170.25pt;visibility:visible">
            <v:imagedata r:id="rId8" o:title=""/>
          </v:shape>
        </w:pict>
      </w:r>
    </w:p>
    <w:p w:rsidR="0014342C" w:rsidRPr="00B33DC3" w:rsidRDefault="0014342C" w:rsidP="00095D28">
      <w:pPr>
        <w:pStyle w:val="a8"/>
        <w:spacing w:beforeLines="0" w:afterLines="0" w:line="360" w:lineRule="auto"/>
        <w:ind w:firstLine="400"/>
        <w:jc w:val="center"/>
        <w:rPr>
          <w:rFonts w:ascii="宋体" w:eastAsia="宋体"/>
          <w:b/>
          <w:bCs/>
          <w:sz w:val="24"/>
          <w:szCs w:val="24"/>
        </w:rPr>
      </w:pPr>
      <w:r w:rsidRPr="00B33DC3">
        <w:rPr>
          <w:rFonts w:cs="黑体" w:hint="eastAsia"/>
        </w:rPr>
        <w:t>图</w:t>
      </w:r>
      <w:r w:rsidR="009C7D44" w:rsidRPr="00B33DC3">
        <w:fldChar w:fldCharType="begin"/>
      </w:r>
      <w:r w:rsidRPr="00B33DC3">
        <w:instrText xml:space="preserve"> SEQ </w:instrText>
      </w:r>
      <w:r w:rsidRPr="00B33DC3">
        <w:rPr>
          <w:rFonts w:cs="黑体" w:hint="eastAsia"/>
        </w:rPr>
        <w:instrText>图</w:instrText>
      </w:r>
      <w:r w:rsidRPr="00B33DC3">
        <w:instrText xml:space="preserve"> \* ARABIC </w:instrText>
      </w:r>
      <w:r w:rsidR="009C7D44" w:rsidRPr="00B33DC3">
        <w:fldChar w:fldCharType="separate"/>
      </w:r>
      <w:r>
        <w:rPr>
          <w:noProof/>
        </w:rPr>
        <w:t>1</w:t>
      </w:r>
      <w:r w:rsidR="009C7D44" w:rsidRPr="00B33DC3">
        <w:fldChar w:fldCharType="end"/>
      </w:r>
      <w:r w:rsidRPr="00B33DC3">
        <w:rPr>
          <w:rFonts w:ascii="Arial" w:hAnsi="Arial" w:cs="黑体" w:hint="eastAsia"/>
        </w:rPr>
        <w:t>广元</w:t>
      </w:r>
      <w:r w:rsidRPr="00B33DC3">
        <w:rPr>
          <w:rFonts w:ascii="Arial" w:hAnsi="Arial" w:cs="Arial"/>
        </w:rPr>
        <w:t>GDP</w:t>
      </w:r>
      <w:r w:rsidRPr="00B33DC3">
        <w:rPr>
          <w:rFonts w:ascii="Arial" w:hAnsi="Arial" w:cs="黑体" w:hint="eastAsia"/>
        </w:rPr>
        <w:t>总额变化对比图</w:t>
      </w:r>
    </w:p>
    <w:p w:rsidR="0014342C" w:rsidRPr="00650214" w:rsidRDefault="0014342C" w:rsidP="00095D28">
      <w:pPr>
        <w:pStyle w:val="af"/>
        <w:spacing w:beforeLines="0" w:line="360" w:lineRule="auto"/>
        <w:ind w:firstLine="643"/>
        <w:outlineLvl w:val="2"/>
        <w:rPr>
          <w:rFonts w:ascii="楷体_GB2312" w:eastAsia="楷体_GB2312"/>
          <w:b/>
          <w:bCs/>
          <w:sz w:val="32"/>
          <w:szCs w:val="32"/>
        </w:rPr>
      </w:pPr>
      <w:r w:rsidRPr="00650214">
        <w:rPr>
          <w:rFonts w:ascii="楷体_GB2312" w:eastAsia="楷体_GB2312" w:cs="楷体_GB2312" w:hint="eastAsia"/>
          <w:b/>
          <w:bCs/>
          <w:sz w:val="32"/>
          <w:szCs w:val="32"/>
        </w:rPr>
        <w:t>（一）经济发展进入“新常态”</w:t>
      </w:r>
    </w:p>
    <w:p w:rsidR="0014342C" w:rsidRPr="00AA264C" w:rsidRDefault="0014342C" w:rsidP="00095D28">
      <w:pPr>
        <w:pStyle w:val="af"/>
        <w:spacing w:beforeLines="0" w:line="360" w:lineRule="auto"/>
        <w:ind w:firstLine="640"/>
        <w:rPr>
          <w:rFonts w:ascii="仿宋_GB2312" w:eastAsia="仿宋_GB2312"/>
          <w:sz w:val="32"/>
          <w:szCs w:val="32"/>
        </w:rPr>
      </w:pPr>
      <w:r w:rsidRPr="00AA264C">
        <w:rPr>
          <w:rFonts w:ascii="仿宋_GB2312" w:eastAsia="仿宋_GB2312" w:cs="仿宋_GB2312"/>
          <w:sz w:val="32"/>
          <w:szCs w:val="32"/>
        </w:rPr>
        <w:t>2008</w:t>
      </w:r>
      <w:r w:rsidRPr="00AA264C">
        <w:rPr>
          <w:rFonts w:ascii="仿宋_GB2312" w:eastAsia="仿宋_GB2312" w:cs="仿宋_GB2312" w:hint="eastAsia"/>
          <w:sz w:val="32"/>
          <w:szCs w:val="32"/>
        </w:rPr>
        <w:t>年前广元经济增长缓慢，增速长期低于全省平均水平。</w:t>
      </w:r>
      <w:r w:rsidRPr="00AA264C">
        <w:rPr>
          <w:rFonts w:ascii="仿宋_GB2312" w:eastAsia="仿宋_GB2312" w:cs="仿宋_GB2312" w:hint="eastAsia"/>
          <w:sz w:val="32"/>
          <w:szCs w:val="32"/>
        </w:rPr>
        <w:lastRenderedPageBreak/>
        <w:t>“</w:t>
      </w:r>
      <w:r w:rsidRPr="00AA264C">
        <w:rPr>
          <w:rFonts w:ascii="仿宋_GB2312" w:eastAsia="仿宋_GB2312" w:cs="仿宋_GB2312"/>
          <w:sz w:val="32"/>
          <w:szCs w:val="32"/>
        </w:rPr>
        <w:t>5.12</w:t>
      </w:r>
      <w:r w:rsidRPr="00AA264C">
        <w:rPr>
          <w:rFonts w:ascii="仿宋_GB2312" w:eastAsia="仿宋_GB2312" w:cs="仿宋_GB2312" w:hint="eastAsia"/>
          <w:sz w:val="32"/>
          <w:szCs w:val="32"/>
        </w:rPr>
        <w:t>”地震后，由于大量的灾后重建资金的支持，固定资产投资大幅度增加，广元经济增速超过全省平均水平。在经历</w:t>
      </w:r>
      <w:r w:rsidRPr="00AA264C">
        <w:rPr>
          <w:rFonts w:ascii="仿宋_GB2312" w:eastAsia="仿宋_GB2312" w:cs="仿宋_GB2312"/>
          <w:sz w:val="32"/>
          <w:szCs w:val="32"/>
        </w:rPr>
        <w:t>2009-2011</w:t>
      </w:r>
      <w:r w:rsidRPr="00AA264C">
        <w:rPr>
          <w:rFonts w:ascii="仿宋_GB2312" w:eastAsia="仿宋_GB2312" w:cs="仿宋_GB2312" w:hint="eastAsia"/>
          <w:sz w:val="32"/>
          <w:szCs w:val="32"/>
        </w:rPr>
        <w:t>年的高峰期后，随着固定资产投资的比例下降，经济增速也随之放缓，但增速仍略高于全省平均水平。</w:t>
      </w:r>
      <w:r w:rsidRPr="00AA264C">
        <w:rPr>
          <w:rFonts w:ascii="仿宋_GB2312" w:eastAsia="仿宋_GB2312" w:cs="仿宋_GB2312"/>
          <w:sz w:val="32"/>
          <w:szCs w:val="32"/>
        </w:rPr>
        <w:t>2015</w:t>
      </w:r>
      <w:r w:rsidRPr="00AA264C">
        <w:rPr>
          <w:rFonts w:ascii="仿宋_GB2312" w:eastAsia="仿宋_GB2312" w:cs="仿宋_GB2312" w:hint="eastAsia"/>
          <w:sz w:val="32"/>
          <w:szCs w:val="32"/>
        </w:rPr>
        <w:t>年，广元市实现</w:t>
      </w:r>
      <w:r w:rsidRPr="00AA264C">
        <w:rPr>
          <w:rFonts w:ascii="仿宋_GB2312" w:eastAsia="仿宋_GB2312" w:cs="仿宋_GB2312"/>
          <w:sz w:val="32"/>
          <w:szCs w:val="32"/>
        </w:rPr>
        <w:t>GDP605.43</w:t>
      </w:r>
      <w:r w:rsidRPr="00AA264C">
        <w:rPr>
          <w:rFonts w:ascii="仿宋_GB2312" w:eastAsia="仿宋_GB2312" w:cs="仿宋_GB2312" w:hint="eastAsia"/>
          <w:sz w:val="32"/>
          <w:szCs w:val="32"/>
        </w:rPr>
        <w:t>亿元，增速为</w:t>
      </w:r>
      <w:r w:rsidRPr="00AA264C">
        <w:rPr>
          <w:rFonts w:ascii="仿宋_GB2312" w:eastAsia="仿宋_GB2312" w:cs="仿宋_GB2312"/>
          <w:sz w:val="32"/>
          <w:szCs w:val="32"/>
        </w:rPr>
        <w:t>8.6%</w:t>
      </w:r>
      <w:r w:rsidRPr="00AA264C">
        <w:rPr>
          <w:rFonts w:ascii="仿宋_GB2312" w:eastAsia="仿宋_GB2312" w:cs="仿宋_GB2312" w:hint="eastAsia"/>
          <w:sz w:val="32"/>
          <w:szCs w:val="32"/>
        </w:rPr>
        <w:t>，比全国、全省分别高出</w:t>
      </w:r>
      <w:r w:rsidRPr="00AA264C">
        <w:rPr>
          <w:rFonts w:ascii="仿宋_GB2312" w:eastAsia="仿宋_GB2312" w:cs="仿宋_GB2312"/>
          <w:sz w:val="32"/>
          <w:szCs w:val="32"/>
        </w:rPr>
        <w:t>1.7</w:t>
      </w:r>
      <w:r w:rsidRPr="00AA264C">
        <w:rPr>
          <w:rFonts w:ascii="仿宋_GB2312" w:eastAsia="仿宋_GB2312" w:cs="仿宋_GB2312" w:hint="eastAsia"/>
          <w:sz w:val="32"/>
          <w:szCs w:val="32"/>
        </w:rPr>
        <w:t>、</w:t>
      </w:r>
      <w:r w:rsidRPr="00AA264C">
        <w:rPr>
          <w:rFonts w:ascii="仿宋_GB2312" w:eastAsia="仿宋_GB2312" w:cs="仿宋_GB2312"/>
          <w:sz w:val="32"/>
          <w:szCs w:val="32"/>
        </w:rPr>
        <w:t>0.7</w:t>
      </w:r>
      <w:r w:rsidRPr="00AA264C">
        <w:rPr>
          <w:rFonts w:ascii="仿宋_GB2312" w:eastAsia="仿宋_GB2312" w:cs="仿宋_GB2312" w:hint="eastAsia"/>
          <w:sz w:val="32"/>
          <w:szCs w:val="32"/>
        </w:rPr>
        <w:t>个百分点。</w:t>
      </w:r>
    </w:p>
    <w:p w:rsidR="0014342C" w:rsidRPr="00650214" w:rsidRDefault="0014342C" w:rsidP="00095D28">
      <w:pPr>
        <w:pStyle w:val="af"/>
        <w:spacing w:beforeLines="0" w:line="360" w:lineRule="auto"/>
        <w:ind w:firstLine="643"/>
        <w:outlineLvl w:val="2"/>
        <w:rPr>
          <w:rFonts w:ascii="楷体_GB2312" w:eastAsia="楷体_GB2312"/>
          <w:b/>
          <w:bCs/>
          <w:sz w:val="32"/>
          <w:szCs w:val="32"/>
        </w:rPr>
      </w:pPr>
      <w:r w:rsidRPr="00650214">
        <w:rPr>
          <w:rFonts w:ascii="楷体_GB2312" w:eastAsia="楷体_GB2312" w:cs="楷体_GB2312" w:hint="eastAsia"/>
          <w:b/>
          <w:bCs/>
          <w:sz w:val="32"/>
          <w:szCs w:val="32"/>
        </w:rPr>
        <w:t>（二）区域发展格局面临新机遇</w:t>
      </w:r>
    </w:p>
    <w:p w:rsidR="0014342C" w:rsidRPr="00AA264C" w:rsidRDefault="0014342C" w:rsidP="00095D28">
      <w:pPr>
        <w:pStyle w:val="af"/>
        <w:spacing w:beforeLines="0" w:line="360" w:lineRule="auto"/>
        <w:ind w:firstLine="640"/>
        <w:rPr>
          <w:rFonts w:ascii="仿宋_GB2312" w:eastAsia="仿宋_GB2312"/>
          <w:sz w:val="32"/>
          <w:szCs w:val="32"/>
        </w:rPr>
      </w:pPr>
      <w:r w:rsidRPr="00AA264C">
        <w:rPr>
          <w:rFonts w:ascii="仿宋_GB2312" w:eastAsia="仿宋_GB2312" w:cs="仿宋_GB2312" w:hint="eastAsia"/>
          <w:sz w:val="32"/>
          <w:szCs w:val="32"/>
        </w:rPr>
        <w:t>广元地处川陕甘三省交界地带，是重要的区域地理要冲，也是多条国家级铁路公路复合廊道交汇点，交通区位突出。在国家新的开放格局中，广元位于成都</w:t>
      </w:r>
      <w:r w:rsidRPr="00AA264C">
        <w:rPr>
          <w:rFonts w:ascii="仿宋_GB2312" w:eastAsia="仿宋_GB2312" w:cs="Calibri"/>
          <w:sz w:val="32"/>
          <w:szCs w:val="32"/>
        </w:rPr>
        <w:t>—</w:t>
      </w:r>
      <w:r w:rsidRPr="00AA264C">
        <w:rPr>
          <w:rFonts w:ascii="仿宋_GB2312" w:eastAsia="仿宋_GB2312" w:cs="仿宋_GB2312" w:hint="eastAsia"/>
          <w:sz w:val="32"/>
          <w:szCs w:val="32"/>
        </w:rPr>
        <w:t>西安和兰州</w:t>
      </w:r>
      <w:r w:rsidRPr="00AA264C">
        <w:rPr>
          <w:rFonts w:ascii="仿宋_GB2312" w:eastAsia="仿宋_GB2312" w:cs="Calibri"/>
          <w:sz w:val="32"/>
          <w:szCs w:val="32"/>
        </w:rPr>
        <w:t>—</w:t>
      </w:r>
      <w:r w:rsidRPr="00AA264C">
        <w:rPr>
          <w:rFonts w:ascii="仿宋_GB2312" w:eastAsia="仿宋_GB2312" w:cs="仿宋_GB2312" w:hint="eastAsia"/>
          <w:sz w:val="32"/>
          <w:szCs w:val="32"/>
        </w:rPr>
        <w:t>重庆两线的交点上，是“一带一路”和长江经济带战略背景下连接西北和西南的交通节点和中继站。从此北上，可并入由陇海铁路和兰新铁路组成的新“欧亚大陆桥”；从此南下，可融入宝成铁路、成昆铁路，成为与东南亚交流的陆上通道。在此背景下，广元既是川陕甘结合部区域中心城市，又是多向开放、通江达海的重要交通节点。</w:t>
      </w:r>
    </w:p>
    <w:p w:rsidR="0014342C" w:rsidRPr="00650214" w:rsidRDefault="0014342C" w:rsidP="00095D28">
      <w:pPr>
        <w:pStyle w:val="af"/>
        <w:spacing w:beforeLines="0" w:line="360" w:lineRule="auto"/>
        <w:ind w:firstLine="643"/>
        <w:outlineLvl w:val="2"/>
        <w:rPr>
          <w:rFonts w:ascii="楷体_GB2312" w:eastAsia="楷体_GB2312"/>
          <w:b/>
          <w:bCs/>
          <w:sz w:val="32"/>
          <w:szCs w:val="32"/>
        </w:rPr>
      </w:pPr>
      <w:r w:rsidRPr="00650214">
        <w:rPr>
          <w:rFonts w:ascii="楷体_GB2312" w:eastAsia="楷体_GB2312" w:cs="楷体_GB2312" w:hint="eastAsia"/>
          <w:b/>
          <w:bCs/>
          <w:sz w:val="32"/>
          <w:szCs w:val="32"/>
        </w:rPr>
        <w:t>（三）城镇化发展面临多重要求</w:t>
      </w:r>
    </w:p>
    <w:p w:rsidR="0014342C" w:rsidRPr="00AA264C" w:rsidRDefault="0014342C" w:rsidP="00095D28">
      <w:pPr>
        <w:pStyle w:val="af"/>
        <w:spacing w:beforeLines="0" w:line="360" w:lineRule="auto"/>
        <w:ind w:firstLine="640"/>
        <w:rPr>
          <w:rFonts w:ascii="仿宋_GB2312" w:eastAsia="仿宋_GB2312"/>
          <w:sz w:val="32"/>
          <w:szCs w:val="32"/>
        </w:rPr>
      </w:pPr>
      <w:r w:rsidRPr="00AA264C">
        <w:rPr>
          <w:rFonts w:ascii="仿宋_GB2312" w:eastAsia="仿宋_GB2312" w:cs="仿宋_GB2312"/>
          <w:sz w:val="32"/>
          <w:szCs w:val="32"/>
        </w:rPr>
        <w:t>2014</w:t>
      </w:r>
      <w:r w:rsidRPr="00AA264C">
        <w:rPr>
          <w:rFonts w:ascii="仿宋_GB2312" w:eastAsia="仿宋_GB2312" w:cs="仿宋_GB2312" w:hint="eastAsia"/>
          <w:sz w:val="32"/>
          <w:szCs w:val="32"/>
        </w:rPr>
        <w:t>年</w:t>
      </w:r>
      <w:r w:rsidRPr="00AA264C">
        <w:rPr>
          <w:rFonts w:ascii="仿宋_GB2312" w:eastAsia="仿宋_GB2312" w:cs="仿宋_GB2312"/>
          <w:sz w:val="32"/>
          <w:szCs w:val="32"/>
        </w:rPr>
        <w:t>3</w:t>
      </w:r>
      <w:r w:rsidRPr="00AA264C">
        <w:rPr>
          <w:rFonts w:ascii="仿宋_GB2312" w:eastAsia="仿宋_GB2312" w:cs="仿宋_GB2312" w:hint="eastAsia"/>
          <w:sz w:val="32"/>
          <w:szCs w:val="32"/>
        </w:rPr>
        <w:t>月国家新型城镇化规划明确了以人为核心的城镇化发展新要求。</w:t>
      </w:r>
      <w:r w:rsidRPr="00AA264C">
        <w:rPr>
          <w:rFonts w:ascii="仿宋_GB2312" w:eastAsia="仿宋_GB2312" w:cs="仿宋_GB2312"/>
          <w:sz w:val="32"/>
          <w:szCs w:val="32"/>
        </w:rPr>
        <w:t>2015</w:t>
      </w:r>
      <w:r w:rsidRPr="00AA264C">
        <w:rPr>
          <w:rFonts w:ascii="仿宋_GB2312" w:eastAsia="仿宋_GB2312" w:cs="仿宋_GB2312" w:hint="eastAsia"/>
          <w:sz w:val="32"/>
          <w:szCs w:val="32"/>
        </w:rPr>
        <w:t>年</w:t>
      </w:r>
      <w:r w:rsidRPr="00AA264C">
        <w:rPr>
          <w:rFonts w:ascii="仿宋_GB2312" w:eastAsia="仿宋_GB2312" w:cs="仿宋_GB2312"/>
          <w:sz w:val="32"/>
          <w:szCs w:val="32"/>
        </w:rPr>
        <w:t>2</w:t>
      </w:r>
      <w:r w:rsidRPr="00AA264C">
        <w:rPr>
          <w:rFonts w:ascii="仿宋_GB2312" w:eastAsia="仿宋_GB2312" w:cs="仿宋_GB2312" w:hint="eastAsia"/>
          <w:sz w:val="32"/>
          <w:szCs w:val="32"/>
        </w:rPr>
        <w:t>月四川省新型城镇化规划编制以来，全省城镇化发展要求更加多元化，更加注重生态、民生、扶贫、农民工市民化等系列问题。</w:t>
      </w:r>
      <w:r w:rsidRPr="00AA264C">
        <w:rPr>
          <w:rFonts w:ascii="仿宋_GB2312" w:eastAsia="仿宋_GB2312" w:cs="仿宋_GB2312"/>
          <w:sz w:val="32"/>
          <w:szCs w:val="32"/>
        </w:rPr>
        <w:t>2015</w:t>
      </w:r>
      <w:r w:rsidRPr="00AA264C">
        <w:rPr>
          <w:rFonts w:ascii="仿宋_GB2312" w:eastAsia="仿宋_GB2312" w:cs="仿宋_GB2312" w:hint="eastAsia"/>
          <w:sz w:val="32"/>
          <w:szCs w:val="32"/>
        </w:rPr>
        <w:t>年中央城市工作会议提出要尊</w:t>
      </w:r>
      <w:r w:rsidRPr="00AA264C">
        <w:rPr>
          <w:rFonts w:ascii="仿宋_GB2312" w:eastAsia="仿宋_GB2312" w:cs="仿宋_GB2312" w:hint="eastAsia"/>
          <w:sz w:val="32"/>
          <w:szCs w:val="32"/>
        </w:rPr>
        <w:lastRenderedPageBreak/>
        <w:t>重城市发展规律，坚持五个统筹，将宜居环境作为城市建设的核心任务。作为四川省唯一的国家低碳城市试点城市，广元市明确了“生态立市、工业强市、文旅兴市、融合发展”的总体思路，确定了实施大开放大合作、大保护大转型、大统筹大联动战略，聚力项目投资、产业发展、脱贫攻坚经济建设主战场的发展方向。要求加快建设中国生态康养旅游名市，建设美丽、开放、活力、畅达、幸福之城，实现整体连片贫困到同步全面小康跨越。</w:t>
      </w:r>
    </w:p>
    <w:p w:rsidR="0014342C" w:rsidRPr="00650214" w:rsidRDefault="0014342C" w:rsidP="00095D28">
      <w:pPr>
        <w:pStyle w:val="af"/>
        <w:spacing w:beforeLines="0" w:line="360" w:lineRule="auto"/>
        <w:ind w:firstLine="643"/>
        <w:outlineLvl w:val="2"/>
        <w:rPr>
          <w:rFonts w:ascii="楷体_GB2312" w:eastAsia="楷体_GB2312"/>
          <w:b/>
          <w:bCs/>
          <w:sz w:val="32"/>
          <w:szCs w:val="32"/>
        </w:rPr>
      </w:pPr>
      <w:r w:rsidRPr="00650214">
        <w:rPr>
          <w:rFonts w:ascii="楷体_GB2312" w:eastAsia="楷体_GB2312" w:cs="楷体_GB2312" w:hint="eastAsia"/>
          <w:b/>
          <w:bCs/>
          <w:sz w:val="32"/>
          <w:szCs w:val="32"/>
        </w:rPr>
        <w:t>（四）人口流动带来城乡发展新变化</w:t>
      </w:r>
    </w:p>
    <w:p w:rsidR="0014342C" w:rsidRPr="00AA264C" w:rsidRDefault="0014342C" w:rsidP="00095D28">
      <w:pPr>
        <w:pStyle w:val="af"/>
        <w:spacing w:beforeLines="0" w:line="360" w:lineRule="auto"/>
        <w:ind w:firstLine="640"/>
        <w:rPr>
          <w:rFonts w:ascii="仿宋_GB2312" w:eastAsia="仿宋_GB2312"/>
          <w:sz w:val="32"/>
          <w:szCs w:val="32"/>
        </w:rPr>
      </w:pPr>
      <w:r w:rsidRPr="00AA264C">
        <w:rPr>
          <w:rFonts w:ascii="仿宋_GB2312" w:eastAsia="仿宋_GB2312" w:cs="仿宋_GB2312" w:hint="eastAsia"/>
          <w:sz w:val="32"/>
          <w:szCs w:val="32"/>
        </w:rPr>
        <w:t>在</w:t>
      </w:r>
      <w:r w:rsidRPr="00AA264C">
        <w:rPr>
          <w:rFonts w:ascii="仿宋_GB2312" w:eastAsia="仿宋_GB2312" w:cs="仿宋_GB2312"/>
          <w:sz w:val="32"/>
          <w:szCs w:val="32"/>
        </w:rPr>
        <w:t>2010</w:t>
      </w:r>
      <w:r w:rsidRPr="00AA264C">
        <w:rPr>
          <w:rFonts w:ascii="仿宋_GB2312" w:eastAsia="仿宋_GB2312" w:cs="仿宋_GB2312" w:hint="eastAsia"/>
          <w:sz w:val="32"/>
          <w:szCs w:val="32"/>
        </w:rPr>
        <w:t>净流出人口达到年</w:t>
      </w:r>
      <w:r w:rsidRPr="00AA264C">
        <w:rPr>
          <w:rFonts w:ascii="仿宋_GB2312" w:eastAsia="仿宋_GB2312" w:cs="仿宋_GB2312"/>
          <w:sz w:val="32"/>
          <w:szCs w:val="32"/>
        </w:rPr>
        <w:t>58</w:t>
      </w:r>
      <w:r w:rsidRPr="00AA264C">
        <w:rPr>
          <w:rFonts w:ascii="仿宋_GB2312" w:eastAsia="仿宋_GB2312" w:cs="仿宋_GB2312" w:hint="eastAsia"/>
          <w:sz w:val="32"/>
          <w:szCs w:val="32"/>
        </w:rPr>
        <w:t>万的峰值后，广元逐步迎来人口回流，至</w:t>
      </w:r>
      <w:r w:rsidRPr="00AA264C">
        <w:rPr>
          <w:rFonts w:ascii="仿宋_GB2312" w:eastAsia="仿宋_GB2312" w:cs="仿宋_GB2312"/>
          <w:sz w:val="32"/>
          <w:szCs w:val="32"/>
        </w:rPr>
        <w:t>2015</w:t>
      </w:r>
      <w:r w:rsidRPr="00AA264C">
        <w:rPr>
          <w:rFonts w:ascii="仿宋_GB2312" w:eastAsia="仿宋_GB2312" w:cs="仿宋_GB2312" w:hint="eastAsia"/>
          <w:sz w:val="32"/>
          <w:szCs w:val="32"/>
        </w:rPr>
        <w:t>年净流出人口减少到</w:t>
      </w:r>
      <w:r w:rsidRPr="00AA264C">
        <w:rPr>
          <w:rFonts w:ascii="仿宋_GB2312" w:eastAsia="仿宋_GB2312" w:cs="仿宋_GB2312"/>
          <w:sz w:val="32"/>
          <w:szCs w:val="32"/>
        </w:rPr>
        <w:t>42.3</w:t>
      </w:r>
      <w:r w:rsidRPr="00AA264C">
        <w:rPr>
          <w:rFonts w:ascii="仿宋_GB2312" w:eastAsia="仿宋_GB2312" w:cs="仿宋_GB2312" w:hint="eastAsia"/>
          <w:sz w:val="32"/>
          <w:szCs w:val="32"/>
        </w:rPr>
        <w:t>万人。市内就近就地城镇化与回流人口城镇化共同存在。与此同时，随着农村青壮年不断流出，镇村空心化趋势明显，多数农村留守人群以老人小孩为主，农村经济与造血机制薄弱，扶贫任务更加艰巨。基层公共服务也由于人口减少而面临衰落的趋势。</w:t>
      </w:r>
    </w:p>
    <w:p w:rsidR="0014342C" w:rsidRPr="00650214" w:rsidRDefault="0014342C" w:rsidP="00095D28">
      <w:pPr>
        <w:pStyle w:val="af"/>
        <w:spacing w:beforeLines="0" w:line="360" w:lineRule="auto"/>
        <w:ind w:firstLine="643"/>
        <w:outlineLvl w:val="2"/>
        <w:rPr>
          <w:rFonts w:ascii="楷体_GB2312" w:eastAsia="楷体_GB2312"/>
          <w:b/>
          <w:bCs/>
          <w:sz w:val="32"/>
          <w:szCs w:val="32"/>
        </w:rPr>
      </w:pPr>
      <w:r w:rsidRPr="00650214">
        <w:rPr>
          <w:rFonts w:ascii="楷体_GB2312" w:eastAsia="楷体_GB2312" w:cs="楷体_GB2312" w:hint="eastAsia"/>
          <w:b/>
          <w:bCs/>
          <w:sz w:val="32"/>
          <w:szCs w:val="32"/>
        </w:rPr>
        <w:t>（五）“候鸟模式”的人口新动向激活旅游康养产业</w:t>
      </w:r>
    </w:p>
    <w:p w:rsidR="0014342C" w:rsidRPr="00AA264C" w:rsidRDefault="0014342C" w:rsidP="00095D28">
      <w:pPr>
        <w:pStyle w:val="af"/>
        <w:spacing w:beforeLines="0" w:line="360" w:lineRule="auto"/>
        <w:ind w:firstLine="640"/>
        <w:rPr>
          <w:rFonts w:ascii="仿宋_GB2312" w:eastAsia="仿宋_GB2312"/>
          <w:sz w:val="32"/>
          <w:szCs w:val="32"/>
        </w:rPr>
      </w:pPr>
      <w:r w:rsidRPr="00AA264C">
        <w:rPr>
          <w:rFonts w:ascii="仿宋_GB2312" w:eastAsia="仿宋_GB2312" w:cs="仿宋_GB2312" w:hint="eastAsia"/>
          <w:sz w:val="32"/>
          <w:szCs w:val="32"/>
        </w:rPr>
        <w:t>随着生活水平的不断提升和人口老龄化发展，更多人愿意到环境舒适、生活质量较高的地方生活。这种人口流动的“候鸟模式”给气候宜人、风光秀丽的地区和城市带来新的发展机遇。随着康养人口的迁移，将吸引相应产业与服务业发展，带来新的就业机遇，促进迁入地经济社会的进一步发展。</w:t>
      </w:r>
    </w:p>
    <w:p w:rsidR="0014342C" w:rsidRPr="00650214" w:rsidRDefault="0014342C" w:rsidP="00DB71F8">
      <w:pPr>
        <w:pStyle w:val="1"/>
        <w:numPr>
          <w:ilvl w:val="0"/>
          <w:numId w:val="1"/>
        </w:numPr>
        <w:spacing w:before="0" w:after="0" w:line="360" w:lineRule="auto"/>
        <w:ind w:left="1276" w:hanging="1276"/>
        <w:rPr>
          <w:rFonts w:ascii="黑体" w:eastAsia="黑体" w:hAnsi="黑体"/>
          <w:sz w:val="32"/>
          <w:szCs w:val="32"/>
        </w:rPr>
      </w:pPr>
      <w:r w:rsidRPr="00B33DC3">
        <w:br w:type="page"/>
      </w:r>
      <w:bookmarkStart w:id="4" w:name="_Toc475632239"/>
      <w:r w:rsidRPr="00650214">
        <w:rPr>
          <w:rFonts w:ascii="黑体" w:eastAsia="黑体" w:hAnsi="黑体" w:cs="黑体" w:hint="eastAsia"/>
          <w:sz w:val="32"/>
          <w:szCs w:val="32"/>
        </w:rPr>
        <w:lastRenderedPageBreak/>
        <w:t>总体要求</w:t>
      </w:r>
      <w:bookmarkEnd w:id="4"/>
    </w:p>
    <w:p w:rsidR="0014342C" w:rsidRPr="00923E14" w:rsidRDefault="0014342C" w:rsidP="00095D28">
      <w:pPr>
        <w:pStyle w:val="2"/>
        <w:spacing w:before="0" w:after="0" w:line="360" w:lineRule="auto"/>
        <w:ind w:firstLineChars="200" w:firstLine="640"/>
        <w:rPr>
          <w:rFonts w:ascii="黑体" w:eastAsia="黑体" w:hAnsi="黑体"/>
          <w:b w:val="0"/>
          <w:bCs w:val="0"/>
        </w:rPr>
      </w:pPr>
      <w:bookmarkStart w:id="5" w:name="_Toc475632240"/>
      <w:r w:rsidRPr="00923E14">
        <w:rPr>
          <w:rFonts w:ascii="黑体" w:eastAsia="黑体" w:hAnsi="黑体" w:cs="黑体" w:hint="eastAsia"/>
          <w:b w:val="0"/>
          <w:bCs w:val="0"/>
        </w:rPr>
        <w:t>一、指导思想</w:t>
      </w:r>
      <w:bookmarkEnd w:id="5"/>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深入贯彻党的十八大和十八届三中</w:t>
      </w:r>
      <w:r>
        <w:rPr>
          <w:rFonts w:ascii="仿宋_GB2312" w:eastAsia="仿宋_GB2312" w:hAnsi="宋体" w:cs="仿宋_GB2312" w:hint="eastAsia"/>
          <w:sz w:val="32"/>
          <w:szCs w:val="32"/>
        </w:rPr>
        <w:t>、四中、五中、六中</w:t>
      </w:r>
      <w:r w:rsidRPr="00AA264C">
        <w:rPr>
          <w:rFonts w:ascii="仿宋_GB2312" w:eastAsia="仿宋_GB2312" w:hAnsi="宋体" w:cs="仿宋_GB2312" w:hint="eastAsia"/>
          <w:sz w:val="32"/>
          <w:szCs w:val="32"/>
        </w:rPr>
        <w:t>全会</w:t>
      </w:r>
      <w:r>
        <w:rPr>
          <w:rFonts w:ascii="仿宋_GB2312" w:eastAsia="仿宋_GB2312" w:hAnsi="宋体" w:cs="仿宋_GB2312" w:hint="eastAsia"/>
          <w:sz w:val="32"/>
          <w:szCs w:val="32"/>
        </w:rPr>
        <w:t>和习近平总书记系列主要讲话</w:t>
      </w:r>
      <w:r w:rsidRPr="00AA264C">
        <w:rPr>
          <w:rFonts w:ascii="仿宋_GB2312" w:eastAsia="仿宋_GB2312" w:hAnsi="宋体" w:cs="仿宋_GB2312" w:hint="eastAsia"/>
          <w:sz w:val="32"/>
          <w:szCs w:val="32"/>
        </w:rPr>
        <w:t>精神，高举中国特色社会主义伟大旗帜，以邓小平理论、“三个代表”重要思想、科学发展观为指导，贯彻落实中央城镇化工作会议精神，深入推进新型城镇化建设。坚持走以人为本、四化同步、优化布局、生态文明、文化传承的中国特色新型城镇化道路。落实解决“三个</w:t>
      </w:r>
      <w:r w:rsidRPr="00AA264C">
        <w:rPr>
          <w:rFonts w:ascii="仿宋_GB2312" w:eastAsia="仿宋_GB2312" w:hAnsi="宋体" w:cs="仿宋_GB2312"/>
          <w:sz w:val="32"/>
          <w:szCs w:val="32"/>
        </w:rPr>
        <w:t>1</w:t>
      </w:r>
      <w:r w:rsidRPr="00AA264C">
        <w:rPr>
          <w:rFonts w:ascii="仿宋_GB2312" w:eastAsia="仿宋_GB2312" w:hAnsi="宋体" w:cs="仿宋_GB2312" w:hint="eastAsia"/>
          <w:sz w:val="32"/>
          <w:szCs w:val="32"/>
        </w:rPr>
        <w:t>亿人”城镇化问题，扎实推进以人为核心的城镇化，全面提高城镇化质量。</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围绕建设“美丽广元、幸福家园”的总体目标，推动川陕甘结合部区域中心城市、中国生态康养旅游名市建设，转变城镇发展方式，强化城镇发展动力、提高城镇承载能力、提升城镇建设品质。加强以广元中心城市为载体，各级县城、小城镇相结合的城镇化发展道路，积极推进“三江新区”建设步伐，促进城镇空间布局优化；创新体制机制与管理模式，推进特色城市发展路径、走符合广元实际的“形态适宜、产城融合、城乡一体、集约高效”的新型城镇化道路。</w:t>
      </w:r>
    </w:p>
    <w:p w:rsidR="0014342C" w:rsidRPr="00650214" w:rsidRDefault="0014342C" w:rsidP="00095D28">
      <w:pPr>
        <w:pStyle w:val="2"/>
        <w:spacing w:before="0" w:after="0" w:line="360" w:lineRule="auto"/>
        <w:ind w:firstLineChars="200" w:firstLine="643"/>
        <w:rPr>
          <w:rFonts w:ascii="黑体" w:eastAsia="黑体" w:hAnsi="黑体"/>
        </w:rPr>
      </w:pPr>
      <w:bookmarkStart w:id="6" w:name="_Toc475632241"/>
      <w:r w:rsidRPr="00650214">
        <w:rPr>
          <w:rFonts w:ascii="黑体" w:eastAsia="黑体" w:hAnsi="黑体" w:cs="黑体" w:hint="eastAsia"/>
        </w:rPr>
        <w:t>二、基本原则</w:t>
      </w:r>
      <w:bookmarkEnd w:id="6"/>
    </w:p>
    <w:p w:rsidR="0014342C" w:rsidRPr="00AA264C" w:rsidRDefault="0014342C" w:rsidP="00095D28">
      <w:pPr>
        <w:spacing w:line="360" w:lineRule="auto"/>
        <w:ind w:firstLineChars="200" w:firstLine="643"/>
        <w:rPr>
          <w:rFonts w:ascii="仿宋_GB2312" w:eastAsia="仿宋_GB2312" w:hAnsi="宋体" w:cs="Times New Roman"/>
          <w:sz w:val="32"/>
          <w:szCs w:val="32"/>
        </w:rPr>
      </w:pPr>
      <w:r w:rsidRPr="00650214">
        <w:rPr>
          <w:rFonts w:ascii="楷体_GB2312" w:eastAsia="楷体_GB2312" w:hAnsi="宋体" w:cs="楷体_GB2312" w:hint="eastAsia"/>
          <w:b/>
          <w:bCs/>
          <w:sz w:val="32"/>
          <w:szCs w:val="32"/>
        </w:rPr>
        <w:t>（一）以人为本、公平共享。</w:t>
      </w:r>
      <w:r w:rsidRPr="00AA264C">
        <w:rPr>
          <w:rFonts w:ascii="仿宋_GB2312" w:eastAsia="仿宋_GB2312" w:hAnsi="宋体" w:cs="仿宋_GB2312" w:hint="eastAsia"/>
          <w:sz w:val="32"/>
          <w:szCs w:val="32"/>
        </w:rPr>
        <w:t>以人的城镇化为核心，合理引导人口流动，有序推进农业转移人口市民化，稳步推进城镇基本</w:t>
      </w:r>
      <w:r w:rsidRPr="00AA264C">
        <w:rPr>
          <w:rFonts w:ascii="仿宋_GB2312" w:eastAsia="仿宋_GB2312" w:hAnsi="宋体" w:cs="仿宋_GB2312" w:hint="eastAsia"/>
          <w:sz w:val="32"/>
          <w:szCs w:val="32"/>
        </w:rPr>
        <w:lastRenderedPageBreak/>
        <w:t>公共服务常住人口全覆盖，不断提高人口素质，促进人的全面发展，使全体居民共享现代化建设成果。</w:t>
      </w:r>
    </w:p>
    <w:p w:rsidR="0014342C" w:rsidRPr="00AA264C" w:rsidRDefault="0014342C" w:rsidP="00095D28">
      <w:pPr>
        <w:spacing w:line="360" w:lineRule="auto"/>
        <w:ind w:firstLineChars="200" w:firstLine="643"/>
        <w:rPr>
          <w:rFonts w:ascii="仿宋_GB2312" w:eastAsia="仿宋_GB2312" w:hAnsi="宋体" w:cs="Times New Roman"/>
          <w:sz w:val="32"/>
          <w:szCs w:val="32"/>
        </w:rPr>
      </w:pPr>
      <w:r w:rsidRPr="00650214">
        <w:rPr>
          <w:rFonts w:ascii="楷体_GB2312" w:eastAsia="楷体_GB2312" w:hAnsi="宋体" w:cs="楷体_GB2312" w:hint="eastAsia"/>
          <w:b/>
          <w:bCs/>
          <w:sz w:val="32"/>
          <w:szCs w:val="32"/>
        </w:rPr>
        <w:t>（二）优化布局、集约高效。</w:t>
      </w:r>
      <w:r w:rsidRPr="00AA264C">
        <w:rPr>
          <w:rFonts w:ascii="仿宋_GB2312" w:eastAsia="仿宋_GB2312" w:hAnsi="宋体" w:cs="仿宋_GB2312" w:hint="eastAsia"/>
          <w:sz w:val="32"/>
          <w:szCs w:val="32"/>
        </w:rPr>
        <w:t>优化城镇空间结构，形成集约高效的生产空间、宜居适度的生活空间和山清水秀的生态空间。因地制宜、合理确定城镇规模和功能，促进城市、县城、小城镇、乡村协调发展。</w:t>
      </w:r>
    </w:p>
    <w:p w:rsidR="0014342C" w:rsidRPr="00AA264C" w:rsidRDefault="0014342C" w:rsidP="00095D28">
      <w:pPr>
        <w:spacing w:line="360" w:lineRule="auto"/>
        <w:ind w:firstLineChars="200" w:firstLine="643"/>
        <w:rPr>
          <w:rFonts w:ascii="仿宋_GB2312" w:eastAsia="仿宋_GB2312" w:hAnsi="宋体" w:cs="Times New Roman"/>
          <w:sz w:val="32"/>
          <w:szCs w:val="32"/>
        </w:rPr>
      </w:pPr>
      <w:r w:rsidRPr="00650214">
        <w:rPr>
          <w:rFonts w:ascii="楷体_GB2312" w:eastAsia="楷体_GB2312" w:hAnsi="宋体" w:cs="楷体_GB2312" w:hint="eastAsia"/>
          <w:b/>
          <w:bCs/>
          <w:sz w:val="32"/>
          <w:szCs w:val="32"/>
        </w:rPr>
        <w:t>（三）四化同步、城乡一体。</w:t>
      </w:r>
      <w:r w:rsidRPr="00AA264C">
        <w:rPr>
          <w:rFonts w:ascii="仿宋_GB2312" w:eastAsia="仿宋_GB2312" w:hAnsi="宋体" w:cs="仿宋_GB2312" w:hint="eastAsia"/>
          <w:sz w:val="32"/>
          <w:szCs w:val="32"/>
        </w:rPr>
        <w:t>推进新型城镇化与工业化、信息化和农业现代化同步发展，强化产业对城镇化的支撑作用，推动产业与城镇融合发展。立足广元实际，推动旅游康养、商贸物流、新型工业与乡镇特色发展。破解城乡二元结构，增强城市对农村的反哺带动能力，形成城乡发展一体化的新格局。</w:t>
      </w:r>
    </w:p>
    <w:p w:rsidR="0014342C" w:rsidRPr="00AA264C" w:rsidRDefault="0014342C" w:rsidP="00095D28">
      <w:pPr>
        <w:spacing w:line="360" w:lineRule="auto"/>
        <w:ind w:firstLineChars="200" w:firstLine="643"/>
        <w:rPr>
          <w:rFonts w:ascii="仿宋_GB2312" w:eastAsia="仿宋_GB2312" w:hAnsi="宋体" w:cs="Times New Roman"/>
          <w:sz w:val="32"/>
          <w:szCs w:val="32"/>
        </w:rPr>
      </w:pPr>
      <w:r w:rsidRPr="00650214">
        <w:rPr>
          <w:rFonts w:ascii="楷体_GB2312" w:eastAsia="楷体_GB2312" w:hAnsi="宋体" w:cs="楷体_GB2312" w:hint="eastAsia"/>
          <w:b/>
          <w:bCs/>
          <w:sz w:val="32"/>
          <w:szCs w:val="32"/>
        </w:rPr>
        <w:t>（四）绿色发展、传承文化。</w:t>
      </w:r>
      <w:r w:rsidRPr="00AA264C">
        <w:rPr>
          <w:rFonts w:ascii="仿宋_GB2312" w:eastAsia="仿宋_GB2312" w:hAnsi="宋体" w:cs="仿宋_GB2312" w:hint="eastAsia"/>
          <w:sz w:val="32"/>
          <w:szCs w:val="32"/>
        </w:rPr>
        <w:t>体现尊重自然、顺应自然、天人合一的理念，让城镇融入大自然，让居民望得见山、看得见水、记得住乡愁，着力推进绿色发展、循环发展、低碳发展，节约集约利用水、土地、能源等资源。保护和弘扬传统优秀文化，延续城市历史文脉，发展有历史记忆、地域特色、民族特点的美丽城镇。</w:t>
      </w:r>
    </w:p>
    <w:p w:rsidR="0014342C" w:rsidRPr="00AA264C" w:rsidRDefault="0014342C" w:rsidP="00095D28">
      <w:pPr>
        <w:spacing w:line="360" w:lineRule="auto"/>
        <w:ind w:firstLineChars="200" w:firstLine="643"/>
        <w:rPr>
          <w:rFonts w:ascii="仿宋_GB2312" w:eastAsia="仿宋_GB2312" w:hAnsi="宋体" w:cs="Times New Roman"/>
          <w:sz w:val="32"/>
          <w:szCs w:val="32"/>
        </w:rPr>
      </w:pPr>
      <w:r w:rsidRPr="00650214">
        <w:rPr>
          <w:rFonts w:ascii="楷体_GB2312" w:eastAsia="楷体_GB2312" w:hAnsi="宋体" w:cs="楷体_GB2312" w:hint="eastAsia"/>
          <w:b/>
          <w:bCs/>
          <w:sz w:val="32"/>
          <w:szCs w:val="32"/>
        </w:rPr>
        <w:t>（五）规划引领，全域发展。</w:t>
      </w:r>
      <w:r w:rsidRPr="00AA264C">
        <w:rPr>
          <w:rFonts w:ascii="仿宋_GB2312" w:eastAsia="仿宋_GB2312" w:hAnsi="宋体" w:cs="仿宋_GB2312" w:hint="eastAsia"/>
          <w:sz w:val="32"/>
          <w:szCs w:val="32"/>
        </w:rPr>
        <w:t>在城乡建设与空间中，坚持发挥规划的引领作用，做到规划先行，提高规划的科学性、前瞻性与可操作性。加强全市层面的统筹发展，实现生产、生活、生态</w:t>
      </w:r>
      <w:r w:rsidRPr="00AA264C">
        <w:rPr>
          <w:rFonts w:ascii="仿宋_GB2312" w:eastAsia="仿宋_GB2312" w:hAnsi="宋体" w:cs="仿宋_GB2312" w:hint="eastAsia"/>
          <w:sz w:val="32"/>
          <w:szCs w:val="32"/>
        </w:rPr>
        <w:lastRenderedPageBreak/>
        <w:t>空间的协调，在全市一盘棋格局下，实现城乡空间统筹有序发展。</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7" w:name="_Toc475632242"/>
      <w:r w:rsidRPr="00650214">
        <w:rPr>
          <w:rFonts w:ascii="黑体" w:eastAsia="黑体" w:hAnsi="黑体" w:cs="黑体" w:hint="eastAsia"/>
          <w:b w:val="0"/>
          <w:bCs w:val="0"/>
        </w:rPr>
        <w:t>三、发展目标</w:t>
      </w:r>
      <w:bookmarkEnd w:id="7"/>
    </w:p>
    <w:p w:rsidR="0014342C" w:rsidRPr="00650214" w:rsidRDefault="0014342C" w:rsidP="00095D28">
      <w:pPr>
        <w:pStyle w:val="af"/>
        <w:spacing w:beforeLines="0" w:line="360" w:lineRule="auto"/>
        <w:ind w:firstLine="643"/>
        <w:outlineLvl w:val="2"/>
        <w:rPr>
          <w:rFonts w:ascii="楷体_GB2312" w:eastAsia="楷体_GB2312"/>
          <w:b/>
          <w:bCs/>
          <w:sz w:val="32"/>
          <w:szCs w:val="32"/>
        </w:rPr>
      </w:pPr>
      <w:r w:rsidRPr="00650214">
        <w:rPr>
          <w:rFonts w:ascii="楷体_GB2312" w:eastAsia="楷体_GB2312" w:cs="楷体_GB2312" w:hint="eastAsia"/>
          <w:b/>
          <w:bCs/>
          <w:sz w:val="32"/>
          <w:szCs w:val="32"/>
        </w:rPr>
        <w:t>（一）城镇化水平和质量明显提升</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规划到</w:t>
      </w:r>
      <w:r w:rsidRPr="00AA264C">
        <w:rPr>
          <w:rFonts w:ascii="仿宋_GB2312" w:eastAsia="仿宋_GB2312" w:hAnsi="宋体" w:cs="仿宋_GB2312"/>
          <w:sz w:val="32"/>
          <w:szCs w:val="32"/>
        </w:rPr>
        <w:t>2020</w:t>
      </w:r>
      <w:r w:rsidRPr="00AA264C">
        <w:rPr>
          <w:rFonts w:ascii="仿宋_GB2312" w:eastAsia="仿宋_GB2312" w:hAnsi="宋体" w:cs="仿宋_GB2312" w:hint="eastAsia"/>
          <w:sz w:val="32"/>
          <w:szCs w:val="32"/>
        </w:rPr>
        <w:t>年，全市城镇化水平达到</w:t>
      </w:r>
      <w:r w:rsidRPr="00AA264C">
        <w:rPr>
          <w:rFonts w:ascii="仿宋_GB2312" w:eastAsia="仿宋_GB2312" w:hAnsi="宋体" w:cs="仿宋_GB2312"/>
          <w:sz w:val="32"/>
          <w:szCs w:val="32"/>
        </w:rPr>
        <w:t>50%</w:t>
      </w:r>
      <w:r w:rsidRPr="00AA264C">
        <w:rPr>
          <w:rFonts w:ascii="仿宋_GB2312" w:eastAsia="仿宋_GB2312" w:hAnsi="宋体" w:cs="仿宋_GB2312" w:hint="eastAsia"/>
          <w:sz w:val="32"/>
          <w:szCs w:val="32"/>
        </w:rPr>
        <w:t>，城镇人口</w:t>
      </w:r>
      <w:r w:rsidRPr="00AA264C">
        <w:rPr>
          <w:rFonts w:ascii="仿宋_GB2312" w:eastAsia="仿宋_GB2312" w:hAnsi="宋体" w:cs="仿宋_GB2312"/>
          <w:sz w:val="32"/>
          <w:szCs w:val="32"/>
        </w:rPr>
        <w:t>135</w:t>
      </w:r>
      <w:r w:rsidRPr="00AA264C">
        <w:rPr>
          <w:rFonts w:ascii="仿宋_GB2312" w:eastAsia="仿宋_GB2312" w:hAnsi="宋体" w:cs="仿宋_GB2312" w:hint="eastAsia"/>
          <w:sz w:val="32"/>
          <w:szCs w:val="32"/>
        </w:rPr>
        <w:t>万人，城市人口达到</w:t>
      </w:r>
      <w:r w:rsidRPr="00AA264C">
        <w:rPr>
          <w:rFonts w:ascii="仿宋_GB2312" w:eastAsia="仿宋_GB2312" w:hAnsi="宋体" w:cs="仿宋_GB2312"/>
          <w:sz w:val="32"/>
          <w:szCs w:val="32"/>
        </w:rPr>
        <w:t>60</w:t>
      </w:r>
      <w:r w:rsidRPr="00AA264C">
        <w:rPr>
          <w:rFonts w:ascii="仿宋_GB2312" w:eastAsia="仿宋_GB2312" w:hAnsi="宋体" w:cs="仿宋_GB2312" w:hint="eastAsia"/>
          <w:sz w:val="32"/>
          <w:szCs w:val="32"/>
        </w:rPr>
        <w:t>万人，吸引康养人口</w:t>
      </w:r>
      <w:r w:rsidRPr="00AA264C">
        <w:rPr>
          <w:rFonts w:ascii="仿宋_GB2312" w:eastAsia="仿宋_GB2312" w:hAnsi="宋体" w:cs="仿宋_GB2312"/>
          <w:sz w:val="32"/>
          <w:szCs w:val="32"/>
        </w:rPr>
        <w:t>3</w:t>
      </w:r>
      <w:r w:rsidRPr="00AA264C">
        <w:rPr>
          <w:rFonts w:ascii="仿宋_GB2312" w:eastAsia="仿宋_GB2312" w:hAnsi="宋体" w:cs="仿宋_GB2312" w:hint="eastAsia"/>
          <w:sz w:val="32"/>
          <w:szCs w:val="32"/>
        </w:rPr>
        <w:t>万人以上。</w:t>
      </w:r>
      <w:r w:rsidRPr="00AA264C">
        <w:rPr>
          <w:rFonts w:ascii="仿宋_GB2312" w:eastAsia="仿宋_GB2312" w:hAnsi="宋体" w:cs="仿宋_GB2312"/>
          <w:sz w:val="32"/>
          <w:szCs w:val="32"/>
        </w:rPr>
        <w:t>2015-2020</w:t>
      </w:r>
      <w:r w:rsidRPr="00AA264C">
        <w:rPr>
          <w:rFonts w:ascii="仿宋_GB2312" w:eastAsia="仿宋_GB2312" w:hAnsi="宋体" w:cs="仿宋_GB2312" w:hint="eastAsia"/>
          <w:sz w:val="32"/>
          <w:szCs w:val="32"/>
        </w:rPr>
        <w:t>年期间，实现</w:t>
      </w:r>
      <w:r w:rsidRPr="00AA264C">
        <w:rPr>
          <w:rFonts w:ascii="仿宋_GB2312" w:eastAsia="仿宋_GB2312" w:hAnsi="宋体" w:cs="仿宋_GB2312"/>
          <w:sz w:val="32"/>
          <w:szCs w:val="32"/>
        </w:rPr>
        <w:t>24</w:t>
      </w:r>
      <w:r w:rsidRPr="00AA264C">
        <w:rPr>
          <w:rFonts w:ascii="仿宋_GB2312" w:eastAsia="仿宋_GB2312" w:hAnsi="宋体" w:cs="仿宋_GB2312" w:hint="eastAsia"/>
          <w:sz w:val="32"/>
          <w:szCs w:val="32"/>
        </w:rPr>
        <w:t>万人就近城镇化。重点提升城镇化发展质量：有序推动农民市民化与公共服务均等化，到</w:t>
      </w:r>
      <w:r w:rsidRPr="00AA264C">
        <w:rPr>
          <w:rFonts w:ascii="仿宋_GB2312" w:eastAsia="仿宋_GB2312" w:hAnsi="宋体" w:cs="仿宋_GB2312"/>
          <w:sz w:val="32"/>
          <w:szCs w:val="32"/>
        </w:rPr>
        <w:t>2020</w:t>
      </w:r>
      <w:r w:rsidRPr="00AA264C">
        <w:rPr>
          <w:rFonts w:ascii="仿宋_GB2312" w:eastAsia="仿宋_GB2312" w:hAnsi="宋体" w:cs="仿宋_GB2312" w:hint="eastAsia"/>
          <w:sz w:val="32"/>
          <w:szCs w:val="32"/>
        </w:rPr>
        <w:t>年实现</w:t>
      </w:r>
      <w:r w:rsidRPr="00AA264C">
        <w:rPr>
          <w:rFonts w:ascii="仿宋_GB2312" w:eastAsia="仿宋_GB2312" w:hAnsi="宋体" w:cs="仿宋_GB2312"/>
          <w:sz w:val="32"/>
          <w:szCs w:val="32"/>
        </w:rPr>
        <w:t>34</w:t>
      </w:r>
      <w:r w:rsidRPr="00AA264C">
        <w:rPr>
          <w:rFonts w:ascii="仿宋_GB2312" w:eastAsia="仿宋_GB2312" w:hAnsi="宋体" w:cs="仿宋_GB2312" w:hint="eastAsia"/>
          <w:sz w:val="32"/>
          <w:szCs w:val="32"/>
        </w:rPr>
        <w:t>万左右农业转移人口和其他常住人口落户城镇；城乡建设质量明显提高，居民生产生活环境显著改善，到</w:t>
      </w:r>
      <w:r w:rsidRPr="00AA264C">
        <w:rPr>
          <w:rFonts w:ascii="仿宋_GB2312" w:eastAsia="仿宋_GB2312" w:hAnsi="宋体" w:cs="仿宋_GB2312"/>
          <w:sz w:val="32"/>
          <w:szCs w:val="32"/>
        </w:rPr>
        <w:t>2020</w:t>
      </w:r>
      <w:r w:rsidRPr="00AA264C">
        <w:rPr>
          <w:rFonts w:ascii="仿宋_GB2312" w:eastAsia="仿宋_GB2312" w:hAnsi="宋体" w:cs="仿宋_GB2312" w:hint="eastAsia"/>
          <w:sz w:val="32"/>
          <w:szCs w:val="32"/>
        </w:rPr>
        <w:t>年启动城市危旧房棚户区和国有工矿棚户区改造</w:t>
      </w:r>
      <w:r w:rsidRPr="00AA264C">
        <w:rPr>
          <w:rFonts w:ascii="仿宋_GB2312" w:eastAsia="仿宋_GB2312" w:hAnsi="宋体" w:cs="仿宋_GB2312"/>
          <w:sz w:val="32"/>
          <w:szCs w:val="32"/>
        </w:rPr>
        <w:t>33362</w:t>
      </w:r>
      <w:r w:rsidRPr="00AA264C">
        <w:rPr>
          <w:rFonts w:ascii="仿宋_GB2312" w:eastAsia="仿宋_GB2312" w:hAnsi="宋体" w:cs="仿宋_GB2312" w:hint="eastAsia"/>
          <w:sz w:val="32"/>
          <w:szCs w:val="32"/>
        </w:rPr>
        <w:t>户，完成农村危旧房改造</w:t>
      </w:r>
      <w:r w:rsidRPr="00AA264C">
        <w:rPr>
          <w:rFonts w:ascii="仿宋_GB2312" w:eastAsia="仿宋_GB2312" w:hAnsi="宋体" w:cs="仿宋_GB2312"/>
          <w:sz w:val="32"/>
          <w:szCs w:val="32"/>
        </w:rPr>
        <w:t>20000</w:t>
      </w:r>
      <w:r w:rsidRPr="00AA264C">
        <w:rPr>
          <w:rFonts w:ascii="仿宋_GB2312" w:eastAsia="仿宋_GB2312" w:hAnsi="宋体" w:cs="仿宋_GB2312" w:hint="eastAsia"/>
          <w:sz w:val="32"/>
          <w:szCs w:val="32"/>
        </w:rPr>
        <w:t>户；实现城乡基础设施支撑水平显著提高，农村全面脱贫，与全国同步建成小康社会。</w:t>
      </w:r>
    </w:p>
    <w:p w:rsidR="0014342C" w:rsidRPr="00650214" w:rsidRDefault="0014342C" w:rsidP="00095D28">
      <w:pPr>
        <w:pStyle w:val="af"/>
        <w:spacing w:beforeLines="0" w:line="360" w:lineRule="auto"/>
        <w:ind w:firstLine="643"/>
        <w:outlineLvl w:val="2"/>
        <w:rPr>
          <w:rFonts w:ascii="楷体_GB2312" w:eastAsia="楷体_GB2312"/>
          <w:sz w:val="32"/>
          <w:szCs w:val="32"/>
        </w:rPr>
      </w:pPr>
      <w:r w:rsidRPr="00650214">
        <w:rPr>
          <w:rFonts w:ascii="楷体_GB2312" w:eastAsia="楷体_GB2312" w:cs="楷体_GB2312" w:hint="eastAsia"/>
          <w:b/>
          <w:bCs/>
          <w:sz w:val="32"/>
          <w:szCs w:val="32"/>
        </w:rPr>
        <w:t>（二）城镇化布局和形态更加优化</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立足广元山地主导的自然环境格局，以中心城区为城镇化核心载体，形成“一带、一廊、两区”的空间格局。依托城市所在山地河谷地形，建设带状城市、落实基础设施优化布局。积极推进三江新区建设，成为城镇化发展、中心城市扩张的重要抓手，城市新职能的重要载体。促进城镇等级规模结构更加完善、功能定位更加清晰，中心城市、县城、小城镇发展更加协调。</w:t>
      </w:r>
    </w:p>
    <w:p w:rsidR="0014342C" w:rsidRPr="00650214" w:rsidRDefault="0014342C" w:rsidP="00095D28">
      <w:pPr>
        <w:pStyle w:val="af"/>
        <w:spacing w:beforeLines="0" w:line="360" w:lineRule="auto"/>
        <w:ind w:firstLine="643"/>
        <w:outlineLvl w:val="2"/>
        <w:rPr>
          <w:rFonts w:ascii="楷体_GB2312" w:eastAsia="楷体_GB2312"/>
          <w:b/>
          <w:bCs/>
          <w:sz w:val="32"/>
          <w:szCs w:val="32"/>
        </w:rPr>
      </w:pPr>
      <w:r w:rsidRPr="00650214">
        <w:rPr>
          <w:rFonts w:ascii="楷体_GB2312" w:eastAsia="楷体_GB2312" w:cs="楷体_GB2312" w:hint="eastAsia"/>
          <w:b/>
          <w:bCs/>
          <w:sz w:val="32"/>
          <w:szCs w:val="32"/>
        </w:rPr>
        <w:t>（三）实现城市功能转型提升</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lastRenderedPageBreak/>
        <w:t>提升城市区域中心职能，加快确立川陕甘结合部区域中心城市地位。全面建成连接西南西北、通江达海的区域性综合立体交通枢纽，努力建成中国生态康养旅游名市，建成中国西部重要的绿色食品基地、清洁能源利用基地、商贸物流基地。坚持现代化发展方向，全面提升城市承载、吸附、辐射和服务功能。</w:t>
      </w:r>
    </w:p>
    <w:p w:rsidR="0014342C" w:rsidRPr="00650214" w:rsidRDefault="0014342C" w:rsidP="00095D28">
      <w:pPr>
        <w:pStyle w:val="af"/>
        <w:spacing w:beforeLines="0" w:line="360" w:lineRule="auto"/>
        <w:ind w:firstLine="643"/>
        <w:outlineLvl w:val="2"/>
        <w:rPr>
          <w:rFonts w:ascii="楷体_GB2312" w:eastAsia="楷体_GB2312"/>
          <w:b/>
          <w:bCs/>
          <w:sz w:val="32"/>
          <w:szCs w:val="32"/>
        </w:rPr>
      </w:pPr>
      <w:r w:rsidRPr="00650214">
        <w:rPr>
          <w:rFonts w:ascii="楷体_GB2312" w:eastAsia="楷体_GB2312" w:cs="楷体_GB2312" w:hint="eastAsia"/>
          <w:b/>
          <w:bCs/>
          <w:sz w:val="32"/>
          <w:szCs w:val="32"/>
        </w:rPr>
        <w:t>（四）城镇可持续发展能力明显增强</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建设山川秀美的美丽之城、开明融合的开放之城、创新改革的活力之城、互联互通的畅达之城、人民满意的幸福之城。科学确定城市发展规模，新增城镇建设用地量控制在人均</w:t>
      </w:r>
      <w:r w:rsidRPr="00AA264C">
        <w:rPr>
          <w:rFonts w:ascii="仿宋_GB2312" w:eastAsia="仿宋_GB2312" w:hAnsi="宋体" w:cs="仿宋_GB2312"/>
          <w:sz w:val="32"/>
          <w:szCs w:val="32"/>
        </w:rPr>
        <w:t>100</w:t>
      </w:r>
      <w:r w:rsidRPr="00AA264C">
        <w:rPr>
          <w:rFonts w:ascii="仿宋_GB2312" w:eastAsia="仿宋_GB2312" w:hAnsi="宋体" w:cs="仿宋_GB2312" w:hint="eastAsia"/>
          <w:sz w:val="32"/>
          <w:szCs w:val="32"/>
        </w:rPr>
        <w:t>平方米以内。科学调整用地结构，逐步消化灾后重建阶段兴建的大量住房。推进基础设施和公共服务设施不断完善，生态环境持续优化，历史文化保护体系基本建立，城镇综合承载能力不断增强。</w:t>
      </w:r>
    </w:p>
    <w:p w:rsidR="0014342C" w:rsidRPr="00650214" w:rsidRDefault="0014342C" w:rsidP="00095D28">
      <w:pPr>
        <w:pStyle w:val="af"/>
        <w:spacing w:beforeLines="0" w:line="360" w:lineRule="auto"/>
        <w:ind w:firstLine="643"/>
        <w:outlineLvl w:val="2"/>
        <w:rPr>
          <w:rFonts w:ascii="楷体_GB2312" w:eastAsia="楷体_GB2312"/>
          <w:b/>
          <w:bCs/>
          <w:sz w:val="32"/>
          <w:szCs w:val="32"/>
        </w:rPr>
      </w:pPr>
      <w:r w:rsidRPr="00650214">
        <w:rPr>
          <w:rFonts w:ascii="楷体_GB2312" w:eastAsia="楷体_GB2312" w:cs="楷体_GB2312" w:hint="eastAsia"/>
          <w:b/>
          <w:bCs/>
          <w:sz w:val="32"/>
          <w:szCs w:val="32"/>
        </w:rPr>
        <w:t>（五）城镇和新农村建设更加协调</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优化全域空间开发格局，促进产业空间有效集聚、提升产业发展效率。促进城乡生态建设、产业发展和城乡建设统筹推进、协调布局，实现工业化与城镇化的良性互动。积极落实小城镇基础设施与公共服务配置，加强衰落镇村空心化治理，促进公共服务效率提高。实现新村建设水平大幅提高，农村道路和水电通信等设施实现基本配套，农民生产生活条件得到明显改善。</w:t>
      </w:r>
    </w:p>
    <w:p w:rsidR="0014342C" w:rsidRPr="00650214" w:rsidRDefault="0014342C" w:rsidP="00095D28">
      <w:pPr>
        <w:pStyle w:val="af"/>
        <w:spacing w:beforeLines="0" w:line="360" w:lineRule="auto"/>
        <w:ind w:firstLine="643"/>
        <w:outlineLvl w:val="2"/>
        <w:rPr>
          <w:rFonts w:ascii="楷体_GB2312" w:eastAsia="楷体_GB2312"/>
          <w:b/>
          <w:bCs/>
          <w:sz w:val="32"/>
          <w:szCs w:val="32"/>
        </w:rPr>
      </w:pPr>
      <w:r w:rsidRPr="00650214">
        <w:rPr>
          <w:rFonts w:ascii="楷体_GB2312" w:eastAsia="楷体_GB2312" w:cs="楷体_GB2312" w:hint="eastAsia"/>
          <w:b/>
          <w:bCs/>
          <w:sz w:val="32"/>
          <w:szCs w:val="32"/>
        </w:rPr>
        <w:t>（六）城镇化体制机制更加完善</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lastRenderedPageBreak/>
        <w:t>人口、土地、财政、投融资、社会保障和行政区划等制度改革取得重大进展，阻碍城镇化健康发展的体制机制障碍基本消除。</w:t>
      </w:r>
    </w:p>
    <w:p w:rsidR="0014342C" w:rsidRPr="00650214" w:rsidRDefault="0014342C" w:rsidP="00DB71F8">
      <w:pPr>
        <w:jc w:val="center"/>
        <w:rPr>
          <w:rFonts w:ascii="黑体" w:eastAsia="黑体" w:hAnsi="黑体" w:cs="Times New Roman"/>
          <w:sz w:val="30"/>
          <w:szCs w:val="30"/>
        </w:rPr>
      </w:pPr>
      <w:r w:rsidRPr="00650214">
        <w:rPr>
          <w:rFonts w:ascii="黑体" w:eastAsia="黑体" w:hAnsi="黑体" w:cs="黑体" w:hint="eastAsia"/>
          <w:sz w:val="30"/>
          <w:szCs w:val="30"/>
        </w:rPr>
        <w:t>表</w:t>
      </w:r>
      <w:r w:rsidR="009C7D44" w:rsidRPr="00650214">
        <w:rPr>
          <w:rFonts w:ascii="黑体" w:eastAsia="黑体" w:hAnsi="黑体" w:cs="黑体"/>
          <w:sz w:val="30"/>
          <w:szCs w:val="30"/>
        </w:rPr>
        <w:fldChar w:fldCharType="begin"/>
      </w:r>
      <w:r w:rsidRPr="00650214">
        <w:rPr>
          <w:rFonts w:ascii="黑体" w:eastAsia="黑体" w:hAnsi="黑体" w:cs="黑体"/>
          <w:sz w:val="30"/>
          <w:szCs w:val="30"/>
        </w:rPr>
        <w:instrText xml:space="preserve"> SEQ </w:instrText>
      </w:r>
      <w:r w:rsidRPr="00650214">
        <w:rPr>
          <w:rFonts w:ascii="黑体" w:eastAsia="黑体" w:hAnsi="黑体" w:cs="黑体" w:hint="eastAsia"/>
          <w:sz w:val="30"/>
          <w:szCs w:val="30"/>
        </w:rPr>
        <w:instrText>表</w:instrText>
      </w:r>
      <w:r w:rsidRPr="00650214">
        <w:rPr>
          <w:rFonts w:ascii="黑体" w:eastAsia="黑体" w:hAnsi="黑体" w:cs="黑体"/>
          <w:sz w:val="30"/>
          <w:szCs w:val="30"/>
        </w:rPr>
        <w:instrText xml:space="preserve"> \* ARABIC </w:instrText>
      </w:r>
      <w:r w:rsidR="009C7D44" w:rsidRPr="00650214">
        <w:rPr>
          <w:rFonts w:ascii="黑体" w:eastAsia="黑体" w:hAnsi="黑体" w:cs="黑体"/>
          <w:sz w:val="30"/>
          <w:szCs w:val="30"/>
        </w:rPr>
        <w:fldChar w:fldCharType="separate"/>
      </w:r>
      <w:r>
        <w:rPr>
          <w:rFonts w:ascii="黑体" w:eastAsia="黑体" w:hAnsi="黑体" w:cs="黑体"/>
          <w:noProof/>
          <w:sz w:val="30"/>
          <w:szCs w:val="30"/>
        </w:rPr>
        <w:t>1</w:t>
      </w:r>
      <w:r w:rsidR="009C7D44" w:rsidRPr="00650214">
        <w:rPr>
          <w:rFonts w:ascii="黑体" w:eastAsia="黑体" w:hAnsi="黑体" w:cs="黑体"/>
          <w:sz w:val="30"/>
          <w:szCs w:val="30"/>
        </w:rPr>
        <w:fldChar w:fldCharType="end"/>
      </w:r>
      <w:r w:rsidRPr="00650214">
        <w:rPr>
          <w:rFonts w:ascii="黑体" w:eastAsia="黑体" w:hAnsi="黑体" w:cs="黑体" w:hint="eastAsia"/>
          <w:sz w:val="30"/>
          <w:szCs w:val="30"/>
        </w:rPr>
        <w:t>新型城镇化指标体系一览表</w:t>
      </w:r>
    </w:p>
    <w:tbl>
      <w:tblPr>
        <w:tblW w:w="8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07"/>
        <w:gridCol w:w="1150"/>
        <w:gridCol w:w="1331"/>
      </w:tblGrid>
      <w:tr w:rsidR="0014342C" w:rsidRPr="00B33DC3">
        <w:trPr>
          <w:tblHeader/>
          <w:jc w:val="center"/>
        </w:trPr>
        <w:tc>
          <w:tcPr>
            <w:tcW w:w="5707" w:type="dxa"/>
          </w:tcPr>
          <w:p w:rsidR="0014342C" w:rsidRPr="00B33DC3" w:rsidRDefault="0014342C" w:rsidP="00AA264C">
            <w:pPr>
              <w:spacing w:line="360" w:lineRule="auto"/>
              <w:rPr>
                <w:rFonts w:ascii="宋体" w:cs="Times New Roman"/>
                <w:b/>
                <w:bCs/>
              </w:rPr>
            </w:pPr>
            <w:bookmarkStart w:id="8" w:name="OLE_LINK1"/>
            <w:r w:rsidRPr="00B33DC3">
              <w:rPr>
                <w:rFonts w:ascii="宋体" w:hAnsi="宋体" w:cs="宋体" w:hint="eastAsia"/>
                <w:b/>
                <w:bCs/>
              </w:rPr>
              <w:t>指标</w:t>
            </w:r>
          </w:p>
        </w:tc>
        <w:tc>
          <w:tcPr>
            <w:tcW w:w="1150" w:type="dxa"/>
            <w:vAlign w:val="center"/>
          </w:tcPr>
          <w:p w:rsidR="0014342C" w:rsidRPr="00B33DC3" w:rsidRDefault="0014342C" w:rsidP="00AA264C">
            <w:pPr>
              <w:spacing w:line="360" w:lineRule="auto"/>
              <w:jc w:val="center"/>
              <w:rPr>
                <w:rFonts w:ascii="宋体" w:cs="Times New Roman"/>
                <w:b/>
                <w:bCs/>
              </w:rPr>
            </w:pPr>
            <w:r w:rsidRPr="00B33DC3">
              <w:rPr>
                <w:rFonts w:ascii="宋体" w:hAnsi="宋体" w:cs="宋体"/>
                <w:b/>
                <w:bCs/>
              </w:rPr>
              <w:t>2015</w:t>
            </w:r>
            <w:r w:rsidRPr="00B33DC3">
              <w:rPr>
                <w:rFonts w:ascii="宋体" w:hAnsi="宋体" w:cs="宋体" w:hint="eastAsia"/>
                <w:b/>
                <w:bCs/>
              </w:rPr>
              <w:t>年</w:t>
            </w:r>
          </w:p>
        </w:tc>
        <w:tc>
          <w:tcPr>
            <w:tcW w:w="1331" w:type="dxa"/>
            <w:vAlign w:val="center"/>
          </w:tcPr>
          <w:p w:rsidR="0014342C" w:rsidRPr="00B33DC3" w:rsidRDefault="0014342C" w:rsidP="00AA264C">
            <w:pPr>
              <w:spacing w:line="360" w:lineRule="auto"/>
              <w:jc w:val="center"/>
              <w:rPr>
                <w:rFonts w:ascii="宋体" w:cs="Times New Roman"/>
                <w:b/>
                <w:bCs/>
              </w:rPr>
            </w:pPr>
            <w:r w:rsidRPr="00B33DC3">
              <w:rPr>
                <w:rFonts w:ascii="宋体" w:hAnsi="宋体" w:cs="宋体"/>
                <w:b/>
                <w:bCs/>
              </w:rPr>
              <w:t>2020</w:t>
            </w:r>
            <w:r w:rsidRPr="00B33DC3">
              <w:rPr>
                <w:rFonts w:ascii="宋体" w:hAnsi="宋体" w:cs="宋体" w:hint="eastAsia"/>
                <w:b/>
                <w:bCs/>
              </w:rPr>
              <w:t>年</w:t>
            </w:r>
          </w:p>
        </w:tc>
      </w:tr>
      <w:tr w:rsidR="0014342C" w:rsidRPr="00B33DC3">
        <w:trPr>
          <w:jc w:val="center"/>
        </w:trPr>
        <w:tc>
          <w:tcPr>
            <w:tcW w:w="5707" w:type="dxa"/>
          </w:tcPr>
          <w:p w:rsidR="0014342C" w:rsidRPr="00B33DC3" w:rsidRDefault="0014342C" w:rsidP="00AA264C">
            <w:pPr>
              <w:widowControl/>
              <w:spacing w:line="360" w:lineRule="auto"/>
              <w:rPr>
                <w:rFonts w:cs="Times New Roman"/>
                <w:b/>
                <w:bCs/>
                <w:kern w:val="0"/>
              </w:rPr>
            </w:pPr>
            <w:r w:rsidRPr="00B33DC3">
              <w:rPr>
                <w:rFonts w:cs="宋体" w:hint="eastAsia"/>
                <w:b/>
                <w:bCs/>
                <w:kern w:val="0"/>
              </w:rPr>
              <w:t>人口与城镇化</w:t>
            </w:r>
          </w:p>
        </w:tc>
        <w:tc>
          <w:tcPr>
            <w:tcW w:w="1150" w:type="dxa"/>
            <w:vAlign w:val="center"/>
          </w:tcPr>
          <w:p w:rsidR="0014342C" w:rsidRPr="00B33DC3" w:rsidRDefault="0014342C" w:rsidP="00AA264C">
            <w:pPr>
              <w:widowControl/>
              <w:spacing w:line="360" w:lineRule="auto"/>
              <w:jc w:val="center"/>
              <w:rPr>
                <w:rFonts w:cs="Times New Roman"/>
                <w:kern w:val="0"/>
              </w:rPr>
            </w:pPr>
          </w:p>
        </w:tc>
        <w:tc>
          <w:tcPr>
            <w:tcW w:w="1331" w:type="dxa"/>
            <w:vAlign w:val="center"/>
          </w:tcPr>
          <w:p w:rsidR="0014342C" w:rsidRPr="00B33DC3" w:rsidRDefault="0014342C" w:rsidP="00AA264C">
            <w:pPr>
              <w:widowControl/>
              <w:spacing w:line="360" w:lineRule="auto"/>
              <w:jc w:val="center"/>
              <w:rPr>
                <w:rFonts w:cs="Times New Roman"/>
                <w:kern w:val="0"/>
              </w:rPr>
            </w:pPr>
          </w:p>
        </w:tc>
      </w:tr>
      <w:tr w:rsidR="0014342C" w:rsidRPr="00B33DC3">
        <w:trPr>
          <w:jc w:val="center"/>
        </w:trPr>
        <w:tc>
          <w:tcPr>
            <w:tcW w:w="5707" w:type="dxa"/>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常住人口城镇化率（</w:t>
            </w:r>
            <w:r w:rsidRPr="00B33DC3">
              <w:rPr>
                <w:kern w:val="0"/>
              </w:rPr>
              <w:t>%</w:t>
            </w:r>
            <w:r w:rsidRPr="00B33DC3">
              <w:rPr>
                <w:rFonts w:cs="宋体" w:hint="eastAsia"/>
                <w:kern w:val="0"/>
              </w:rPr>
              <w:t>）</w:t>
            </w:r>
          </w:p>
        </w:tc>
        <w:tc>
          <w:tcPr>
            <w:tcW w:w="1150" w:type="dxa"/>
            <w:vAlign w:val="center"/>
          </w:tcPr>
          <w:p w:rsidR="0014342C" w:rsidRPr="00B33DC3" w:rsidRDefault="0014342C" w:rsidP="00AA264C">
            <w:pPr>
              <w:widowControl/>
              <w:spacing w:line="360" w:lineRule="auto"/>
              <w:jc w:val="center"/>
              <w:rPr>
                <w:kern w:val="0"/>
              </w:rPr>
            </w:pPr>
            <w:r w:rsidRPr="00B33DC3">
              <w:rPr>
                <w:kern w:val="0"/>
              </w:rPr>
              <w:t>40.8</w:t>
            </w:r>
          </w:p>
        </w:tc>
        <w:tc>
          <w:tcPr>
            <w:tcW w:w="1331" w:type="dxa"/>
            <w:vAlign w:val="center"/>
          </w:tcPr>
          <w:p w:rsidR="0014342C" w:rsidRPr="00B33DC3" w:rsidRDefault="0014342C" w:rsidP="00AA264C">
            <w:pPr>
              <w:widowControl/>
              <w:spacing w:line="360" w:lineRule="auto"/>
              <w:jc w:val="center"/>
              <w:rPr>
                <w:kern w:val="0"/>
              </w:rPr>
            </w:pPr>
            <w:r w:rsidRPr="00B33DC3">
              <w:rPr>
                <w:kern w:val="0"/>
              </w:rPr>
              <w:t>50</w:t>
            </w:r>
          </w:p>
        </w:tc>
      </w:tr>
      <w:tr w:rsidR="0014342C" w:rsidRPr="00B33DC3">
        <w:trPr>
          <w:jc w:val="center"/>
        </w:trPr>
        <w:tc>
          <w:tcPr>
            <w:tcW w:w="5707" w:type="dxa"/>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户籍人口城镇化率（</w:t>
            </w:r>
            <w:r w:rsidRPr="00B33DC3">
              <w:rPr>
                <w:kern w:val="0"/>
              </w:rPr>
              <w:t>%</w:t>
            </w:r>
            <w:r w:rsidRPr="00B33DC3">
              <w:rPr>
                <w:rFonts w:cs="宋体" w:hint="eastAsia"/>
                <w:kern w:val="0"/>
              </w:rPr>
              <w:t>）</w:t>
            </w:r>
          </w:p>
        </w:tc>
        <w:tc>
          <w:tcPr>
            <w:tcW w:w="1150" w:type="dxa"/>
            <w:vAlign w:val="center"/>
          </w:tcPr>
          <w:p w:rsidR="0014342C" w:rsidRPr="00B33DC3" w:rsidRDefault="0014342C" w:rsidP="00AA264C">
            <w:pPr>
              <w:widowControl/>
              <w:spacing w:line="360" w:lineRule="auto"/>
              <w:jc w:val="center"/>
              <w:rPr>
                <w:rFonts w:cs="Times New Roman"/>
                <w:kern w:val="0"/>
              </w:rPr>
            </w:pPr>
            <w:r w:rsidRPr="00B33DC3">
              <w:rPr>
                <w:kern w:val="0"/>
              </w:rPr>
              <w:t>25</w:t>
            </w:r>
          </w:p>
        </w:tc>
        <w:tc>
          <w:tcPr>
            <w:tcW w:w="1331" w:type="dxa"/>
            <w:vAlign w:val="center"/>
          </w:tcPr>
          <w:p w:rsidR="0014342C" w:rsidRPr="00B33DC3" w:rsidRDefault="0014342C" w:rsidP="00AA264C">
            <w:pPr>
              <w:widowControl/>
              <w:spacing w:line="360" w:lineRule="auto"/>
              <w:jc w:val="center"/>
              <w:rPr>
                <w:rFonts w:cs="Times New Roman"/>
                <w:kern w:val="0"/>
              </w:rPr>
            </w:pPr>
            <w:r w:rsidRPr="00B33DC3">
              <w:rPr>
                <w:kern w:val="0"/>
              </w:rPr>
              <w:t>38</w:t>
            </w:r>
          </w:p>
        </w:tc>
      </w:tr>
      <w:tr w:rsidR="0014342C" w:rsidRPr="00B33DC3">
        <w:trPr>
          <w:jc w:val="center"/>
        </w:trPr>
        <w:tc>
          <w:tcPr>
            <w:tcW w:w="5707" w:type="dxa"/>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康养人口占比（</w:t>
            </w:r>
            <w:r w:rsidRPr="00B33DC3">
              <w:rPr>
                <w:kern w:val="0"/>
              </w:rPr>
              <w:t>%</w:t>
            </w:r>
            <w:r w:rsidRPr="00B33DC3">
              <w:rPr>
                <w:rFonts w:cs="宋体" w:hint="eastAsia"/>
                <w:kern w:val="0"/>
              </w:rPr>
              <w:t>）</w:t>
            </w:r>
          </w:p>
        </w:tc>
        <w:tc>
          <w:tcPr>
            <w:tcW w:w="1150" w:type="dxa"/>
            <w:vAlign w:val="center"/>
          </w:tcPr>
          <w:p w:rsidR="0014342C" w:rsidRPr="00B33DC3" w:rsidRDefault="0014342C" w:rsidP="00AA264C">
            <w:pPr>
              <w:widowControl/>
              <w:spacing w:line="360" w:lineRule="auto"/>
              <w:jc w:val="center"/>
              <w:rPr>
                <w:kern w:val="0"/>
              </w:rPr>
            </w:pPr>
            <w:r w:rsidRPr="00B33DC3">
              <w:rPr>
                <w:kern w:val="0"/>
              </w:rPr>
              <w:t>--</w:t>
            </w:r>
          </w:p>
        </w:tc>
        <w:tc>
          <w:tcPr>
            <w:tcW w:w="1331" w:type="dxa"/>
            <w:vAlign w:val="center"/>
          </w:tcPr>
          <w:p w:rsidR="0014342C" w:rsidRPr="00B33DC3" w:rsidRDefault="0014342C" w:rsidP="00AA264C">
            <w:pPr>
              <w:widowControl/>
              <w:spacing w:line="360" w:lineRule="auto"/>
              <w:jc w:val="center"/>
              <w:rPr>
                <w:kern w:val="0"/>
              </w:rPr>
            </w:pPr>
            <w:r w:rsidRPr="00B33DC3">
              <w:rPr>
                <w:kern w:val="0"/>
              </w:rPr>
              <w:t>1-2</w:t>
            </w:r>
          </w:p>
        </w:tc>
      </w:tr>
      <w:tr w:rsidR="0014342C" w:rsidRPr="00B33DC3">
        <w:trPr>
          <w:jc w:val="center"/>
        </w:trPr>
        <w:tc>
          <w:tcPr>
            <w:tcW w:w="5707" w:type="dxa"/>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人均期望寿命（岁）</w:t>
            </w:r>
          </w:p>
        </w:tc>
        <w:tc>
          <w:tcPr>
            <w:tcW w:w="1150" w:type="dxa"/>
            <w:vAlign w:val="center"/>
          </w:tcPr>
          <w:p w:rsidR="0014342C" w:rsidRPr="00B33DC3" w:rsidRDefault="0014342C" w:rsidP="00AA264C">
            <w:pPr>
              <w:widowControl/>
              <w:spacing w:line="360" w:lineRule="auto"/>
              <w:jc w:val="center"/>
              <w:rPr>
                <w:rFonts w:cs="Times New Roman"/>
                <w:kern w:val="0"/>
              </w:rPr>
            </w:pPr>
            <w:r w:rsidRPr="00B33DC3">
              <w:rPr>
                <w:kern w:val="0"/>
              </w:rPr>
              <w:t>7</w:t>
            </w:r>
            <w:r>
              <w:rPr>
                <w:kern w:val="0"/>
              </w:rPr>
              <w:t>6.5</w:t>
            </w:r>
          </w:p>
        </w:tc>
        <w:tc>
          <w:tcPr>
            <w:tcW w:w="1331" w:type="dxa"/>
            <w:vAlign w:val="center"/>
          </w:tcPr>
          <w:p w:rsidR="0014342C" w:rsidRPr="00B33DC3" w:rsidRDefault="0014342C" w:rsidP="00AA264C">
            <w:pPr>
              <w:widowControl/>
              <w:spacing w:line="360" w:lineRule="auto"/>
              <w:jc w:val="center"/>
              <w:rPr>
                <w:rFonts w:cs="Times New Roman"/>
                <w:kern w:val="0"/>
              </w:rPr>
            </w:pPr>
            <w:r w:rsidRPr="00B33DC3">
              <w:rPr>
                <w:kern w:val="0"/>
              </w:rPr>
              <w:t>77.</w:t>
            </w:r>
            <w:r>
              <w:rPr>
                <w:kern w:val="0"/>
              </w:rPr>
              <w:t>4</w:t>
            </w:r>
          </w:p>
        </w:tc>
      </w:tr>
      <w:tr w:rsidR="0014342C" w:rsidRPr="00B33DC3">
        <w:trPr>
          <w:jc w:val="center"/>
        </w:trPr>
        <w:tc>
          <w:tcPr>
            <w:tcW w:w="5707" w:type="dxa"/>
          </w:tcPr>
          <w:p w:rsidR="0014342C" w:rsidRPr="00B33DC3" w:rsidRDefault="0014342C" w:rsidP="00AA264C">
            <w:pPr>
              <w:widowControl/>
              <w:spacing w:line="360" w:lineRule="auto"/>
              <w:rPr>
                <w:rFonts w:cs="Times New Roman"/>
                <w:kern w:val="0"/>
              </w:rPr>
            </w:pPr>
            <w:r w:rsidRPr="00B33DC3">
              <w:rPr>
                <w:rFonts w:cs="宋体" w:hint="eastAsia"/>
                <w:b/>
                <w:bCs/>
                <w:kern w:val="0"/>
              </w:rPr>
              <w:t>基本公共服务</w:t>
            </w:r>
          </w:p>
        </w:tc>
        <w:tc>
          <w:tcPr>
            <w:tcW w:w="1150" w:type="dxa"/>
            <w:vAlign w:val="center"/>
          </w:tcPr>
          <w:p w:rsidR="0014342C" w:rsidRPr="00B33DC3" w:rsidRDefault="0014342C" w:rsidP="00AA264C">
            <w:pPr>
              <w:widowControl/>
              <w:spacing w:line="360" w:lineRule="auto"/>
              <w:jc w:val="center"/>
              <w:rPr>
                <w:rFonts w:cs="Times New Roman"/>
                <w:kern w:val="0"/>
              </w:rPr>
            </w:pPr>
          </w:p>
        </w:tc>
        <w:tc>
          <w:tcPr>
            <w:tcW w:w="1331" w:type="dxa"/>
            <w:vAlign w:val="center"/>
          </w:tcPr>
          <w:p w:rsidR="0014342C" w:rsidRPr="00B33DC3" w:rsidRDefault="0014342C" w:rsidP="00AA264C">
            <w:pPr>
              <w:widowControl/>
              <w:spacing w:line="360" w:lineRule="auto"/>
              <w:jc w:val="center"/>
              <w:rPr>
                <w:rFonts w:cs="Times New Roman"/>
                <w:kern w:val="0"/>
              </w:rPr>
            </w:pPr>
          </w:p>
        </w:tc>
      </w:tr>
      <w:tr w:rsidR="0014342C" w:rsidRPr="00B33DC3">
        <w:trPr>
          <w:jc w:val="center"/>
        </w:trPr>
        <w:tc>
          <w:tcPr>
            <w:tcW w:w="5707" w:type="dxa"/>
            <w:vAlign w:val="center"/>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农业转移人口随迁适龄子女义务教育入学率（</w:t>
            </w:r>
            <w:r w:rsidRPr="00B33DC3">
              <w:rPr>
                <w:kern w:val="0"/>
              </w:rPr>
              <w:t>%</w:t>
            </w:r>
            <w:r w:rsidRPr="00B33DC3">
              <w:rPr>
                <w:rFonts w:cs="宋体" w:hint="eastAsia"/>
                <w:kern w:val="0"/>
              </w:rPr>
              <w:t>）</w:t>
            </w:r>
          </w:p>
        </w:tc>
        <w:tc>
          <w:tcPr>
            <w:tcW w:w="1150" w:type="dxa"/>
            <w:vAlign w:val="center"/>
          </w:tcPr>
          <w:p w:rsidR="0014342C" w:rsidRPr="00B33DC3" w:rsidRDefault="0014342C" w:rsidP="00AA264C">
            <w:pPr>
              <w:widowControl/>
              <w:spacing w:line="360" w:lineRule="auto"/>
              <w:jc w:val="center"/>
              <w:rPr>
                <w:rFonts w:cs="Times New Roman"/>
                <w:kern w:val="0"/>
              </w:rPr>
            </w:pPr>
            <w:r w:rsidRPr="00B33DC3">
              <w:rPr>
                <w:kern w:val="0"/>
              </w:rPr>
              <w:t>100</w:t>
            </w:r>
          </w:p>
        </w:tc>
        <w:tc>
          <w:tcPr>
            <w:tcW w:w="1331" w:type="dxa"/>
            <w:vAlign w:val="center"/>
          </w:tcPr>
          <w:p w:rsidR="0014342C" w:rsidRPr="00B33DC3" w:rsidRDefault="0014342C" w:rsidP="00AA264C">
            <w:pPr>
              <w:widowControl/>
              <w:spacing w:line="360" w:lineRule="auto"/>
              <w:jc w:val="center"/>
              <w:rPr>
                <w:kern w:val="0"/>
              </w:rPr>
            </w:pPr>
            <w:r w:rsidRPr="00B33DC3">
              <w:rPr>
                <w:kern w:val="0"/>
              </w:rPr>
              <w:t>100</w:t>
            </w:r>
          </w:p>
        </w:tc>
      </w:tr>
      <w:tr w:rsidR="0014342C" w:rsidRPr="00B33DC3">
        <w:trPr>
          <w:jc w:val="center"/>
        </w:trPr>
        <w:tc>
          <w:tcPr>
            <w:tcW w:w="5707" w:type="dxa"/>
            <w:vAlign w:val="center"/>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每千名老年人拥有养老床位</w:t>
            </w:r>
            <w:r>
              <w:rPr>
                <w:rFonts w:cs="宋体" w:hint="eastAsia"/>
                <w:kern w:val="0"/>
              </w:rPr>
              <w:t>（张）</w:t>
            </w:r>
          </w:p>
        </w:tc>
        <w:tc>
          <w:tcPr>
            <w:tcW w:w="1150" w:type="dxa"/>
            <w:vAlign w:val="center"/>
          </w:tcPr>
          <w:p w:rsidR="0014342C" w:rsidRPr="00B33DC3" w:rsidRDefault="0014342C" w:rsidP="00AA264C">
            <w:pPr>
              <w:widowControl/>
              <w:spacing w:line="360" w:lineRule="auto"/>
              <w:jc w:val="center"/>
              <w:rPr>
                <w:rFonts w:cs="Times New Roman"/>
                <w:kern w:val="0"/>
              </w:rPr>
            </w:pPr>
            <w:r w:rsidRPr="00B33DC3">
              <w:rPr>
                <w:kern w:val="0"/>
              </w:rPr>
              <w:t>30</w:t>
            </w:r>
          </w:p>
        </w:tc>
        <w:tc>
          <w:tcPr>
            <w:tcW w:w="1331" w:type="dxa"/>
            <w:vAlign w:val="center"/>
          </w:tcPr>
          <w:p w:rsidR="0014342C" w:rsidRPr="00B33DC3" w:rsidRDefault="0014342C" w:rsidP="00AA264C">
            <w:pPr>
              <w:widowControl/>
              <w:spacing w:line="360" w:lineRule="auto"/>
              <w:jc w:val="center"/>
              <w:rPr>
                <w:rFonts w:cs="Times New Roman"/>
                <w:kern w:val="0"/>
              </w:rPr>
            </w:pPr>
            <w:r w:rsidRPr="00B33DC3">
              <w:rPr>
                <w:kern w:val="0"/>
              </w:rPr>
              <w:t>35</w:t>
            </w:r>
          </w:p>
        </w:tc>
      </w:tr>
      <w:tr w:rsidR="0014342C" w:rsidRPr="00B33DC3">
        <w:trPr>
          <w:jc w:val="center"/>
        </w:trPr>
        <w:tc>
          <w:tcPr>
            <w:tcW w:w="5707" w:type="dxa"/>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养护型和医护型床位占到各类养老床位比例（</w:t>
            </w:r>
            <w:r w:rsidRPr="00B33DC3">
              <w:rPr>
                <w:kern w:val="0"/>
              </w:rPr>
              <w:t>%</w:t>
            </w:r>
            <w:r w:rsidRPr="00B33DC3">
              <w:rPr>
                <w:rFonts w:cs="宋体" w:hint="eastAsia"/>
                <w:kern w:val="0"/>
              </w:rPr>
              <w:t>）</w:t>
            </w:r>
          </w:p>
        </w:tc>
        <w:tc>
          <w:tcPr>
            <w:tcW w:w="1150" w:type="dxa"/>
            <w:vAlign w:val="center"/>
          </w:tcPr>
          <w:p w:rsidR="0014342C" w:rsidRPr="00B33DC3" w:rsidRDefault="0014342C" w:rsidP="00AA264C">
            <w:pPr>
              <w:widowControl/>
              <w:spacing w:line="360" w:lineRule="auto"/>
              <w:jc w:val="center"/>
              <w:rPr>
                <w:kern w:val="0"/>
              </w:rPr>
            </w:pPr>
            <w:r w:rsidRPr="00B33DC3">
              <w:rPr>
                <w:kern w:val="0"/>
              </w:rPr>
              <w:t>--</w:t>
            </w:r>
          </w:p>
        </w:tc>
        <w:tc>
          <w:tcPr>
            <w:tcW w:w="1331" w:type="dxa"/>
            <w:vAlign w:val="center"/>
          </w:tcPr>
          <w:p w:rsidR="0014342C" w:rsidRPr="00B33DC3" w:rsidRDefault="0014342C" w:rsidP="00AA264C">
            <w:pPr>
              <w:widowControl/>
              <w:spacing w:line="360" w:lineRule="auto"/>
              <w:jc w:val="center"/>
              <w:rPr>
                <w:rFonts w:cs="Times New Roman"/>
                <w:kern w:val="0"/>
              </w:rPr>
            </w:pPr>
            <w:r w:rsidRPr="00B33DC3">
              <w:rPr>
                <w:kern w:val="0"/>
              </w:rPr>
              <w:t>30</w:t>
            </w:r>
            <w:r w:rsidRPr="00B33DC3">
              <w:rPr>
                <w:rFonts w:cs="宋体" w:hint="eastAsia"/>
                <w:kern w:val="0"/>
              </w:rPr>
              <w:t>以上</w:t>
            </w:r>
          </w:p>
        </w:tc>
      </w:tr>
      <w:tr w:rsidR="0014342C" w:rsidRPr="00B33DC3">
        <w:trPr>
          <w:jc w:val="center"/>
        </w:trPr>
        <w:tc>
          <w:tcPr>
            <w:tcW w:w="5707" w:type="dxa"/>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城镇失业人员、农民工、新成长劳动力免费接受基本职业技能培训覆盖率（</w:t>
            </w:r>
            <w:r w:rsidRPr="00B33DC3">
              <w:rPr>
                <w:kern w:val="0"/>
              </w:rPr>
              <w:t>%</w:t>
            </w:r>
            <w:r w:rsidRPr="00B33DC3">
              <w:rPr>
                <w:rFonts w:cs="宋体" w:hint="eastAsia"/>
                <w:kern w:val="0"/>
              </w:rPr>
              <w:t>）</w:t>
            </w:r>
          </w:p>
        </w:tc>
        <w:tc>
          <w:tcPr>
            <w:tcW w:w="1150" w:type="dxa"/>
            <w:vAlign w:val="center"/>
          </w:tcPr>
          <w:p w:rsidR="0014342C" w:rsidRPr="00B33DC3" w:rsidRDefault="0014342C" w:rsidP="00AA264C">
            <w:pPr>
              <w:widowControl/>
              <w:spacing w:line="360" w:lineRule="auto"/>
              <w:jc w:val="center"/>
              <w:rPr>
                <w:kern w:val="0"/>
              </w:rPr>
            </w:pPr>
            <w:r w:rsidRPr="00B33DC3">
              <w:rPr>
                <w:kern w:val="0"/>
              </w:rPr>
              <w:t>-</w:t>
            </w:r>
          </w:p>
        </w:tc>
        <w:tc>
          <w:tcPr>
            <w:tcW w:w="1331" w:type="dxa"/>
            <w:vAlign w:val="center"/>
          </w:tcPr>
          <w:p w:rsidR="0014342C" w:rsidRPr="00B33DC3" w:rsidRDefault="0014342C" w:rsidP="00AA264C">
            <w:pPr>
              <w:widowControl/>
              <w:spacing w:line="360" w:lineRule="auto"/>
              <w:jc w:val="center"/>
              <w:rPr>
                <w:kern w:val="0"/>
              </w:rPr>
            </w:pPr>
            <w:r w:rsidRPr="00B33DC3">
              <w:rPr>
                <w:rFonts w:cs="宋体" w:hint="eastAsia"/>
                <w:kern w:val="0"/>
              </w:rPr>
              <w:t>≧</w:t>
            </w:r>
            <w:r w:rsidRPr="00B33DC3">
              <w:rPr>
                <w:kern w:val="0"/>
              </w:rPr>
              <w:t>95</w:t>
            </w:r>
          </w:p>
        </w:tc>
      </w:tr>
      <w:tr w:rsidR="0014342C" w:rsidRPr="00B33DC3">
        <w:trPr>
          <w:jc w:val="center"/>
        </w:trPr>
        <w:tc>
          <w:tcPr>
            <w:tcW w:w="5707" w:type="dxa"/>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基本养老保险参保率（</w:t>
            </w:r>
            <w:r w:rsidRPr="00B33DC3">
              <w:rPr>
                <w:kern w:val="0"/>
              </w:rPr>
              <w:t>%</w:t>
            </w:r>
            <w:r w:rsidRPr="00B33DC3">
              <w:rPr>
                <w:rFonts w:cs="宋体" w:hint="eastAsia"/>
                <w:kern w:val="0"/>
              </w:rPr>
              <w:t>）</w:t>
            </w:r>
          </w:p>
        </w:tc>
        <w:tc>
          <w:tcPr>
            <w:tcW w:w="1150" w:type="dxa"/>
            <w:vAlign w:val="center"/>
          </w:tcPr>
          <w:p w:rsidR="0014342C" w:rsidRPr="00B33DC3" w:rsidRDefault="0014342C" w:rsidP="00AA264C">
            <w:pPr>
              <w:spacing w:line="360" w:lineRule="auto"/>
              <w:jc w:val="center"/>
              <w:rPr>
                <w:rFonts w:cs="Times New Roman"/>
              </w:rPr>
            </w:pPr>
            <w:r w:rsidRPr="00B33DC3">
              <w:t>95</w:t>
            </w:r>
          </w:p>
        </w:tc>
        <w:tc>
          <w:tcPr>
            <w:tcW w:w="1331" w:type="dxa"/>
            <w:vAlign w:val="center"/>
          </w:tcPr>
          <w:p w:rsidR="0014342C" w:rsidRPr="00B33DC3" w:rsidRDefault="0014342C" w:rsidP="00AA264C">
            <w:pPr>
              <w:spacing w:line="360" w:lineRule="auto"/>
              <w:jc w:val="center"/>
            </w:pPr>
            <w:r w:rsidRPr="00B33DC3">
              <w:rPr>
                <w:rFonts w:cs="宋体" w:hint="eastAsia"/>
                <w:kern w:val="0"/>
              </w:rPr>
              <w:t>≧</w:t>
            </w:r>
            <w:r w:rsidRPr="00B33DC3">
              <w:t>97</w:t>
            </w:r>
          </w:p>
        </w:tc>
      </w:tr>
      <w:tr w:rsidR="0014342C" w:rsidRPr="00B33DC3">
        <w:trPr>
          <w:jc w:val="center"/>
        </w:trPr>
        <w:tc>
          <w:tcPr>
            <w:tcW w:w="5707" w:type="dxa"/>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基本医疗保险参保率（</w:t>
            </w:r>
            <w:r w:rsidRPr="00B33DC3">
              <w:rPr>
                <w:kern w:val="0"/>
              </w:rPr>
              <w:t>%</w:t>
            </w:r>
            <w:r w:rsidRPr="00B33DC3">
              <w:rPr>
                <w:rFonts w:cs="宋体" w:hint="eastAsia"/>
                <w:kern w:val="0"/>
              </w:rPr>
              <w:t>）</w:t>
            </w:r>
          </w:p>
        </w:tc>
        <w:tc>
          <w:tcPr>
            <w:tcW w:w="1150" w:type="dxa"/>
            <w:vAlign w:val="center"/>
          </w:tcPr>
          <w:p w:rsidR="0014342C" w:rsidRPr="00B33DC3" w:rsidRDefault="0014342C" w:rsidP="00AA264C">
            <w:pPr>
              <w:spacing w:line="360" w:lineRule="auto"/>
              <w:jc w:val="center"/>
            </w:pPr>
            <w:r w:rsidRPr="00B33DC3">
              <w:t>96</w:t>
            </w:r>
          </w:p>
        </w:tc>
        <w:tc>
          <w:tcPr>
            <w:tcW w:w="1331" w:type="dxa"/>
            <w:vAlign w:val="center"/>
          </w:tcPr>
          <w:p w:rsidR="0014342C" w:rsidRPr="00B33DC3" w:rsidRDefault="0014342C" w:rsidP="00AA264C">
            <w:pPr>
              <w:spacing w:line="360" w:lineRule="auto"/>
              <w:jc w:val="center"/>
              <w:rPr>
                <w:rFonts w:cs="Times New Roman"/>
              </w:rPr>
            </w:pPr>
            <w:r w:rsidRPr="00B33DC3">
              <w:rPr>
                <w:rFonts w:cs="宋体" w:hint="eastAsia"/>
                <w:kern w:val="0"/>
              </w:rPr>
              <w:t>≧</w:t>
            </w:r>
            <w:r>
              <w:t>98</w:t>
            </w:r>
          </w:p>
        </w:tc>
      </w:tr>
      <w:tr w:rsidR="0014342C" w:rsidRPr="00B33DC3">
        <w:trPr>
          <w:jc w:val="center"/>
        </w:trPr>
        <w:tc>
          <w:tcPr>
            <w:tcW w:w="5707" w:type="dxa"/>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城镇常住人口住房保障覆盖率（</w:t>
            </w:r>
            <w:r w:rsidRPr="00B33DC3">
              <w:rPr>
                <w:kern w:val="0"/>
              </w:rPr>
              <w:t>%</w:t>
            </w:r>
            <w:r w:rsidRPr="00B33DC3">
              <w:rPr>
                <w:rFonts w:cs="宋体" w:hint="eastAsia"/>
                <w:kern w:val="0"/>
              </w:rPr>
              <w:t>）</w:t>
            </w:r>
          </w:p>
        </w:tc>
        <w:tc>
          <w:tcPr>
            <w:tcW w:w="1150" w:type="dxa"/>
            <w:vAlign w:val="center"/>
          </w:tcPr>
          <w:p w:rsidR="0014342C" w:rsidRPr="00B33DC3" w:rsidRDefault="0014342C" w:rsidP="00AA264C">
            <w:pPr>
              <w:spacing w:line="360" w:lineRule="auto"/>
              <w:jc w:val="center"/>
            </w:pPr>
            <w:r w:rsidRPr="00B33DC3">
              <w:t>20</w:t>
            </w:r>
          </w:p>
        </w:tc>
        <w:tc>
          <w:tcPr>
            <w:tcW w:w="1331" w:type="dxa"/>
            <w:vAlign w:val="center"/>
          </w:tcPr>
          <w:p w:rsidR="0014342C" w:rsidRPr="00B33DC3" w:rsidRDefault="0014342C" w:rsidP="00AA264C">
            <w:pPr>
              <w:spacing w:line="360" w:lineRule="auto"/>
              <w:jc w:val="center"/>
            </w:pPr>
            <w:r w:rsidRPr="00B33DC3">
              <w:rPr>
                <w:rFonts w:cs="宋体" w:hint="eastAsia"/>
                <w:kern w:val="0"/>
              </w:rPr>
              <w:t>≧</w:t>
            </w:r>
            <w:r w:rsidRPr="00B33DC3">
              <w:t>30</w:t>
            </w:r>
          </w:p>
        </w:tc>
      </w:tr>
      <w:tr w:rsidR="0014342C" w:rsidRPr="00B33DC3">
        <w:trPr>
          <w:jc w:val="center"/>
        </w:trPr>
        <w:tc>
          <w:tcPr>
            <w:tcW w:w="5707" w:type="dxa"/>
          </w:tcPr>
          <w:p w:rsidR="0014342C" w:rsidRPr="00B33DC3" w:rsidRDefault="0014342C" w:rsidP="00AA264C">
            <w:pPr>
              <w:widowControl/>
              <w:spacing w:line="360" w:lineRule="auto"/>
              <w:rPr>
                <w:rFonts w:cs="Times New Roman"/>
                <w:kern w:val="0"/>
              </w:rPr>
            </w:pPr>
            <w:r w:rsidRPr="00B33DC3">
              <w:rPr>
                <w:rFonts w:cs="宋体" w:hint="eastAsia"/>
                <w:b/>
                <w:bCs/>
                <w:kern w:val="0"/>
              </w:rPr>
              <w:t>基础设施</w:t>
            </w:r>
          </w:p>
        </w:tc>
        <w:tc>
          <w:tcPr>
            <w:tcW w:w="1150" w:type="dxa"/>
            <w:vAlign w:val="center"/>
          </w:tcPr>
          <w:p w:rsidR="0014342C" w:rsidRPr="00B33DC3" w:rsidRDefault="0014342C" w:rsidP="00AA264C">
            <w:pPr>
              <w:widowControl/>
              <w:spacing w:line="360" w:lineRule="auto"/>
              <w:jc w:val="center"/>
              <w:rPr>
                <w:rFonts w:cs="Times New Roman"/>
                <w:kern w:val="0"/>
              </w:rPr>
            </w:pPr>
          </w:p>
        </w:tc>
        <w:tc>
          <w:tcPr>
            <w:tcW w:w="1331" w:type="dxa"/>
            <w:vAlign w:val="center"/>
          </w:tcPr>
          <w:p w:rsidR="0014342C" w:rsidRPr="00B33DC3" w:rsidRDefault="0014342C" w:rsidP="00AA264C">
            <w:pPr>
              <w:widowControl/>
              <w:spacing w:line="360" w:lineRule="auto"/>
              <w:jc w:val="center"/>
              <w:rPr>
                <w:rFonts w:cs="Times New Roman"/>
                <w:kern w:val="0"/>
              </w:rPr>
            </w:pPr>
          </w:p>
        </w:tc>
      </w:tr>
      <w:tr w:rsidR="0014342C" w:rsidRPr="00B33DC3">
        <w:trPr>
          <w:jc w:val="center"/>
        </w:trPr>
        <w:tc>
          <w:tcPr>
            <w:tcW w:w="5707" w:type="dxa"/>
            <w:vAlign w:val="center"/>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设区城市公共交通占机动化出行比例（</w:t>
            </w:r>
            <w:r w:rsidRPr="00B33DC3">
              <w:rPr>
                <w:kern w:val="0"/>
              </w:rPr>
              <w:t>%</w:t>
            </w:r>
            <w:r w:rsidRPr="00B33DC3">
              <w:rPr>
                <w:rFonts w:cs="宋体" w:hint="eastAsia"/>
                <w:kern w:val="0"/>
              </w:rPr>
              <w:t>）</w:t>
            </w:r>
          </w:p>
        </w:tc>
        <w:tc>
          <w:tcPr>
            <w:tcW w:w="1150" w:type="dxa"/>
            <w:vAlign w:val="center"/>
          </w:tcPr>
          <w:p w:rsidR="0014342C" w:rsidRPr="00B33DC3" w:rsidRDefault="0014342C" w:rsidP="00AA264C">
            <w:pPr>
              <w:widowControl/>
              <w:spacing w:line="360" w:lineRule="auto"/>
              <w:jc w:val="center"/>
              <w:rPr>
                <w:kern w:val="0"/>
              </w:rPr>
            </w:pPr>
            <w:r w:rsidRPr="00B33DC3">
              <w:rPr>
                <w:kern w:val="0"/>
              </w:rPr>
              <w:t>31.5</w:t>
            </w:r>
          </w:p>
        </w:tc>
        <w:tc>
          <w:tcPr>
            <w:tcW w:w="1331" w:type="dxa"/>
            <w:vAlign w:val="center"/>
          </w:tcPr>
          <w:p w:rsidR="0014342C" w:rsidRPr="00B33DC3" w:rsidRDefault="0014342C" w:rsidP="00AA264C">
            <w:pPr>
              <w:widowControl/>
              <w:spacing w:line="360" w:lineRule="auto"/>
              <w:jc w:val="center"/>
              <w:rPr>
                <w:kern w:val="0"/>
              </w:rPr>
            </w:pPr>
            <w:r w:rsidRPr="00B33DC3">
              <w:rPr>
                <w:kern w:val="0"/>
              </w:rPr>
              <w:t>50</w:t>
            </w:r>
          </w:p>
        </w:tc>
      </w:tr>
      <w:tr w:rsidR="0014342C" w:rsidRPr="00B33DC3">
        <w:trPr>
          <w:jc w:val="center"/>
        </w:trPr>
        <w:tc>
          <w:tcPr>
            <w:tcW w:w="5707" w:type="dxa"/>
            <w:vAlign w:val="center"/>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设市城市和县城燃气普及率（</w:t>
            </w:r>
            <w:r w:rsidRPr="00B33DC3">
              <w:rPr>
                <w:kern w:val="0"/>
              </w:rPr>
              <w:t>%</w:t>
            </w:r>
            <w:r w:rsidRPr="00B33DC3">
              <w:rPr>
                <w:rFonts w:cs="宋体" w:hint="eastAsia"/>
                <w:kern w:val="0"/>
              </w:rPr>
              <w:t>）</w:t>
            </w:r>
          </w:p>
        </w:tc>
        <w:tc>
          <w:tcPr>
            <w:tcW w:w="1150" w:type="dxa"/>
            <w:vAlign w:val="center"/>
          </w:tcPr>
          <w:p w:rsidR="0014342C" w:rsidRPr="00B33DC3" w:rsidRDefault="0014342C" w:rsidP="00AA264C">
            <w:pPr>
              <w:widowControl/>
              <w:spacing w:line="360" w:lineRule="auto"/>
              <w:jc w:val="center"/>
              <w:rPr>
                <w:kern w:val="0"/>
              </w:rPr>
            </w:pPr>
            <w:r w:rsidRPr="00B33DC3">
              <w:rPr>
                <w:kern w:val="0"/>
              </w:rPr>
              <w:t>80</w:t>
            </w:r>
          </w:p>
        </w:tc>
        <w:tc>
          <w:tcPr>
            <w:tcW w:w="1331" w:type="dxa"/>
            <w:vAlign w:val="center"/>
          </w:tcPr>
          <w:p w:rsidR="0014342C" w:rsidRPr="00B33DC3" w:rsidRDefault="0014342C" w:rsidP="00AA264C">
            <w:pPr>
              <w:widowControl/>
              <w:spacing w:line="360" w:lineRule="auto"/>
              <w:jc w:val="center"/>
              <w:rPr>
                <w:kern w:val="0"/>
              </w:rPr>
            </w:pPr>
            <w:r w:rsidRPr="00B33DC3">
              <w:rPr>
                <w:kern w:val="0"/>
              </w:rPr>
              <w:t>90</w:t>
            </w:r>
          </w:p>
        </w:tc>
      </w:tr>
      <w:tr w:rsidR="0014342C" w:rsidRPr="00B33DC3">
        <w:trPr>
          <w:jc w:val="center"/>
        </w:trPr>
        <w:tc>
          <w:tcPr>
            <w:tcW w:w="5707" w:type="dxa"/>
            <w:vAlign w:val="center"/>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设市城市和县城供水普及率（</w:t>
            </w:r>
            <w:r w:rsidRPr="00B33DC3">
              <w:rPr>
                <w:kern w:val="0"/>
              </w:rPr>
              <w:t>%</w:t>
            </w:r>
            <w:r w:rsidRPr="00B33DC3">
              <w:rPr>
                <w:rFonts w:cs="宋体" w:hint="eastAsia"/>
                <w:kern w:val="0"/>
              </w:rPr>
              <w:t>）</w:t>
            </w:r>
          </w:p>
        </w:tc>
        <w:tc>
          <w:tcPr>
            <w:tcW w:w="1150" w:type="dxa"/>
            <w:vAlign w:val="center"/>
          </w:tcPr>
          <w:p w:rsidR="0014342C" w:rsidRPr="00B33DC3" w:rsidRDefault="0014342C" w:rsidP="00AA264C">
            <w:pPr>
              <w:jc w:val="center"/>
            </w:pPr>
            <w:r w:rsidRPr="00B33DC3">
              <w:t>85%</w:t>
            </w:r>
          </w:p>
        </w:tc>
        <w:tc>
          <w:tcPr>
            <w:tcW w:w="1331" w:type="dxa"/>
            <w:vAlign w:val="center"/>
          </w:tcPr>
          <w:p w:rsidR="0014342C" w:rsidRPr="00B33DC3" w:rsidRDefault="0014342C" w:rsidP="00AA264C">
            <w:pPr>
              <w:jc w:val="center"/>
            </w:pPr>
            <w:r w:rsidRPr="00B33DC3">
              <w:t>95%</w:t>
            </w:r>
          </w:p>
        </w:tc>
      </w:tr>
      <w:tr w:rsidR="0014342C" w:rsidRPr="00B33DC3">
        <w:trPr>
          <w:jc w:val="center"/>
        </w:trPr>
        <w:tc>
          <w:tcPr>
            <w:tcW w:w="5707" w:type="dxa"/>
            <w:vAlign w:val="center"/>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设市城市和县城污水处理率（</w:t>
            </w:r>
            <w:r w:rsidRPr="00B33DC3">
              <w:rPr>
                <w:kern w:val="0"/>
              </w:rPr>
              <w:t>%</w:t>
            </w:r>
            <w:r w:rsidRPr="00B33DC3">
              <w:rPr>
                <w:rFonts w:cs="宋体" w:hint="eastAsia"/>
                <w:kern w:val="0"/>
              </w:rPr>
              <w:t>）</w:t>
            </w:r>
          </w:p>
        </w:tc>
        <w:tc>
          <w:tcPr>
            <w:tcW w:w="1150" w:type="dxa"/>
            <w:vAlign w:val="center"/>
          </w:tcPr>
          <w:p w:rsidR="0014342C" w:rsidRPr="00B33DC3" w:rsidRDefault="0014342C" w:rsidP="00AA264C">
            <w:pPr>
              <w:jc w:val="center"/>
            </w:pPr>
            <w:r w:rsidRPr="00B33DC3">
              <w:t>85%</w:t>
            </w:r>
          </w:p>
        </w:tc>
        <w:tc>
          <w:tcPr>
            <w:tcW w:w="1331" w:type="dxa"/>
            <w:vAlign w:val="center"/>
          </w:tcPr>
          <w:p w:rsidR="0014342C" w:rsidRPr="00B33DC3" w:rsidRDefault="0014342C" w:rsidP="00AA264C">
            <w:pPr>
              <w:jc w:val="center"/>
            </w:pPr>
            <w:r w:rsidRPr="00B33DC3">
              <w:t>95%</w:t>
            </w:r>
          </w:p>
        </w:tc>
      </w:tr>
      <w:tr w:rsidR="0014342C" w:rsidRPr="00B33DC3">
        <w:trPr>
          <w:jc w:val="center"/>
        </w:trPr>
        <w:tc>
          <w:tcPr>
            <w:tcW w:w="5707" w:type="dxa"/>
            <w:vAlign w:val="center"/>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设市城市和县城生活垃圾无害化处理率（</w:t>
            </w:r>
            <w:r w:rsidRPr="00B33DC3">
              <w:rPr>
                <w:kern w:val="0"/>
              </w:rPr>
              <w:t>%</w:t>
            </w:r>
            <w:r w:rsidRPr="00B33DC3">
              <w:rPr>
                <w:rFonts w:cs="宋体" w:hint="eastAsia"/>
                <w:kern w:val="0"/>
              </w:rPr>
              <w:t>）</w:t>
            </w:r>
          </w:p>
        </w:tc>
        <w:tc>
          <w:tcPr>
            <w:tcW w:w="1150" w:type="dxa"/>
            <w:vAlign w:val="center"/>
          </w:tcPr>
          <w:p w:rsidR="0014342C" w:rsidRPr="00B33DC3" w:rsidRDefault="0014342C" w:rsidP="00AA264C">
            <w:pPr>
              <w:widowControl/>
              <w:spacing w:line="360" w:lineRule="auto"/>
              <w:jc w:val="center"/>
              <w:rPr>
                <w:kern w:val="0"/>
              </w:rPr>
            </w:pPr>
            <w:r w:rsidRPr="00B33DC3">
              <w:rPr>
                <w:kern w:val="0"/>
              </w:rPr>
              <w:t>97.6%</w:t>
            </w:r>
          </w:p>
        </w:tc>
        <w:tc>
          <w:tcPr>
            <w:tcW w:w="1331" w:type="dxa"/>
            <w:vAlign w:val="center"/>
          </w:tcPr>
          <w:p w:rsidR="0014342C" w:rsidRPr="00B33DC3" w:rsidRDefault="0014342C" w:rsidP="00AA264C">
            <w:pPr>
              <w:widowControl/>
              <w:spacing w:line="360" w:lineRule="auto"/>
              <w:jc w:val="center"/>
              <w:rPr>
                <w:kern w:val="0"/>
              </w:rPr>
            </w:pPr>
            <w:r w:rsidRPr="00B33DC3">
              <w:rPr>
                <w:kern w:val="0"/>
              </w:rPr>
              <w:t>100%</w:t>
            </w:r>
          </w:p>
        </w:tc>
      </w:tr>
      <w:tr w:rsidR="0014342C" w:rsidRPr="00B33DC3">
        <w:trPr>
          <w:jc w:val="center"/>
        </w:trPr>
        <w:tc>
          <w:tcPr>
            <w:tcW w:w="5707" w:type="dxa"/>
            <w:vAlign w:val="center"/>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lastRenderedPageBreak/>
              <w:t>城市家庭宽带接入能力（</w:t>
            </w:r>
            <w:r w:rsidRPr="00B33DC3">
              <w:rPr>
                <w:kern w:val="0"/>
              </w:rPr>
              <w:t>Mbps</w:t>
            </w:r>
            <w:r w:rsidRPr="00B33DC3">
              <w:rPr>
                <w:rFonts w:cs="宋体" w:hint="eastAsia"/>
                <w:kern w:val="0"/>
              </w:rPr>
              <w:t>）</w:t>
            </w:r>
          </w:p>
        </w:tc>
        <w:tc>
          <w:tcPr>
            <w:tcW w:w="1150" w:type="dxa"/>
            <w:vAlign w:val="center"/>
          </w:tcPr>
          <w:p w:rsidR="0014342C" w:rsidRPr="00B33DC3" w:rsidRDefault="0014342C" w:rsidP="00AA264C">
            <w:pPr>
              <w:widowControl/>
              <w:spacing w:line="360" w:lineRule="auto"/>
              <w:jc w:val="center"/>
              <w:rPr>
                <w:kern w:val="0"/>
              </w:rPr>
            </w:pPr>
            <w:r w:rsidRPr="00B33DC3">
              <w:rPr>
                <w:kern w:val="0"/>
              </w:rPr>
              <w:t>96%</w:t>
            </w:r>
          </w:p>
        </w:tc>
        <w:tc>
          <w:tcPr>
            <w:tcW w:w="1331" w:type="dxa"/>
            <w:vAlign w:val="center"/>
          </w:tcPr>
          <w:p w:rsidR="0014342C" w:rsidRPr="00B33DC3" w:rsidRDefault="0014342C" w:rsidP="00AA264C">
            <w:pPr>
              <w:widowControl/>
              <w:spacing w:line="360" w:lineRule="auto"/>
              <w:jc w:val="center"/>
              <w:rPr>
                <w:kern w:val="0"/>
              </w:rPr>
            </w:pPr>
            <w:r w:rsidRPr="00B33DC3">
              <w:rPr>
                <w:kern w:val="0"/>
              </w:rPr>
              <w:t>100%</w:t>
            </w:r>
          </w:p>
        </w:tc>
      </w:tr>
      <w:tr w:rsidR="0014342C" w:rsidRPr="00B33DC3">
        <w:trPr>
          <w:jc w:val="center"/>
        </w:trPr>
        <w:tc>
          <w:tcPr>
            <w:tcW w:w="5707" w:type="dxa"/>
            <w:vAlign w:val="center"/>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设市城市和县城社区综合服务设施覆盖率（</w:t>
            </w:r>
            <w:r w:rsidRPr="00B33DC3">
              <w:rPr>
                <w:kern w:val="0"/>
              </w:rPr>
              <w:t>%</w:t>
            </w:r>
            <w:r w:rsidRPr="00B33DC3">
              <w:rPr>
                <w:rFonts w:cs="宋体" w:hint="eastAsia"/>
                <w:kern w:val="0"/>
              </w:rPr>
              <w:t>）</w:t>
            </w:r>
          </w:p>
        </w:tc>
        <w:tc>
          <w:tcPr>
            <w:tcW w:w="1150" w:type="dxa"/>
            <w:vAlign w:val="center"/>
          </w:tcPr>
          <w:p w:rsidR="0014342C" w:rsidRPr="00B33DC3" w:rsidRDefault="0014342C" w:rsidP="00AA264C">
            <w:pPr>
              <w:widowControl/>
              <w:spacing w:line="360" w:lineRule="auto"/>
              <w:jc w:val="center"/>
              <w:rPr>
                <w:kern w:val="0"/>
              </w:rPr>
            </w:pPr>
            <w:r w:rsidRPr="00B33DC3">
              <w:rPr>
                <w:kern w:val="0"/>
              </w:rPr>
              <w:t>85</w:t>
            </w:r>
          </w:p>
        </w:tc>
        <w:tc>
          <w:tcPr>
            <w:tcW w:w="1331" w:type="dxa"/>
            <w:vAlign w:val="center"/>
          </w:tcPr>
          <w:p w:rsidR="0014342C" w:rsidRPr="00B33DC3" w:rsidRDefault="0014342C" w:rsidP="00AA264C">
            <w:pPr>
              <w:widowControl/>
              <w:spacing w:line="360" w:lineRule="auto"/>
              <w:jc w:val="center"/>
              <w:rPr>
                <w:kern w:val="0"/>
              </w:rPr>
            </w:pPr>
            <w:r w:rsidRPr="00B33DC3">
              <w:rPr>
                <w:kern w:val="0"/>
              </w:rPr>
              <w:t>90</w:t>
            </w:r>
          </w:p>
        </w:tc>
      </w:tr>
      <w:tr w:rsidR="0014342C" w:rsidRPr="00B33DC3">
        <w:trPr>
          <w:jc w:val="center"/>
        </w:trPr>
        <w:tc>
          <w:tcPr>
            <w:tcW w:w="5707" w:type="dxa"/>
            <w:vAlign w:val="center"/>
          </w:tcPr>
          <w:p w:rsidR="0014342C" w:rsidRPr="00B33DC3" w:rsidRDefault="0014342C" w:rsidP="00AA264C">
            <w:pPr>
              <w:widowControl/>
              <w:spacing w:line="360" w:lineRule="auto"/>
              <w:rPr>
                <w:rFonts w:cs="Times New Roman"/>
                <w:kern w:val="0"/>
              </w:rPr>
            </w:pPr>
            <w:r w:rsidRPr="00B33DC3">
              <w:rPr>
                <w:rFonts w:cs="宋体" w:hint="eastAsia"/>
                <w:b/>
                <w:bCs/>
                <w:kern w:val="0"/>
              </w:rPr>
              <w:t>资源环境</w:t>
            </w:r>
          </w:p>
        </w:tc>
        <w:tc>
          <w:tcPr>
            <w:tcW w:w="1150" w:type="dxa"/>
            <w:vAlign w:val="center"/>
          </w:tcPr>
          <w:p w:rsidR="0014342C" w:rsidRPr="00B33DC3" w:rsidRDefault="0014342C" w:rsidP="00AA264C">
            <w:pPr>
              <w:widowControl/>
              <w:spacing w:line="360" w:lineRule="auto"/>
              <w:jc w:val="center"/>
              <w:rPr>
                <w:rFonts w:cs="Times New Roman"/>
                <w:kern w:val="0"/>
              </w:rPr>
            </w:pPr>
          </w:p>
        </w:tc>
        <w:tc>
          <w:tcPr>
            <w:tcW w:w="1331" w:type="dxa"/>
            <w:vAlign w:val="center"/>
          </w:tcPr>
          <w:p w:rsidR="0014342C" w:rsidRPr="00B33DC3" w:rsidRDefault="0014342C" w:rsidP="00AA264C">
            <w:pPr>
              <w:widowControl/>
              <w:spacing w:line="360" w:lineRule="auto"/>
              <w:jc w:val="center"/>
              <w:rPr>
                <w:rFonts w:cs="Times New Roman"/>
                <w:kern w:val="0"/>
              </w:rPr>
            </w:pPr>
          </w:p>
        </w:tc>
      </w:tr>
      <w:tr w:rsidR="0014342C" w:rsidRPr="00B33DC3">
        <w:trPr>
          <w:jc w:val="center"/>
        </w:trPr>
        <w:tc>
          <w:tcPr>
            <w:tcW w:w="5707" w:type="dxa"/>
            <w:vAlign w:val="center"/>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设市城市和县城人均建设用地（平方米）</w:t>
            </w:r>
          </w:p>
        </w:tc>
        <w:tc>
          <w:tcPr>
            <w:tcW w:w="1150" w:type="dxa"/>
            <w:vAlign w:val="center"/>
          </w:tcPr>
          <w:p w:rsidR="0014342C" w:rsidRPr="00B33DC3" w:rsidRDefault="0014342C" w:rsidP="00AA264C">
            <w:pPr>
              <w:widowControl/>
              <w:spacing w:line="360" w:lineRule="auto"/>
              <w:jc w:val="center"/>
              <w:rPr>
                <w:kern w:val="0"/>
              </w:rPr>
            </w:pPr>
            <w:r w:rsidRPr="00B33DC3">
              <w:rPr>
                <w:kern w:val="0"/>
              </w:rPr>
              <w:t>104</w:t>
            </w:r>
          </w:p>
        </w:tc>
        <w:tc>
          <w:tcPr>
            <w:tcW w:w="1331" w:type="dxa"/>
            <w:vAlign w:val="center"/>
          </w:tcPr>
          <w:p w:rsidR="0014342C" w:rsidRPr="00B33DC3" w:rsidRDefault="0014342C" w:rsidP="00AA264C">
            <w:pPr>
              <w:widowControl/>
              <w:spacing w:line="360" w:lineRule="auto"/>
              <w:jc w:val="center"/>
              <w:rPr>
                <w:kern w:val="0"/>
              </w:rPr>
            </w:pPr>
            <w:r w:rsidRPr="00B33DC3">
              <w:rPr>
                <w:rFonts w:cs="宋体" w:hint="eastAsia"/>
                <w:kern w:val="0"/>
              </w:rPr>
              <w:t>≦</w:t>
            </w:r>
            <w:r w:rsidRPr="00B33DC3">
              <w:rPr>
                <w:kern w:val="0"/>
              </w:rPr>
              <w:t>100</w:t>
            </w:r>
          </w:p>
        </w:tc>
      </w:tr>
      <w:tr w:rsidR="0014342C" w:rsidRPr="00B33DC3">
        <w:trPr>
          <w:jc w:val="center"/>
        </w:trPr>
        <w:tc>
          <w:tcPr>
            <w:tcW w:w="5707" w:type="dxa"/>
            <w:vAlign w:val="center"/>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设市城市和县城人均公园绿地面积（平方米）</w:t>
            </w:r>
          </w:p>
        </w:tc>
        <w:tc>
          <w:tcPr>
            <w:tcW w:w="1150" w:type="dxa"/>
            <w:vAlign w:val="center"/>
          </w:tcPr>
          <w:p w:rsidR="0014342C" w:rsidRPr="00B33DC3" w:rsidRDefault="0014342C" w:rsidP="00AA264C">
            <w:pPr>
              <w:widowControl/>
              <w:spacing w:line="360" w:lineRule="auto"/>
              <w:jc w:val="center"/>
              <w:rPr>
                <w:kern w:val="0"/>
              </w:rPr>
            </w:pPr>
            <w:r w:rsidRPr="00B33DC3">
              <w:rPr>
                <w:kern w:val="0"/>
              </w:rPr>
              <w:t>10</w:t>
            </w:r>
          </w:p>
        </w:tc>
        <w:tc>
          <w:tcPr>
            <w:tcW w:w="1331" w:type="dxa"/>
            <w:vAlign w:val="center"/>
          </w:tcPr>
          <w:p w:rsidR="0014342C" w:rsidRPr="00B33DC3" w:rsidRDefault="0014342C" w:rsidP="00AA264C">
            <w:pPr>
              <w:widowControl/>
              <w:spacing w:line="360" w:lineRule="auto"/>
              <w:jc w:val="center"/>
              <w:rPr>
                <w:kern w:val="0"/>
              </w:rPr>
            </w:pPr>
            <w:r w:rsidRPr="00B33DC3">
              <w:rPr>
                <w:kern w:val="0"/>
              </w:rPr>
              <w:t>14</w:t>
            </w:r>
          </w:p>
        </w:tc>
      </w:tr>
      <w:tr w:rsidR="0014342C" w:rsidRPr="00B33DC3">
        <w:trPr>
          <w:jc w:val="center"/>
        </w:trPr>
        <w:tc>
          <w:tcPr>
            <w:tcW w:w="5707" w:type="dxa"/>
            <w:vAlign w:val="center"/>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设区城市人民政府所在地空气质量达到国家标准的比例（</w:t>
            </w:r>
            <w:r w:rsidRPr="00B33DC3">
              <w:rPr>
                <w:kern w:val="0"/>
              </w:rPr>
              <w:t>%</w:t>
            </w:r>
            <w:r w:rsidRPr="00B33DC3">
              <w:rPr>
                <w:rFonts w:cs="宋体" w:hint="eastAsia"/>
                <w:kern w:val="0"/>
              </w:rPr>
              <w:t>）</w:t>
            </w:r>
          </w:p>
        </w:tc>
        <w:tc>
          <w:tcPr>
            <w:tcW w:w="1150" w:type="dxa"/>
            <w:vAlign w:val="center"/>
          </w:tcPr>
          <w:p w:rsidR="0014342C" w:rsidRPr="00B33DC3" w:rsidRDefault="0014342C" w:rsidP="00AA264C">
            <w:pPr>
              <w:widowControl/>
              <w:spacing w:line="360" w:lineRule="auto"/>
              <w:jc w:val="center"/>
              <w:rPr>
                <w:kern w:val="0"/>
              </w:rPr>
            </w:pPr>
            <w:r w:rsidRPr="00B33DC3">
              <w:rPr>
                <w:kern w:val="0"/>
              </w:rPr>
              <w:t>99%(API)</w:t>
            </w:r>
          </w:p>
        </w:tc>
        <w:tc>
          <w:tcPr>
            <w:tcW w:w="1331" w:type="dxa"/>
            <w:vAlign w:val="center"/>
          </w:tcPr>
          <w:p w:rsidR="0014342C" w:rsidRPr="00B33DC3" w:rsidRDefault="0014342C" w:rsidP="00AA264C">
            <w:pPr>
              <w:widowControl/>
              <w:spacing w:line="360" w:lineRule="auto"/>
              <w:jc w:val="center"/>
              <w:rPr>
                <w:kern w:val="0"/>
              </w:rPr>
            </w:pPr>
            <w:r w:rsidRPr="00B33DC3">
              <w:rPr>
                <w:kern w:val="0"/>
              </w:rPr>
              <w:t>95%(AQI)</w:t>
            </w:r>
          </w:p>
        </w:tc>
      </w:tr>
      <w:tr w:rsidR="0014342C" w:rsidRPr="00B33DC3">
        <w:trPr>
          <w:jc w:val="center"/>
        </w:trPr>
        <w:tc>
          <w:tcPr>
            <w:tcW w:w="5707" w:type="dxa"/>
            <w:vAlign w:val="center"/>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城镇绿色建筑占新建建筑比重（</w:t>
            </w:r>
            <w:r w:rsidRPr="00B33DC3">
              <w:rPr>
                <w:kern w:val="0"/>
              </w:rPr>
              <w:t>%</w:t>
            </w:r>
            <w:r w:rsidRPr="00B33DC3">
              <w:rPr>
                <w:rFonts w:cs="宋体" w:hint="eastAsia"/>
                <w:kern w:val="0"/>
              </w:rPr>
              <w:t>）</w:t>
            </w:r>
          </w:p>
        </w:tc>
        <w:tc>
          <w:tcPr>
            <w:tcW w:w="1150" w:type="dxa"/>
            <w:vAlign w:val="center"/>
          </w:tcPr>
          <w:p w:rsidR="0014342C" w:rsidRPr="00B33DC3" w:rsidRDefault="0014342C" w:rsidP="00AA264C">
            <w:pPr>
              <w:widowControl/>
              <w:spacing w:line="360" w:lineRule="auto"/>
              <w:jc w:val="center"/>
              <w:rPr>
                <w:kern w:val="0"/>
              </w:rPr>
            </w:pPr>
            <w:r w:rsidRPr="00B33DC3">
              <w:rPr>
                <w:kern w:val="0"/>
              </w:rPr>
              <w:t>-</w:t>
            </w:r>
          </w:p>
        </w:tc>
        <w:tc>
          <w:tcPr>
            <w:tcW w:w="1331" w:type="dxa"/>
            <w:vAlign w:val="center"/>
          </w:tcPr>
          <w:p w:rsidR="0014342C" w:rsidRPr="00B33DC3" w:rsidRDefault="0014342C" w:rsidP="00AA264C">
            <w:pPr>
              <w:widowControl/>
              <w:spacing w:line="360" w:lineRule="auto"/>
              <w:jc w:val="center"/>
              <w:rPr>
                <w:kern w:val="0"/>
              </w:rPr>
            </w:pPr>
            <w:r w:rsidRPr="00B33DC3">
              <w:rPr>
                <w:kern w:val="0"/>
              </w:rPr>
              <w:t>50</w:t>
            </w:r>
          </w:p>
        </w:tc>
      </w:tr>
      <w:tr w:rsidR="0014342C" w:rsidRPr="00B33DC3">
        <w:trPr>
          <w:jc w:val="center"/>
        </w:trPr>
        <w:tc>
          <w:tcPr>
            <w:tcW w:w="5707" w:type="dxa"/>
            <w:vAlign w:val="center"/>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城镇可再生能源消费比重（</w:t>
            </w:r>
            <w:r w:rsidRPr="00B33DC3">
              <w:rPr>
                <w:kern w:val="0"/>
              </w:rPr>
              <w:t>%</w:t>
            </w:r>
            <w:r w:rsidRPr="00B33DC3">
              <w:rPr>
                <w:rFonts w:cs="宋体" w:hint="eastAsia"/>
                <w:kern w:val="0"/>
              </w:rPr>
              <w:t>）</w:t>
            </w:r>
          </w:p>
        </w:tc>
        <w:tc>
          <w:tcPr>
            <w:tcW w:w="1150" w:type="dxa"/>
            <w:vAlign w:val="center"/>
          </w:tcPr>
          <w:p w:rsidR="0014342C" w:rsidRPr="00B33DC3" w:rsidRDefault="0014342C" w:rsidP="00AA264C">
            <w:pPr>
              <w:widowControl/>
              <w:spacing w:line="360" w:lineRule="auto"/>
              <w:jc w:val="center"/>
              <w:rPr>
                <w:kern w:val="0"/>
              </w:rPr>
            </w:pPr>
            <w:r w:rsidRPr="00B33DC3">
              <w:rPr>
                <w:kern w:val="0"/>
              </w:rPr>
              <w:t>-</w:t>
            </w:r>
          </w:p>
        </w:tc>
        <w:tc>
          <w:tcPr>
            <w:tcW w:w="1331" w:type="dxa"/>
            <w:vAlign w:val="center"/>
          </w:tcPr>
          <w:p w:rsidR="0014342C" w:rsidRPr="00B33DC3" w:rsidRDefault="0014342C" w:rsidP="00AA264C">
            <w:pPr>
              <w:widowControl/>
              <w:spacing w:line="360" w:lineRule="auto"/>
              <w:jc w:val="center"/>
              <w:rPr>
                <w:kern w:val="0"/>
              </w:rPr>
            </w:pPr>
            <w:r w:rsidRPr="00B33DC3">
              <w:rPr>
                <w:kern w:val="0"/>
              </w:rPr>
              <w:t>13</w:t>
            </w:r>
          </w:p>
        </w:tc>
      </w:tr>
      <w:tr w:rsidR="0014342C" w:rsidRPr="00B33DC3">
        <w:trPr>
          <w:jc w:val="center"/>
        </w:trPr>
        <w:tc>
          <w:tcPr>
            <w:tcW w:w="5707" w:type="dxa"/>
            <w:vAlign w:val="center"/>
          </w:tcPr>
          <w:p w:rsidR="0014342C" w:rsidRPr="00B33DC3" w:rsidRDefault="0014342C" w:rsidP="00AA264C">
            <w:pPr>
              <w:widowControl/>
              <w:spacing w:line="360" w:lineRule="auto"/>
              <w:rPr>
                <w:rFonts w:cs="Times New Roman"/>
                <w:kern w:val="0"/>
              </w:rPr>
            </w:pPr>
            <w:r w:rsidRPr="00B33DC3">
              <w:rPr>
                <w:rFonts w:cs="宋体" w:hint="eastAsia"/>
                <w:b/>
                <w:bCs/>
                <w:kern w:val="0"/>
              </w:rPr>
              <w:t>城乡统筹</w:t>
            </w:r>
          </w:p>
        </w:tc>
        <w:tc>
          <w:tcPr>
            <w:tcW w:w="1150" w:type="dxa"/>
            <w:vAlign w:val="center"/>
          </w:tcPr>
          <w:p w:rsidR="0014342C" w:rsidRPr="00B33DC3" w:rsidRDefault="0014342C" w:rsidP="00AA264C">
            <w:pPr>
              <w:widowControl/>
              <w:spacing w:line="360" w:lineRule="auto"/>
              <w:jc w:val="center"/>
              <w:rPr>
                <w:rFonts w:cs="Times New Roman"/>
                <w:kern w:val="0"/>
              </w:rPr>
            </w:pPr>
          </w:p>
        </w:tc>
        <w:tc>
          <w:tcPr>
            <w:tcW w:w="1331" w:type="dxa"/>
            <w:vAlign w:val="center"/>
          </w:tcPr>
          <w:p w:rsidR="0014342C" w:rsidRPr="00B33DC3" w:rsidRDefault="0014342C" w:rsidP="00AA264C">
            <w:pPr>
              <w:widowControl/>
              <w:spacing w:line="360" w:lineRule="auto"/>
              <w:jc w:val="center"/>
              <w:rPr>
                <w:rFonts w:cs="Times New Roman"/>
                <w:kern w:val="0"/>
              </w:rPr>
            </w:pPr>
          </w:p>
        </w:tc>
      </w:tr>
      <w:tr w:rsidR="0014342C" w:rsidRPr="00B33DC3">
        <w:trPr>
          <w:jc w:val="center"/>
        </w:trPr>
        <w:tc>
          <w:tcPr>
            <w:tcW w:w="5707" w:type="dxa"/>
            <w:vAlign w:val="center"/>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城乡居民收入比</w:t>
            </w:r>
          </w:p>
        </w:tc>
        <w:tc>
          <w:tcPr>
            <w:tcW w:w="1150" w:type="dxa"/>
            <w:vAlign w:val="center"/>
          </w:tcPr>
          <w:p w:rsidR="0014342C" w:rsidRPr="00B33DC3" w:rsidRDefault="0014342C" w:rsidP="00AA264C">
            <w:pPr>
              <w:widowControl/>
              <w:spacing w:line="360" w:lineRule="auto"/>
              <w:jc w:val="center"/>
              <w:rPr>
                <w:kern w:val="0"/>
              </w:rPr>
            </w:pPr>
            <w:r w:rsidRPr="00B33DC3">
              <w:rPr>
                <w:kern w:val="0"/>
              </w:rPr>
              <w:t>-</w:t>
            </w:r>
          </w:p>
        </w:tc>
        <w:tc>
          <w:tcPr>
            <w:tcW w:w="1331" w:type="dxa"/>
            <w:vAlign w:val="center"/>
          </w:tcPr>
          <w:p w:rsidR="0014342C" w:rsidRPr="00B33DC3" w:rsidRDefault="0014342C" w:rsidP="00AA264C">
            <w:pPr>
              <w:widowControl/>
              <w:spacing w:line="360" w:lineRule="auto"/>
              <w:jc w:val="center"/>
              <w:rPr>
                <w:kern w:val="0"/>
              </w:rPr>
            </w:pPr>
            <w:r w:rsidRPr="00B33DC3">
              <w:rPr>
                <w:rFonts w:cs="宋体" w:hint="eastAsia"/>
                <w:kern w:val="0"/>
              </w:rPr>
              <w:t>≦</w:t>
            </w:r>
            <w:r w:rsidRPr="00B33DC3">
              <w:rPr>
                <w:kern w:val="0"/>
              </w:rPr>
              <w:t>2.5:1</w:t>
            </w:r>
          </w:p>
        </w:tc>
      </w:tr>
      <w:tr w:rsidR="0014342C" w:rsidRPr="00B33DC3">
        <w:trPr>
          <w:jc w:val="center"/>
        </w:trPr>
        <w:tc>
          <w:tcPr>
            <w:tcW w:w="5707" w:type="dxa"/>
            <w:vAlign w:val="center"/>
          </w:tcPr>
          <w:p w:rsidR="0014342C" w:rsidRPr="00B33DC3" w:rsidRDefault="0014342C" w:rsidP="00095D28">
            <w:pPr>
              <w:widowControl/>
              <w:spacing w:line="360" w:lineRule="auto"/>
              <w:ind w:firstLineChars="202" w:firstLine="424"/>
              <w:rPr>
                <w:rFonts w:cs="Times New Roman"/>
                <w:kern w:val="0"/>
              </w:rPr>
            </w:pPr>
            <w:r w:rsidRPr="00B33DC3">
              <w:rPr>
                <w:rFonts w:cs="宋体" w:hint="eastAsia"/>
                <w:kern w:val="0"/>
              </w:rPr>
              <w:t>完成农村危旧房改造（万户）</w:t>
            </w:r>
          </w:p>
        </w:tc>
        <w:tc>
          <w:tcPr>
            <w:tcW w:w="1150" w:type="dxa"/>
            <w:vAlign w:val="center"/>
          </w:tcPr>
          <w:p w:rsidR="0014342C" w:rsidRPr="00B33DC3" w:rsidRDefault="0014342C" w:rsidP="00AA264C">
            <w:pPr>
              <w:widowControl/>
              <w:spacing w:line="360" w:lineRule="auto"/>
              <w:jc w:val="center"/>
              <w:rPr>
                <w:kern w:val="0"/>
              </w:rPr>
            </w:pPr>
            <w:r w:rsidRPr="00B33DC3">
              <w:rPr>
                <w:kern w:val="0"/>
              </w:rPr>
              <w:t>-</w:t>
            </w:r>
          </w:p>
        </w:tc>
        <w:tc>
          <w:tcPr>
            <w:tcW w:w="1331" w:type="dxa"/>
            <w:vAlign w:val="center"/>
          </w:tcPr>
          <w:p w:rsidR="0014342C" w:rsidRPr="00B33DC3" w:rsidRDefault="0014342C" w:rsidP="00AA264C">
            <w:pPr>
              <w:widowControl/>
              <w:spacing w:line="360" w:lineRule="auto"/>
              <w:jc w:val="center"/>
              <w:rPr>
                <w:kern w:val="0"/>
              </w:rPr>
            </w:pPr>
            <w:r w:rsidRPr="00B33DC3">
              <w:rPr>
                <w:kern w:val="0"/>
              </w:rPr>
              <w:t>2</w:t>
            </w:r>
          </w:p>
        </w:tc>
      </w:tr>
      <w:tr w:rsidR="0014342C" w:rsidRPr="00B33DC3">
        <w:trPr>
          <w:jc w:val="center"/>
        </w:trPr>
        <w:tc>
          <w:tcPr>
            <w:tcW w:w="5707" w:type="dxa"/>
            <w:vAlign w:val="center"/>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建制村通达率（</w:t>
            </w:r>
            <w:r w:rsidRPr="00B33DC3">
              <w:rPr>
                <w:kern w:val="0"/>
              </w:rPr>
              <w:t>%</w:t>
            </w:r>
            <w:r w:rsidRPr="00B33DC3">
              <w:rPr>
                <w:rFonts w:cs="宋体" w:hint="eastAsia"/>
                <w:kern w:val="0"/>
              </w:rPr>
              <w:t>）</w:t>
            </w:r>
          </w:p>
        </w:tc>
        <w:tc>
          <w:tcPr>
            <w:tcW w:w="1150" w:type="dxa"/>
            <w:vAlign w:val="center"/>
          </w:tcPr>
          <w:p w:rsidR="0014342C" w:rsidRPr="00B33DC3" w:rsidRDefault="0014342C" w:rsidP="00AA264C">
            <w:pPr>
              <w:widowControl/>
              <w:spacing w:line="360" w:lineRule="auto"/>
              <w:jc w:val="center"/>
              <w:rPr>
                <w:rFonts w:cs="Times New Roman"/>
                <w:kern w:val="0"/>
              </w:rPr>
            </w:pPr>
            <w:r w:rsidRPr="00B33DC3">
              <w:rPr>
                <w:kern w:val="0"/>
              </w:rPr>
              <w:t>100</w:t>
            </w:r>
          </w:p>
        </w:tc>
        <w:tc>
          <w:tcPr>
            <w:tcW w:w="1331" w:type="dxa"/>
            <w:vAlign w:val="center"/>
          </w:tcPr>
          <w:p w:rsidR="0014342C" w:rsidRPr="00B33DC3" w:rsidRDefault="0014342C" w:rsidP="00AA264C">
            <w:pPr>
              <w:widowControl/>
              <w:spacing w:line="360" w:lineRule="auto"/>
              <w:jc w:val="center"/>
              <w:rPr>
                <w:kern w:val="0"/>
              </w:rPr>
            </w:pPr>
            <w:r w:rsidRPr="00B33DC3">
              <w:rPr>
                <w:kern w:val="0"/>
              </w:rPr>
              <w:t>100</w:t>
            </w:r>
          </w:p>
        </w:tc>
      </w:tr>
      <w:tr w:rsidR="0014342C" w:rsidRPr="00B33DC3">
        <w:trPr>
          <w:jc w:val="center"/>
        </w:trPr>
        <w:tc>
          <w:tcPr>
            <w:tcW w:w="5707" w:type="dxa"/>
            <w:vAlign w:val="center"/>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建制村通畅率（％）</w:t>
            </w:r>
          </w:p>
        </w:tc>
        <w:tc>
          <w:tcPr>
            <w:tcW w:w="1150" w:type="dxa"/>
            <w:vAlign w:val="center"/>
          </w:tcPr>
          <w:p w:rsidR="0014342C" w:rsidRPr="00B33DC3" w:rsidRDefault="0014342C" w:rsidP="00AA264C">
            <w:pPr>
              <w:widowControl/>
              <w:spacing w:line="360" w:lineRule="auto"/>
              <w:jc w:val="center"/>
              <w:rPr>
                <w:rFonts w:cs="Times New Roman"/>
                <w:kern w:val="0"/>
              </w:rPr>
            </w:pPr>
            <w:r w:rsidRPr="00B33DC3">
              <w:rPr>
                <w:kern w:val="0"/>
              </w:rPr>
              <w:t>92</w:t>
            </w:r>
          </w:p>
        </w:tc>
        <w:tc>
          <w:tcPr>
            <w:tcW w:w="1331" w:type="dxa"/>
            <w:vAlign w:val="center"/>
          </w:tcPr>
          <w:p w:rsidR="0014342C" w:rsidRPr="00B33DC3" w:rsidRDefault="0014342C" w:rsidP="00AA264C">
            <w:pPr>
              <w:widowControl/>
              <w:spacing w:line="360" w:lineRule="auto"/>
              <w:jc w:val="center"/>
              <w:rPr>
                <w:rFonts w:cs="Times New Roman"/>
                <w:kern w:val="0"/>
              </w:rPr>
            </w:pPr>
            <w:r w:rsidRPr="00B33DC3">
              <w:rPr>
                <w:kern w:val="0"/>
              </w:rPr>
              <w:t>100</w:t>
            </w:r>
          </w:p>
        </w:tc>
      </w:tr>
      <w:tr w:rsidR="0014342C" w:rsidRPr="00B33DC3">
        <w:trPr>
          <w:jc w:val="center"/>
        </w:trPr>
        <w:tc>
          <w:tcPr>
            <w:tcW w:w="5707" w:type="dxa"/>
            <w:vAlign w:val="center"/>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农村自来水普及率（</w:t>
            </w:r>
            <w:r w:rsidRPr="00B33DC3">
              <w:rPr>
                <w:kern w:val="0"/>
              </w:rPr>
              <w:t>%</w:t>
            </w:r>
            <w:r w:rsidRPr="00B33DC3">
              <w:rPr>
                <w:rFonts w:cs="宋体" w:hint="eastAsia"/>
                <w:kern w:val="0"/>
              </w:rPr>
              <w:t>）</w:t>
            </w:r>
          </w:p>
        </w:tc>
        <w:tc>
          <w:tcPr>
            <w:tcW w:w="1150" w:type="dxa"/>
            <w:vAlign w:val="center"/>
          </w:tcPr>
          <w:p w:rsidR="0014342C" w:rsidRPr="00B33DC3" w:rsidRDefault="0014342C" w:rsidP="00AA264C">
            <w:pPr>
              <w:widowControl/>
              <w:spacing w:line="360" w:lineRule="auto"/>
              <w:jc w:val="center"/>
              <w:rPr>
                <w:kern w:val="0"/>
              </w:rPr>
            </w:pPr>
            <w:r w:rsidRPr="00B33DC3">
              <w:rPr>
                <w:kern w:val="0"/>
              </w:rPr>
              <w:t>60</w:t>
            </w:r>
          </w:p>
        </w:tc>
        <w:tc>
          <w:tcPr>
            <w:tcW w:w="1331" w:type="dxa"/>
            <w:vAlign w:val="center"/>
          </w:tcPr>
          <w:p w:rsidR="0014342C" w:rsidRPr="00B33DC3" w:rsidRDefault="0014342C" w:rsidP="00AA264C">
            <w:pPr>
              <w:widowControl/>
              <w:spacing w:line="360" w:lineRule="auto"/>
              <w:jc w:val="center"/>
              <w:rPr>
                <w:kern w:val="0"/>
              </w:rPr>
            </w:pPr>
            <w:r w:rsidRPr="00B33DC3">
              <w:rPr>
                <w:kern w:val="0"/>
              </w:rPr>
              <w:t>75</w:t>
            </w:r>
          </w:p>
        </w:tc>
      </w:tr>
      <w:tr w:rsidR="0014342C" w:rsidRPr="00B33DC3">
        <w:trPr>
          <w:jc w:val="center"/>
        </w:trPr>
        <w:tc>
          <w:tcPr>
            <w:tcW w:w="5707" w:type="dxa"/>
            <w:vAlign w:val="center"/>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农村九年义务教育巩固率（</w:t>
            </w:r>
            <w:r w:rsidRPr="00B33DC3">
              <w:rPr>
                <w:kern w:val="0"/>
              </w:rPr>
              <w:t>%</w:t>
            </w:r>
            <w:r w:rsidRPr="00B33DC3">
              <w:rPr>
                <w:rFonts w:cs="宋体" w:hint="eastAsia"/>
                <w:kern w:val="0"/>
              </w:rPr>
              <w:t>）</w:t>
            </w:r>
          </w:p>
        </w:tc>
        <w:tc>
          <w:tcPr>
            <w:tcW w:w="1150" w:type="dxa"/>
            <w:vAlign w:val="center"/>
          </w:tcPr>
          <w:p w:rsidR="0014342C" w:rsidRPr="00B33DC3" w:rsidRDefault="0014342C" w:rsidP="00AA264C">
            <w:pPr>
              <w:widowControl/>
              <w:spacing w:line="360" w:lineRule="auto"/>
              <w:jc w:val="center"/>
              <w:rPr>
                <w:kern w:val="0"/>
              </w:rPr>
            </w:pPr>
            <w:r w:rsidRPr="00B33DC3">
              <w:rPr>
                <w:kern w:val="0"/>
              </w:rPr>
              <w:t>93</w:t>
            </w:r>
          </w:p>
        </w:tc>
        <w:tc>
          <w:tcPr>
            <w:tcW w:w="1331" w:type="dxa"/>
            <w:vAlign w:val="center"/>
          </w:tcPr>
          <w:p w:rsidR="0014342C" w:rsidRPr="00B33DC3" w:rsidRDefault="0014342C" w:rsidP="00AA264C">
            <w:pPr>
              <w:widowControl/>
              <w:spacing w:line="360" w:lineRule="auto"/>
              <w:jc w:val="center"/>
              <w:rPr>
                <w:kern w:val="0"/>
              </w:rPr>
            </w:pPr>
            <w:r w:rsidRPr="00B33DC3">
              <w:rPr>
                <w:kern w:val="0"/>
              </w:rPr>
              <w:t>96</w:t>
            </w:r>
          </w:p>
        </w:tc>
      </w:tr>
      <w:tr w:rsidR="0014342C" w:rsidRPr="00B33DC3">
        <w:trPr>
          <w:jc w:val="center"/>
        </w:trPr>
        <w:tc>
          <w:tcPr>
            <w:tcW w:w="5707" w:type="dxa"/>
            <w:vAlign w:val="center"/>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普惠性幼儿园覆盖率（</w:t>
            </w:r>
            <w:r w:rsidRPr="00B33DC3">
              <w:rPr>
                <w:kern w:val="0"/>
              </w:rPr>
              <w:t>%</w:t>
            </w:r>
            <w:r w:rsidRPr="00B33DC3">
              <w:rPr>
                <w:rFonts w:cs="宋体" w:hint="eastAsia"/>
                <w:kern w:val="0"/>
              </w:rPr>
              <w:t>）</w:t>
            </w:r>
          </w:p>
        </w:tc>
        <w:tc>
          <w:tcPr>
            <w:tcW w:w="1150" w:type="dxa"/>
            <w:vAlign w:val="center"/>
          </w:tcPr>
          <w:p w:rsidR="0014342C" w:rsidRPr="00B33DC3" w:rsidRDefault="0014342C" w:rsidP="00AA264C">
            <w:pPr>
              <w:widowControl/>
              <w:spacing w:line="360" w:lineRule="auto"/>
              <w:jc w:val="center"/>
              <w:rPr>
                <w:kern w:val="0"/>
              </w:rPr>
            </w:pPr>
            <w:r w:rsidRPr="00B33DC3">
              <w:rPr>
                <w:kern w:val="0"/>
              </w:rPr>
              <w:t>69</w:t>
            </w:r>
          </w:p>
        </w:tc>
        <w:tc>
          <w:tcPr>
            <w:tcW w:w="1331" w:type="dxa"/>
            <w:vAlign w:val="center"/>
          </w:tcPr>
          <w:p w:rsidR="0014342C" w:rsidRPr="00B33DC3" w:rsidRDefault="0014342C" w:rsidP="00AA264C">
            <w:pPr>
              <w:widowControl/>
              <w:spacing w:line="360" w:lineRule="auto"/>
              <w:jc w:val="center"/>
              <w:rPr>
                <w:kern w:val="0"/>
              </w:rPr>
            </w:pPr>
            <w:r w:rsidRPr="00B33DC3">
              <w:rPr>
                <w:kern w:val="0"/>
              </w:rPr>
              <w:t>78</w:t>
            </w:r>
          </w:p>
        </w:tc>
      </w:tr>
      <w:tr w:rsidR="0014342C" w:rsidRPr="00B33DC3">
        <w:trPr>
          <w:jc w:val="center"/>
        </w:trPr>
        <w:tc>
          <w:tcPr>
            <w:tcW w:w="5707" w:type="dxa"/>
            <w:vAlign w:val="center"/>
          </w:tcPr>
          <w:p w:rsidR="0014342C" w:rsidRPr="00B33DC3" w:rsidRDefault="0014342C" w:rsidP="00095D28">
            <w:pPr>
              <w:widowControl/>
              <w:spacing w:line="360" w:lineRule="auto"/>
              <w:ind w:firstLineChars="200" w:firstLine="420"/>
              <w:rPr>
                <w:rFonts w:cs="Times New Roman"/>
                <w:kern w:val="0"/>
              </w:rPr>
            </w:pPr>
            <w:r w:rsidRPr="00B33DC3">
              <w:rPr>
                <w:rFonts w:cs="宋体" w:hint="eastAsia"/>
                <w:kern w:val="0"/>
              </w:rPr>
              <w:t>新型农村合作医疗参合率（</w:t>
            </w:r>
            <w:r w:rsidRPr="00B33DC3">
              <w:rPr>
                <w:kern w:val="0"/>
              </w:rPr>
              <w:t>%</w:t>
            </w:r>
            <w:r w:rsidRPr="00B33DC3">
              <w:rPr>
                <w:rFonts w:cs="宋体" w:hint="eastAsia"/>
                <w:kern w:val="0"/>
              </w:rPr>
              <w:t>）</w:t>
            </w:r>
          </w:p>
        </w:tc>
        <w:tc>
          <w:tcPr>
            <w:tcW w:w="1150" w:type="dxa"/>
            <w:vAlign w:val="center"/>
          </w:tcPr>
          <w:p w:rsidR="0014342C" w:rsidRPr="00B33DC3" w:rsidRDefault="0014342C" w:rsidP="00AA264C">
            <w:pPr>
              <w:widowControl/>
              <w:spacing w:line="360" w:lineRule="auto"/>
              <w:jc w:val="center"/>
              <w:rPr>
                <w:kern w:val="0"/>
              </w:rPr>
            </w:pPr>
            <w:r w:rsidRPr="00B33DC3">
              <w:rPr>
                <w:kern w:val="0"/>
              </w:rPr>
              <w:t>99.19</w:t>
            </w:r>
          </w:p>
        </w:tc>
        <w:tc>
          <w:tcPr>
            <w:tcW w:w="1331" w:type="dxa"/>
            <w:vAlign w:val="center"/>
          </w:tcPr>
          <w:p w:rsidR="0014342C" w:rsidRPr="00B33DC3" w:rsidRDefault="0014342C" w:rsidP="00AA264C">
            <w:pPr>
              <w:widowControl/>
              <w:spacing w:line="360" w:lineRule="auto"/>
              <w:jc w:val="center"/>
              <w:rPr>
                <w:kern w:val="0"/>
              </w:rPr>
            </w:pPr>
            <w:r w:rsidRPr="00B33DC3">
              <w:rPr>
                <w:rFonts w:cs="宋体" w:hint="eastAsia"/>
                <w:kern w:val="0"/>
              </w:rPr>
              <w:t>≧</w:t>
            </w:r>
            <w:r w:rsidRPr="00B33DC3">
              <w:rPr>
                <w:kern w:val="0"/>
              </w:rPr>
              <w:t>97</w:t>
            </w:r>
          </w:p>
        </w:tc>
      </w:tr>
      <w:bookmarkEnd w:id="8"/>
    </w:tbl>
    <w:p w:rsidR="0014342C" w:rsidRPr="00B33DC3" w:rsidRDefault="0014342C" w:rsidP="00DB71F8">
      <w:pPr>
        <w:jc w:val="center"/>
        <w:rPr>
          <w:rFonts w:cs="Times New Roman"/>
        </w:rPr>
      </w:pPr>
    </w:p>
    <w:p w:rsidR="0014342C" w:rsidRPr="00650214" w:rsidRDefault="0014342C" w:rsidP="00DB71F8">
      <w:pPr>
        <w:pStyle w:val="1"/>
        <w:numPr>
          <w:ilvl w:val="0"/>
          <w:numId w:val="1"/>
        </w:numPr>
        <w:spacing w:before="0" w:after="0" w:line="360" w:lineRule="auto"/>
        <w:rPr>
          <w:rFonts w:ascii="黑体" w:eastAsia="黑体" w:hAnsi="黑体"/>
          <w:sz w:val="32"/>
          <w:szCs w:val="32"/>
        </w:rPr>
      </w:pPr>
      <w:bookmarkStart w:id="9" w:name="_Toc475632243"/>
      <w:r w:rsidRPr="00650214">
        <w:rPr>
          <w:rFonts w:ascii="黑体" w:eastAsia="黑体" w:hAnsi="黑体" w:cs="黑体" w:hint="eastAsia"/>
          <w:sz w:val="32"/>
          <w:szCs w:val="32"/>
        </w:rPr>
        <w:t>优化城镇化布局和形态</w:t>
      </w:r>
      <w:bookmarkEnd w:id="9"/>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10" w:name="_Toc475632244"/>
      <w:r w:rsidRPr="00650214">
        <w:rPr>
          <w:rFonts w:ascii="黑体" w:eastAsia="黑体" w:hAnsi="黑体" w:cs="黑体" w:hint="eastAsia"/>
          <w:b w:val="0"/>
          <w:bCs w:val="0"/>
        </w:rPr>
        <w:t>一、引导建设“一带一廊两区”城镇空间结构</w:t>
      </w:r>
      <w:bookmarkEnd w:id="10"/>
    </w:p>
    <w:p w:rsidR="0014342C" w:rsidRPr="00AA264C" w:rsidRDefault="0014342C" w:rsidP="00095D28">
      <w:pPr>
        <w:spacing w:line="360" w:lineRule="auto"/>
        <w:ind w:firstLineChars="200" w:firstLine="640"/>
        <w:rPr>
          <w:rFonts w:ascii="仿宋_GB2312" w:eastAsia="仿宋_GB2312" w:cs="Times New Roman"/>
          <w:sz w:val="32"/>
          <w:szCs w:val="32"/>
        </w:rPr>
      </w:pPr>
      <w:r w:rsidRPr="00AA264C">
        <w:rPr>
          <w:rFonts w:ascii="仿宋_GB2312" w:eastAsia="仿宋_GB2312" w:hAnsi="宋体" w:cs="仿宋_GB2312" w:hint="eastAsia"/>
          <w:sz w:val="32"/>
          <w:szCs w:val="32"/>
        </w:rPr>
        <w:t>针对广元山地特征，规划形成“一带一廊两区”的城镇空间结构。“一带”为中部河谷城镇发展带，为广元全市产业经济发展、城镇化的核心集聚带；“一廊”为剑门蜀道文化旅游廊，为</w:t>
      </w:r>
      <w:r w:rsidRPr="00AA264C">
        <w:rPr>
          <w:rFonts w:ascii="仿宋_GB2312" w:eastAsia="仿宋_GB2312" w:hAnsi="宋体" w:cs="仿宋_GB2312" w:hint="eastAsia"/>
          <w:sz w:val="32"/>
          <w:szCs w:val="32"/>
        </w:rPr>
        <w:lastRenderedPageBreak/>
        <w:t>广元核心旅游资源集中、旅游康养休闲产业发展的走廊；“两区”为北部山地生态涵养区和南部丘陵生态农业区。</w:t>
      </w:r>
    </w:p>
    <w:p w:rsidR="0014342C" w:rsidRPr="00B33DC3" w:rsidRDefault="00095D28" w:rsidP="00DB71F8">
      <w:pPr>
        <w:pStyle w:val="af"/>
        <w:spacing w:beforeLines="0" w:line="360" w:lineRule="auto"/>
        <w:ind w:firstLineChars="0" w:firstLine="0"/>
        <w:jc w:val="center"/>
      </w:pPr>
      <w:r w:rsidRPr="009C7D44">
        <w:rPr>
          <w:noProof/>
        </w:rPr>
        <w:pict>
          <v:shape id="图片 1" o:spid="_x0000_i1026" type="#_x0000_t75" style="width:379.5pt;height:318pt;visibility:visible">
            <v:imagedata r:id="rId9" o:title="" croptop="524f" cropleft="895f"/>
          </v:shape>
        </w:pict>
      </w:r>
    </w:p>
    <w:p w:rsidR="0014342C" w:rsidRPr="00B33DC3" w:rsidRDefault="0014342C" w:rsidP="00095D28">
      <w:pPr>
        <w:pStyle w:val="a8"/>
        <w:spacing w:beforeLines="0" w:afterLines="0" w:line="360" w:lineRule="auto"/>
        <w:ind w:firstLine="400"/>
        <w:jc w:val="center"/>
        <w:rPr>
          <w:rFonts w:ascii="Arial" w:hAnsi="Arial" w:cs="Arial"/>
        </w:rPr>
      </w:pPr>
      <w:r w:rsidRPr="00B33DC3">
        <w:rPr>
          <w:rFonts w:cs="黑体" w:hint="eastAsia"/>
        </w:rPr>
        <w:t>图</w:t>
      </w:r>
      <w:r w:rsidR="009C7D44" w:rsidRPr="00B33DC3">
        <w:fldChar w:fldCharType="begin"/>
      </w:r>
      <w:r w:rsidRPr="00B33DC3">
        <w:instrText xml:space="preserve"> SEQ </w:instrText>
      </w:r>
      <w:r w:rsidRPr="00B33DC3">
        <w:rPr>
          <w:rFonts w:cs="黑体" w:hint="eastAsia"/>
        </w:rPr>
        <w:instrText>图</w:instrText>
      </w:r>
      <w:r w:rsidRPr="00B33DC3">
        <w:instrText xml:space="preserve"> \* ARABIC </w:instrText>
      </w:r>
      <w:r w:rsidR="009C7D44" w:rsidRPr="00B33DC3">
        <w:fldChar w:fldCharType="separate"/>
      </w:r>
      <w:r>
        <w:rPr>
          <w:noProof/>
        </w:rPr>
        <w:t>2</w:t>
      </w:r>
      <w:r w:rsidR="009C7D44" w:rsidRPr="00B33DC3">
        <w:fldChar w:fldCharType="end"/>
      </w:r>
      <w:r w:rsidRPr="00B33DC3">
        <w:rPr>
          <w:rFonts w:ascii="Arial" w:hAnsi="Arial" w:cs="黑体" w:hint="eastAsia"/>
        </w:rPr>
        <w:t>城镇空间结构布局规划图</w:t>
      </w:r>
    </w:p>
    <w:p w:rsidR="0014342C" w:rsidRPr="00650214" w:rsidRDefault="0014342C" w:rsidP="00095D28">
      <w:pPr>
        <w:pStyle w:val="af"/>
        <w:spacing w:beforeLines="0" w:line="360" w:lineRule="auto"/>
        <w:ind w:firstLine="643"/>
        <w:outlineLvl w:val="2"/>
        <w:rPr>
          <w:rFonts w:ascii="楷体_GB2312" w:eastAsia="楷体_GB2312"/>
          <w:sz w:val="32"/>
          <w:szCs w:val="32"/>
        </w:rPr>
      </w:pPr>
      <w:r w:rsidRPr="00650214">
        <w:rPr>
          <w:rFonts w:ascii="楷体_GB2312" w:eastAsia="楷体_GB2312" w:cs="楷体_GB2312" w:hint="eastAsia"/>
          <w:b/>
          <w:bCs/>
          <w:sz w:val="32"/>
          <w:szCs w:val="32"/>
        </w:rPr>
        <w:t>（一）集聚发展中部河谷城镇发展带</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依托河谷地形，打造剑阁</w:t>
      </w:r>
      <w:r w:rsidRPr="00AA264C">
        <w:rPr>
          <w:rFonts w:ascii="仿宋_GB2312" w:eastAsia="仿宋_GB2312" w:hAnsi="宋体" w:cs="仿宋_GB2312"/>
          <w:sz w:val="32"/>
          <w:szCs w:val="32"/>
        </w:rPr>
        <w:t>—</w:t>
      </w:r>
      <w:r w:rsidRPr="00AA264C">
        <w:rPr>
          <w:rFonts w:ascii="仿宋_GB2312" w:eastAsia="仿宋_GB2312" w:hAnsi="宋体" w:cs="仿宋_GB2312" w:hint="eastAsia"/>
          <w:sz w:val="32"/>
          <w:szCs w:val="32"/>
        </w:rPr>
        <w:t>广元城区</w:t>
      </w:r>
      <w:r w:rsidRPr="00AA264C">
        <w:rPr>
          <w:rFonts w:ascii="仿宋_GB2312" w:eastAsia="仿宋_GB2312" w:hAnsi="宋体" w:cs="仿宋_GB2312"/>
          <w:sz w:val="32"/>
          <w:szCs w:val="32"/>
        </w:rPr>
        <w:t>—</w:t>
      </w:r>
      <w:r w:rsidRPr="00AA264C">
        <w:rPr>
          <w:rFonts w:ascii="仿宋_GB2312" w:eastAsia="仿宋_GB2312" w:hAnsi="宋体" w:cs="仿宋_GB2312" w:hint="eastAsia"/>
          <w:sz w:val="32"/>
          <w:szCs w:val="32"/>
        </w:rPr>
        <w:t>旺苍城镇密集发展带，建设成为全市产业与城镇发展的主轴，重点发展综合服务、商贸物流、健康养老等市域核心功能。规划围绕广元中心城市，加强产业功能协调、基础设施整合，形成带状城镇发展轴带，注重与剑阁旅游服务、旺苍及青川竹园工业开发的协同发展。</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依托中心城区产业核心区、剑门关工业集中区、竹园工业园</w:t>
      </w:r>
      <w:r w:rsidRPr="00AA264C">
        <w:rPr>
          <w:rFonts w:ascii="仿宋_GB2312" w:eastAsia="仿宋_GB2312" w:hAnsi="宋体" w:cs="仿宋_GB2312" w:hint="eastAsia"/>
          <w:sz w:val="32"/>
          <w:szCs w:val="32"/>
        </w:rPr>
        <w:lastRenderedPageBreak/>
        <w:t>区，加快培育电子、机械、轻纺，以及生物医药、新能源汽车等战略新兴产业等植入型功能；依托白水、旺苍、普济、三江等工业集中区，转型提升旺苍资源型产业，发展旺苍循环经济带。加强横向交通联系，促进沿河谷带城镇跨行政区划的空间协调发展。通过推进铁路、公路交通通道建设，考虑利用既有铁路线路发展城际轨道交通，加强河谷密集带上各点状城镇与广元城区的水平串联，统筹协调剑阁大县城空间发展与广元市中心城区的关系。</w:t>
      </w:r>
    </w:p>
    <w:p w:rsidR="0014342C" w:rsidRPr="00650214" w:rsidRDefault="0014342C" w:rsidP="00095D28">
      <w:pPr>
        <w:pStyle w:val="af"/>
        <w:spacing w:beforeLines="0" w:line="360" w:lineRule="auto"/>
        <w:ind w:firstLine="643"/>
        <w:outlineLvl w:val="2"/>
        <w:rPr>
          <w:rFonts w:ascii="楷体_GB2312" w:eastAsia="楷体_GB2312"/>
          <w:b/>
          <w:bCs/>
          <w:sz w:val="32"/>
          <w:szCs w:val="32"/>
        </w:rPr>
      </w:pPr>
      <w:r w:rsidRPr="00650214">
        <w:rPr>
          <w:rFonts w:ascii="楷体_GB2312" w:eastAsia="楷体_GB2312" w:cs="楷体_GB2312" w:hint="eastAsia"/>
          <w:b/>
          <w:bCs/>
          <w:sz w:val="32"/>
          <w:szCs w:val="32"/>
        </w:rPr>
        <w:t>（二）培育提升剑门蜀道文化旅游廊</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伴随剑门蜀道文化国家级旅游目的地建设，结合剑门蜀道及沿线各类丰富景点，强化曾家山山地运动探险旅游和生态康养园、米仓山生态康养文化旅游园、剑门关</w:t>
      </w:r>
      <w:r w:rsidRPr="00AA264C">
        <w:rPr>
          <w:rFonts w:ascii="仿宋_GB2312" w:eastAsia="仿宋_GB2312" w:hAnsi="宋体" w:cs="仿宋_GB2312"/>
          <w:sz w:val="32"/>
          <w:szCs w:val="32"/>
        </w:rPr>
        <w:t>-</w:t>
      </w:r>
      <w:r w:rsidRPr="00AA264C">
        <w:rPr>
          <w:rFonts w:ascii="仿宋_GB2312" w:eastAsia="仿宋_GB2312" w:hAnsi="宋体" w:cs="仿宋_GB2312" w:hint="eastAsia"/>
          <w:sz w:val="32"/>
          <w:szCs w:val="32"/>
        </w:rPr>
        <w:t>翠云廊蜀道氧吧等生态康养旅游景区和园区的核心引领作用，形成贯穿广元中心城区的南北蜀道文化旅游带，成为中国生态康养旅游名市的重要载体。加强广元中心城区与剑阁大县城在旅游集散、服务方面的功能协调与空间整合，提升基础设施建设水平，将广元城市旅游集散功能与剑门关旅游发展有效融合，串联带动昭化古城、朝天城区的发展。</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依托沿线交通设施建设，对内重点加强中心城区</w:t>
      </w:r>
      <w:r w:rsidRPr="00AA264C">
        <w:rPr>
          <w:rFonts w:ascii="仿宋_GB2312" w:eastAsia="仿宋_GB2312" w:hAnsi="宋体" w:cs="仿宋_GB2312"/>
          <w:sz w:val="32"/>
          <w:szCs w:val="32"/>
        </w:rPr>
        <w:t>-</w:t>
      </w:r>
      <w:r w:rsidRPr="00AA264C">
        <w:rPr>
          <w:rFonts w:ascii="仿宋_GB2312" w:eastAsia="仿宋_GB2312" w:hAnsi="宋体" w:cs="仿宋_GB2312" w:hint="eastAsia"/>
          <w:sz w:val="32"/>
          <w:szCs w:val="32"/>
        </w:rPr>
        <w:t>剑阁</w:t>
      </w:r>
      <w:r w:rsidRPr="00AA264C">
        <w:rPr>
          <w:rFonts w:ascii="仿宋_GB2312" w:eastAsia="仿宋_GB2312" w:hAnsi="宋体" w:cs="仿宋_GB2312"/>
          <w:sz w:val="32"/>
          <w:szCs w:val="32"/>
        </w:rPr>
        <w:t>—</w:t>
      </w:r>
      <w:r w:rsidRPr="00AA264C">
        <w:rPr>
          <w:rFonts w:ascii="仿宋_GB2312" w:eastAsia="仿宋_GB2312" w:hAnsi="宋体" w:cs="仿宋_GB2312" w:hint="eastAsia"/>
          <w:sz w:val="32"/>
          <w:szCs w:val="32"/>
        </w:rPr>
        <w:t>剑门关周边乡镇协调，构建广元</w:t>
      </w:r>
      <w:r w:rsidRPr="00AA264C">
        <w:rPr>
          <w:rFonts w:ascii="仿宋_GB2312" w:eastAsia="仿宋_GB2312" w:hAnsi="宋体" w:cs="仿宋_GB2312"/>
          <w:sz w:val="32"/>
          <w:szCs w:val="32"/>
        </w:rPr>
        <w:t>—</w:t>
      </w:r>
      <w:r w:rsidRPr="00AA264C">
        <w:rPr>
          <w:rFonts w:ascii="仿宋_GB2312" w:eastAsia="仿宋_GB2312" w:hAnsi="宋体" w:cs="仿宋_GB2312" w:hint="eastAsia"/>
          <w:sz w:val="32"/>
          <w:szCs w:val="32"/>
        </w:rPr>
        <w:t>剑阁县城</w:t>
      </w:r>
      <w:r w:rsidRPr="00AA264C">
        <w:rPr>
          <w:rFonts w:ascii="仿宋_GB2312" w:eastAsia="仿宋_GB2312" w:hAnsi="宋体" w:cs="仿宋_GB2312"/>
          <w:sz w:val="32"/>
          <w:szCs w:val="32"/>
        </w:rPr>
        <w:t>—</w:t>
      </w:r>
      <w:r w:rsidRPr="00AA264C">
        <w:rPr>
          <w:rFonts w:ascii="仿宋_GB2312" w:eastAsia="仿宋_GB2312" w:hAnsi="宋体" w:cs="仿宋_GB2312" w:hint="eastAsia"/>
          <w:sz w:val="32"/>
          <w:szCs w:val="32"/>
        </w:rPr>
        <w:t>剑门关镇</w:t>
      </w:r>
      <w:r w:rsidRPr="00AA264C">
        <w:rPr>
          <w:rFonts w:ascii="仿宋_GB2312" w:eastAsia="仿宋_GB2312" w:hAnsi="宋体" w:cs="仿宋_GB2312"/>
          <w:sz w:val="32"/>
          <w:szCs w:val="32"/>
        </w:rPr>
        <w:t>—</w:t>
      </w:r>
      <w:r w:rsidRPr="00AA264C">
        <w:rPr>
          <w:rFonts w:ascii="仿宋_GB2312" w:eastAsia="仿宋_GB2312" w:hAnsi="宋体" w:cs="仿宋_GB2312" w:hint="eastAsia"/>
          <w:sz w:val="32"/>
          <w:szCs w:val="32"/>
        </w:rPr>
        <w:t>各景区的</w:t>
      </w:r>
      <w:r w:rsidRPr="00AA264C">
        <w:rPr>
          <w:rFonts w:ascii="仿宋_GB2312" w:eastAsia="仿宋_GB2312" w:hAnsi="宋体" w:cs="仿宋_GB2312" w:hint="eastAsia"/>
          <w:sz w:val="32"/>
          <w:szCs w:val="32"/>
        </w:rPr>
        <w:lastRenderedPageBreak/>
        <w:t>旅游线路与集散体系，建设短途快速交通；对外注重把握西成客专建设机遇，积极对接区域旅游客流，加强旅游线路整合，开发旅游产品、提升旅游品质。</w:t>
      </w:r>
    </w:p>
    <w:p w:rsidR="0014342C" w:rsidRPr="00650214" w:rsidRDefault="0014342C" w:rsidP="00095D28">
      <w:pPr>
        <w:pStyle w:val="af"/>
        <w:spacing w:beforeLines="0" w:line="360" w:lineRule="auto"/>
        <w:ind w:firstLine="643"/>
        <w:outlineLvl w:val="2"/>
        <w:rPr>
          <w:rFonts w:ascii="楷体_GB2312" w:eastAsia="楷体_GB2312"/>
          <w:b/>
          <w:bCs/>
          <w:sz w:val="32"/>
          <w:szCs w:val="32"/>
        </w:rPr>
      </w:pPr>
      <w:r w:rsidRPr="00650214">
        <w:rPr>
          <w:rFonts w:ascii="楷体_GB2312" w:eastAsia="楷体_GB2312" w:cs="楷体_GB2312" w:hint="eastAsia"/>
          <w:b/>
          <w:bCs/>
          <w:sz w:val="32"/>
          <w:szCs w:val="32"/>
        </w:rPr>
        <w:t>（三）优化发展北部山地生态涵养区</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北部山地生态涵养区是广元市山地农业和生态康养的重点区域，以生态涵养、林业、山地旅游和养生休闲发展为主，限制大规模建设活动；重视引导灾害高发区和山区人口向一般镇、重点镇、县城有序梯度迁移。遵循人口流动趋势，加强基础设施与公共服务配置力度，增强对北部山区辐射作用。选择具有潜力的重点镇作为准县城服务中心，承担部分县级服务职能，保障公共服务设施配置的公平；以休闲康养旅游、地方特色加工型城镇带动发展，加强交通对旅游发展、人口转移的支撑，扩大城镇对乡村的覆盖能力。</w:t>
      </w:r>
    </w:p>
    <w:p w:rsidR="0014342C" w:rsidRPr="00650214" w:rsidRDefault="0014342C" w:rsidP="00095D28">
      <w:pPr>
        <w:pStyle w:val="af"/>
        <w:spacing w:beforeLines="0" w:line="360" w:lineRule="auto"/>
        <w:ind w:firstLine="643"/>
        <w:outlineLvl w:val="2"/>
        <w:rPr>
          <w:rFonts w:ascii="楷体_GB2312" w:eastAsia="楷体_GB2312"/>
          <w:b/>
          <w:bCs/>
          <w:sz w:val="32"/>
          <w:szCs w:val="32"/>
        </w:rPr>
      </w:pPr>
      <w:r w:rsidRPr="00650214">
        <w:rPr>
          <w:rFonts w:ascii="楷体_GB2312" w:eastAsia="楷体_GB2312" w:cs="楷体_GB2312" w:hint="eastAsia"/>
          <w:b/>
          <w:bCs/>
          <w:sz w:val="32"/>
          <w:szCs w:val="32"/>
        </w:rPr>
        <w:t>（四）协调发展南部丘陵生态农业区</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南部丘陵生态农业区是广元主要的规模农业产区、乡镇密集地区，以规模农业和特色加工、城乡统筹和扶贫示范为重点的地区；倡导多元化的城镇化模式，依托资源本底，就近就地解决非农就业、扶贫、公共服务布局合理化等城乡协调发展的问题；以县城和重点镇为主提供服务，倡导邻近乡镇共建共享基本公共服务设施，部分乡镇缺乏规模经济、需撤并公共服务设施，建设农</w:t>
      </w:r>
      <w:r w:rsidRPr="00AA264C">
        <w:rPr>
          <w:rFonts w:ascii="仿宋_GB2312" w:eastAsia="仿宋_GB2312" w:hAnsi="宋体" w:cs="仿宋_GB2312" w:hint="eastAsia"/>
          <w:sz w:val="32"/>
          <w:szCs w:val="32"/>
        </w:rPr>
        <w:lastRenderedPageBreak/>
        <w:t>村社区；以休闲观光旅游、特色加工、商贸流通型城镇带动发展，发挥服务乡村的作用，促进脱贫富民；强化旅游交通的联通、国省干道对城镇发展的带动作用发展。</w:t>
      </w:r>
    </w:p>
    <w:p w:rsidR="0014342C" w:rsidRPr="00650214" w:rsidRDefault="0014342C" w:rsidP="00095D28">
      <w:pPr>
        <w:pStyle w:val="af"/>
        <w:spacing w:beforeLines="0" w:line="360" w:lineRule="auto"/>
        <w:ind w:firstLine="643"/>
        <w:outlineLvl w:val="2"/>
        <w:rPr>
          <w:rFonts w:ascii="楷体_GB2312" w:eastAsia="楷体_GB2312"/>
          <w:b/>
          <w:bCs/>
          <w:sz w:val="32"/>
          <w:szCs w:val="32"/>
        </w:rPr>
      </w:pPr>
      <w:r w:rsidRPr="00650214">
        <w:rPr>
          <w:rFonts w:ascii="楷体_GB2312" w:eastAsia="楷体_GB2312" w:cs="楷体_GB2312" w:hint="eastAsia"/>
          <w:b/>
          <w:bCs/>
          <w:sz w:val="32"/>
          <w:szCs w:val="32"/>
        </w:rPr>
        <w:t>（五）加强跨行政区空间协调发展</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协调剑阁县城空间发展与广元市区关系，将剑阁新县城纳入城市总规规划区内统筹协调；协调利州区赤化镇石羊村与剑阁县城、昭化区统筹开发。完善北部生态旅游和康养休闲的空间组织，加强龙门山</w:t>
      </w:r>
      <w:r w:rsidRPr="00AA264C">
        <w:rPr>
          <w:rFonts w:ascii="仿宋_GB2312" w:eastAsia="仿宋_GB2312" w:hAnsi="宋体" w:cs="仿宋_GB2312"/>
          <w:sz w:val="32"/>
          <w:szCs w:val="32"/>
        </w:rPr>
        <w:t>—</w:t>
      </w:r>
      <w:r w:rsidRPr="00AA264C">
        <w:rPr>
          <w:rFonts w:ascii="仿宋_GB2312" w:eastAsia="仿宋_GB2312" w:hAnsi="宋体" w:cs="仿宋_GB2312" w:hint="eastAsia"/>
          <w:sz w:val="32"/>
          <w:szCs w:val="32"/>
        </w:rPr>
        <w:t>米仓山一线旅游景区与中心城市、区域旅游的衔接，包括唐家河、白龙湖、明月峡、曾家山、苍王峡、鼓城山</w:t>
      </w:r>
      <w:r w:rsidRPr="00AA264C">
        <w:rPr>
          <w:rFonts w:ascii="仿宋_GB2312" w:eastAsia="仿宋_GB2312" w:hAnsi="宋体" w:cs="仿宋_GB2312"/>
          <w:sz w:val="32"/>
          <w:szCs w:val="32"/>
        </w:rPr>
        <w:t>—</w:t>
      </w:r>
      <w:r w:rsidRPr="00AA264C">
        <w:rPr>
          <w:rFonts w:ascii="仿宋_GB2312" w:eastAsia="仿宋_GB2312" w:hAnsi="宋体" w:cs="仿宋_GB2312" w:hint="eastAsia"/>
          <w:sz w:val="32"/>
          <w:szCs w:val="32"/>
        </w:rPr>
        <w:t>七里峡。依托区域交通骨架，完善连接山地景区与城市的旅游线路、旅游交通，完善沿线旅游服务设施与客运交通能力。积极协调剑阁南部乡镇与苍溪农特经济整合发展。</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11" w:name="_Toc475632245"/>
      <w:r w:rsidRPr="00650214">
        <w:rPr>
          <w:rFonts w:ascii="黑体" w:eastAsia="黑体" w:hAnsi="黑体" w:cs="黑体" w:hint="eastAsia"/>
          <w:b w:val="0"/>
          <w:bCs w:val="0"/>
        </w:rPr>
        <w:t>二、完善城镇空间布局格局</w:t>
      </w:r>
      <w:bookmarkEnd w:id="11"/>
    </w:p>
    <w:p w:rsidR="0014342C" w:rsidRPr="00650214" w:rsidRDefault="0014342C" w:rsidP="00095D28">
      <w:pPr>
        <w:pStyle w:val="af"/>
        <w:spacing w:beforeLines="0" w:line="360" w:lineRule="auto"/>
        <w:ind w:firstLine="643"/>
        <w:outlineLvl w:val="2"/>
        <w:rPr>
          <w:rFonts w:ascii="楷体_GB2312" w:eastAsia="楷体_GB2312"/>
          <w:b/>
          <w:bCs/>
          <w:sz w:val="32"/>
          <w:szCs w:val="32"/>
        </w:rPr>
      </w:pPr>
      <w:r w:rsidRPr="00650214">
        <w:rPr>
          <w:rFonts w:ascii="楷体_GB2312" w:eastAsia="楷体_GB2312" w:cs="楷体_GB2312" w:hint="eastAsia"/>
          <w:b/>
          <w:bCs/>
          <w:sz w:val="32"/>
          <w:szCs w:val="32"/>
        </w:rPr>
        <w:t>（一）优化市域城镇体系</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推进以人为核心的新型城镇化，统筹区域内城乡基础设施延伸、产业支撑互动、功能互补配套、社会事业发展，着力完善以中心城区为核心、县城为重要支点、重点镇为支撑、一般镇为基础的生态特色城镇体系。</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建设广元为区域中心城市，规划加快提升区域职能，强化区域辐射带动作用，到</w:t>
      </w:r>
      <w:r w:rsidRPr="00AA264C">
        <w:rPr>
          <w:rFonts w:ascii="仿宋_GB2312" w:eastAsia="仿宋_GB2312" w:hAnsi="宋体" w:cs="仿宋_GB2312"/>
          <w:sz w:val="32"/>
          <w:szCs w:val="32"/>
        </w:rPr>
        <w:t>2020</w:t>
      </w:r>
      <w:r w:rsidRPr="00AA264C">
        <w:rPr>
          <w:rFonts w:ascii="仿宋_GB2312" w:eastAsia="仿宋_GB2312" w:hAnsi="宋体" w:cs="仿宋_GB2312" w:hint="eastAsia"/>
          <w:sz w:val="32"/>
          <w:szCs w:val="32"/>
        </w:rPr>
        <w:t>年城市人口规模</w:t>
      </w:r>
      <w:r w:rsidRPr="00AA264C">
        <w:rPr>
          <w:rFonts w:ascii="仿宋_GB2312" w:eastAsia="仿宋_GB2312" w:hAnsi="宋体" w:cs="仿宋_GB2312"/>
          <w:sz w:val="32"/>
          <w:szCs w:val="32"/>
        </w:rPr>
        <w:t>60</w:t>
      </w:r>
      <w:r w:rsidRPr="00AA264C">
        <w:rPr>
          <w:rFonts w:ascii="仿宋_GB2312" w:eastAsia="仿宋_GB2312" w:hAnsi="宋体" w:cs="仿宋_GB2312" w:hint="eastAsia"/>
          <w:sz w:val="32"/>
          <w:szCs w:val="32"/>
        </w:rPr>
        <w:t>万人。县域中心城</w:t>
      </w:r>
      <w:r w:rsidRPr="00AA264C">
        <w:rPr>
          <w:rFonts w:ascii="仿宋_GB2312" w:eastAsia="仿宋_GB2312" w:hAnsi="宋体" w:cs="仿宋_GB2312" w:hint="eastAsia"/>
          <w:sz w:val="32"/>
          <w:szCs w:val="32"/>
        </w:rPr>
        <w:lastRenderedPageBreak/>
        <w:t>市包括苍溪、旺苍、剑阁、青川、朝天各区县城，着力强化公共服务，加强专项产业职能培育，均按照旅游县城进行规划建设，发挥对市域旅游服务格局的支撑作用。到</w:t>
      </w:r>
      <w:r w:rsidRPr="00AA264C">
        <w:rPr>
          <w:rFonts w:ascii="仿宋_GB2312" w:eastAsia="仿宋_GB2312" w:hAnsi="宋体" w:cs="仿宋_GB2312"/>
          <w:sz w:val="32"/>
          <w:szCs w:val="32"/>
        </w:rPr>
        <w:t>2020</w:t>
      </w:r>
      <w:r w:rsidRPr="00AA264C">
        <w:rPr>
          <w:rFonts w:ascii="仿宋_GB2312" w:eastAsia="仿宋_GB2312" w:hAnsi="宋体" w:cs="仿宋_GB2312" w:hint="eastAsia"/>
          <w:sz w:val="32"/>
          <w:szCs w:val="32"/>
        </w:rPr>
        <w:t>年城区人口总规模达到</w:t>
      </w:r>
      <w:r w:rsidRPr="00AA264C">
        <w:rPr>
          <w:rFonts w:ascii="仿宋_GB2312" w:eastAsia="仿宋_GB2312" w:hAnsi="宋体" w:cs="仿宋_GB2312"/>
          <w:sz w:val="32"/>
          <w:szCs w:val="32"/>
        </w:rPr>
        <w:t>48</w:t>
      </w:r>
      <w:r w:rsidRPr="00AA264C">
        <w:rPr>
          <w:rFonts w:ascii="仿宋_GB2312" w:eastAsia="仿宋_GB2312" w:hAnsi="宋体" w:cs="仿宋_GB2312" w:hint="eastAsia"/>
          <w:sz w:val="32"/>
          <w:szCs w:val="32"/>
        </w:rPr>
        <w:t>万人。</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加强</w:t>
      </w:r>
      <w:r w:rsidRPr="00AA264C">
        <w:rPr>
          <w:rFonts w:ascii="仿宋_GB2312" w:eastAsia="仿宋_GB2312" w:hAnsi="宋体" w:cs="仿宋_GB2312"/>
          <w:sz w:val="32"/>
          <w:szCs w:val="32"/>
        </w:rPr>
        <w:t>30</w:t>
      </w:r>
      <w:r w:rsidRPr="00AA264C">
        <w:rPr>
          <w:rFonts w:ascii="仿宋_GB2312" w:eastAsia="仿宋_GB2312" w:hAnsi="宋体" w:cs="仿宋_GB2312" w:hint="eastAsia"/>
          <w:sz w:val="32"/>
          <w:szCs w:val="32"/>
        </w:rPr>
        <w:t>个重点镇建设，建设为乡镇特色产业发展、承载公共服务的重要次级节点，到</w:t>
      </w:r>
      <w:r w:rsidRPr="00AA264C">
        <w:rPr>
          <w:rFonts w:ascii="仿宋_GB2312" w:eastAsia="仿宋_GB2312" w:hAnsi="宋体" w:cs="仿宋_GB2312"/>
          <w:sz w:val="32"/>
          <w:szCs w:val="32"/>
        </w:rPr>
        <w:t>2020</w:t>
      </w:r>
      <w:r w:rsidRPr="00AA264C">
        <w:rPr>
          <w:rFonts w:ascii="仿宋_GB2312" w:eastAsia="仿宋_GB2312" w:hAnsi="宋体" w:cs="仿宋_GB2312" w:hint="eastAsia"/>
          <w:sz w:val="32"/>
          <w:szCs w:val="32"/>
        </w:rPr>
        <w:t>年城镇人口规模约</w:t>
      </w:r>
      <w:r w:rsidRPr="00AA264C">
        <w:rPr>
          <w:rFonts w:ascii="仿宋_GB2312" w:eastAsia="仿宋_GB2312" w:hAnsi="宋体" w:cs="仿宋_GB2312"/>
          <w:sz w:val="32"/>
          <w:szCs w:val="32"/>
        </w:rPr>
        <w:t>19</w:t>
      </w:r>
      <w:r w:rsidRPr="00AA264C">
        <w:rPr>
          <w:rFonts w:ascii="仿宋_GB2312" w:eastAsia="仿宋_GB2312" w:hAnsi="宋体" w:cs="仿宋_GB2312" w:hint="eastAsia"/>
          <w:sz w:val="32"/>
          <w:szCs w:val="32"/>
        </w:rPr>
        <w:t>万人。包括青川的竹园、青溪、沙洲；朝天的羊木、中子、曾家；旺苍的白水、普济、木门、国华、三江、黄洋；剑阁的普安、剑门关、武连、鹤龄、白龙、元山、开封；苍溪的元坝、五龙、岐坪、东溪、龙山；利州与昭化的三堆、虎跳、太公、红岩、柏林沟、王家。规划到</w:t>
      </w:r>
      <w:r w:rsidRPr="00AA264C">
        <w:rPr>
          <w:rFonts w:ascii="仿宋_GB2312" w:eastAsia="仿宋_GB2312" w:hAnsi="宋体" w:cs="仿宋_GB2312"/>
          <w:sz w:val="32"/>
          <w:szCs w:val="32"/>
        </w:rPr>
        <w:t>2020</w:t>
      </w:r>
      <w:r w:rsidRPr="00AA264C">
        <w:rPr>
          <w:rFonts w:ascii="仿宋_GB2312" w:eastAsia="仿宋_GB2312" w:hAnsi="宋体" w:cs="仿宋_GB2312" w:hint="eastAsia"/>
          <w:sz w:val="32"/>
          <w:szCs w:val="32"/>
        </w:rPr>
        <w:t>年就地就近吸纳农业转移人口作用显著增强，对广大农村人口服务能力明显提高。一般镇包括其它建制镇镇区、乡集镇场镇，以基础公共服务为主要功能，到</w:t>
      </w:r>
      <w:r w:rsidRPr="00AA264C">
        <w:rPr>
          <w:rFonts w:ascii="仿宋_GB2312" w:eastAsia="仿宋_GB2312" w:hAnsi="宋体" w:cs="仿宋_GB2312"/>
          <w:sz w:val="32"/>
          <w:szCs w:val="32"/>
        </w:rPr>
        <w:t>2020</w:t>
      </w:r>
      <w:r w:rsidRPr="00AA264C">
        <w:rPr>
          <w:rFonts w:ascii="仿宋_GB2312" w:eastAsia="仿宋_GB2312" w:hAnsi="宋体" w:cs="仿宋_GB2312" w:hint="eastAsia"/>
          <w:sz w:val="32"/>
          <w:szCs w:val="32"/>
        </w:rPr>
        <w:t>年城镇人口规模</w:t>
      </w:r>
      <w:r w:rsidRPr="00AA264C">
        <w:rPr>
          <w:rFonts w:ascii="仿宋_GB2312" w:eastAsia="仿宋_GB2312" w:hAnsi="宋体" w:cs="仿宋_GB2312"/>
          <w:sz w:val="32"/>
          <w:szCs w:val="32"/>
        </w:rPr>
        <w:t>8</w:t>
      </w:r>
      <w:r w:rsidRPr="00AA264C">
        <w:rPr>
          <w:rFonts w:ascii="仿宋_GB2312" w:eastAsia="仿宋_GB2312" w:hAnsi="宋体" w:cs="仿宋_GB2312" w:hint="eastAsia"/>
          <w:sz w:val="32"/>
          <w:szCs w:val="32"/>
        </w:rPr>
        <w:t>万人。</w:t>
      </w:r>
    </w:p>
    <w:p w:rsidR="0014342C" w:rsidRPr="00650214" w:rsidRDefault="0014342C" w:rsidP="00095D28">
      <w:pPr>
        <w:pStyle w:val="af"/>
        <w:spacing w:beforeLines="0" w:line="360" w:lineRule="auto"/>
        <w:ind w:firstLine="643"/>
        <w:outlineLvl w:val="2"/>
        <w:rPr>
          <w:rFonts w:ascii="楷体_GB2312" w:eastAsia="楷体_GB2312"/>
          <w:b/>
          <w:bCs/>
          <w:sz w:val="32"/>
          <w:szCs w:val="32"/>
        </w:rPr>
      </w:pPr>
      <w:r w:rsidRPr="00650214">
        <w:rPr>
          <w:rFonts w:ascii="楷体_GB2312" w:eastAsia="楷体_GB2312" w:cs="楷体_GB2312" w:hint="eastAsia"/>
          <w:b/>
          <w:bCs/>
          <w:sz w:val="32"/>
          <w:szCs w:val="32"/>
        </w:rPr>
        <w:t>（二）各区县城镇化发展目标</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规划到</w:t>
      </w:r>
      <w:r w:rsidRPr="00AA264C">
        <w:rPr>
          <w:rFonts w:ascii="仿宋_GB2312" w:eastAsia="仿宋_GB2312" w:hAnsi="宋体" w:cs="仿宋_GB2312"/>
          <w:sz w:val="32"/>
          <w:szCs w:val="32"/>
        </w:rPr>
        <w:t>2020</w:t>
      </w:r>
      <w:r w:rsidRPr="00AA264C">
        <w:rPr>
          <w:rFonts w:ascii="仿宋_GB2312" w:eastAsia="仿宋_GB2312" w:hAnsi="宋体" w:cs="仿宋_GB2312" w:hint="eastAsia"/>
          <w:sz w:val="32"/>
          <w:szCs w:val="32"/>
        </w:rPr>
        <w:t>年利州区城镇人口超过</w:t>
      </w:r>
      <w:r w:rsidRPr="00AA264C">
        <w:rPr>
          <w:rFonts w:ascii="仿宋_GB2312" w:eastAsia="仿宋_GB2312" w:hAnsi="宋体" w:cs="仿宋_GB2312"/>
          <w:sz w:val="32"/>
          <w:szCs w:val="32"/>
        </w:rPr>
        <w:t>50</w:t>
      </w:r>
      <w:r w:rsidRPr="00AA264C">
        <w:rPr>
          <w:rFonts w:ascii="仿宋_GB2312" w:eastAsia="仿宋_GB2312" w:hAnsi="宋体" w:cs="仿宋_GB2312" w:hint="eastAsia"/>
          <w:sz w:val="32"/>
          <w:szCs w:val="32"/>
        </w:rPr>
        <w:t>万人，城镇化水平达</w:t>
      </w:r>
      <w:r w:rsidRPr="00AA264C">
        <w:rPr>
          <w:rFonts w:ascii="仿宋_GB2312" w:eastAsia="仿宋_GB2312" w:hAnsi="宋体" w:cs="仿宋_GB2312"/>
          <w:sz w:val="32"/>
          <w:szCs w:val="32"/>
        </w:rPr>
        <w:t>77%</w:t>
      </w:r>
      <w:r w:rsidRPr="00AA264C">
        <w:rPr>
          <w:rFonts w:ascii="仿宋_GB2312" w:eastAsia="仿宋_GB2312" w:hAnsi="宋体" w:cs="仿宋_GB2312" w:hint="eastAsia"/>
          <w:sz w:val="32"/>
          <w:szCs w:val="32"/>
        </w:rPr>
        <w:t>；昭化区城镇人口达到</w:t>
      </w:r>
      <w:r w:rsidRPr="00AA264C">
        <w:rPr>
          <w:rFonts w:ascii="仿宋_GB2312" w:eastAsia="仿宋_GB2312" w:hAnsi="宋体" w:cs="仿宋_GB2312"/>
          <w:sz w:val="32"/>
          <w:szCs w:val="32"/>
        </w:rPr>
        <w:t>10</w:t>
      </w:r>
      <w:r w:rsidRPr="00AA264C">
        <w:rPr>
          <w:rFonts w:ascii="仿宋_GB2312" w:eastAsia="仿宋_GB2312" w:hAnsi="宋体" w:cs="仿宋_GB2312" w:hint="eastAsia"/>
          <w:sz w:val="32"/>
          <w:szCs w:val="32"/>
        </w:rPr>
        <w:t>万人，城镇化水平达</w:t>
      </w:r>
      <w:r w:rsidRPr="00AA264C">
        <w:rPr>
          <w:rFonts w:ascii="仿宋_GB2312" w:eastAsia="仿宋_GB2312" w:hAnsi="宋体" w:cs="仿宋_GB2312"/>
          <w:sz w:val="32"/>
          <w:szCs w:val="32"/>
        </w:rPr>
        <w:t>47%</w:t>
      </w:r>
      <w:r w:rsidRPr="00AA264C">
        <w:rPr>
          <w:rFonts w:ascii="仿宋_GB2312" w:eastAsia="仿宋_GB2312" w:hAnsi="宋体" w:cs="仿宋_GB2312" w:hint="eastAsia"/>
          <w:sz w:val="32"/>
          <w:szCs w:val="32"/>
        </w:rPr>
        <w:t>；朝天区城镇人口达到</w:t>
      </w:r>
      <w:r w:rsidRPr="00AA264C">
        <w:rPr>
          <w:rFonts w:ascii="仿宋_GB2312" w:eastAsia="仿宋_GB2312" w:hAnsi="宋体" w:cs="仿宋_GB2312"/>
          <w:sz w:val="32"/>
          <w:szCs w:val="32"/>
        </w:rPr>
        <w:t>7.5</w:t>
      </w:r>
      <w:r w:rsidRPr="00AA264C">
        <w:rPr>
          <w:rFonts w:ascii="仿宋_GB2312" w:eastAsia="仿宋_GB2312" w:hAnsi="宋体" w:cs="仿宋_GB2312" w:hint="eastAsia"/>
          <w:sz w:val="32"/>
          <w:szCs w:val="32"/>
        </w:rPr>
        <w:t>万人，城镇化水平</w:t>
      </w:r>
      <w:r w:rsidRPr="00AA264C">
        <w:rPr>
          <w:rFonts w:ascii="仿宋_GB2312" w:eastAsia="仿宋_GB2312" w:hAnsi="宋体" w:cs="仿宋_GB2312"/>
          <w:sz w:val="32"/>
          <w:szCs w:val="32"/>
        </w:rPr>
        <w:t>42%</w:t>
      </w:r>
      <w:r w:rsidRPr="00AA264C">
        <w:rPr>
          <w:rFonts w:ascii="仿宋_GB2312" w:eastAsia="仿宋_GB2312" w:hAnsi="宋体" w:cs="仿宋_GB2312" w:hint="eastAsia"/>
          <w:sz w:val="32"/>
          <w:szCs w:val="32"/>
        </w:rPr>
        <w:t>；旺苍县城镇人口</w:t>
      </w:r>
      <w:r w:rsidRPr="00AA264C">
        <w:rPr>
          <w:rFonts w:ascii="仿宋_GB2312" w:eastAsia="仿宋_GB2312" w:hAnsi="宋体" w:cs="仿宋_GB2312"/>
          <w:sz w:val="32"/>
          <w:szCs w:val="32"/>
        </w:rPr>
        <w:t>18.5</w:t>
      </w:r>
      <w:r w:rsidRPr="00AA264C">
        <w:rPr>
          <w:rFonts w:ascii="仿宋_GB2312" w:eastAsia="仿宋_GB2312" w:hAnsi="宋体" w:cs="仿宋_GB2312" w:hint="eastAsia"/>
          <w:sz w:val="32"/>
          <w:szCs w:val="32"/>
        </w:rPr>
        <w:t>万人，城镇化水平达</w:t>
      </w:r>
      <w:r w:rsidRPr="00AA264C">
        <w:rPr>
          <w:rFonts w:ascii="仿宋_GB2312" w:eastAsia="仿宋_GB2312" w:hAnsi="宋体" w:cs="仿宋_GB2312"/>
          <w:sz w:val="32"/>
          <w:szCs w:val="32"/>
        </w:rPr>
        <w:t>46%</w:t>
      </w:r>
      <w:r w:rsidRPr="00AA264C">
        <w:rPr>
          <w:rFonts w:ascii="仿宋_GB2312" w:eastAsia="仿宋_GB2312" w:hAnsi="宋体" w:cs="仿宋_GB2312" w:hint="eastAsia"/>
          <w:sz w:val="32"/>
          <w:szCs w:val="32"/>
        </w:rPr>
        <w:t>；青川县城镇人口</w:t>
      </w:r>
      <w:r w:rsidRPr="00AA264C">
        <w:rPr>
          <w:rFonts w:ascii="仿宋_GB2312" w:eastAsia="仿宋_GB2312" w:hAnsi="宋体" w:cs="仿宋_GB2312"/>
          <w:sz w:val="32"/>
          <w:szCs w:val="32"/>
        </w:rPr>
        <w:t>7</w:t>
      </w:r>
      <w:r w:rsidRPr="00AA264C">
        <w:rPr>
          <w:rFonts w:ascii="仿宋_GB2312" w:eastAsia="仿宋_GB2312" w:hAnsi="宋体" w:cs="仿宋_GB2312" w:hint="eastAsia"/>
          <w:sz w:val="32"/>
          <w:szCs w:val="32"/>
        </w:rPr>
        <w:t>万人，城镇化水平</w:t>
      </w:r>
      <w:r w:rsidRPr="00AA264C">
        <w:rPr>
          <w:rFonts w:ascii="仿宋_GB2312" w:eastAsia="仿宋_GB2312" w:hAnsi="宋体" w:cs="仿宋_GB2312"/>
          <w:sz w:val="32"/>
          <w:szCs w:val="32"/>
        </w:rPr>
        <w:t>35%</w:t>
      </w:r>
      <w:r w:rsidRPr="00AA264C">
        <w:rPr>
          <w:rFonts w:ascii="仿宋_GB2312" w:eastAsia="仿宋_GB2312" w:hAnsi="宋体" w:cs="仿宋_GB2312" w:hint="eastAsia"/>
          <w:sz w:val="32"/>
          <w:szCs w:val="32"/>
        </w:rPr>
        <w:t>；剑阁县城镇人口超过</w:t>
      </w:r>
      <w:r w:rsidRPr="00AA264C">
        <w:rPr>
          <w:rFonts w:ascii="仿宋_GB2312" w:eastAsia="仿宋_GB2312" w:hAnsi="宋体" w:cs="仿宋_GB2312"/>
          <w:sz w:val="32"/>
          <w:szCs w:val="32"/>
        </w:rPr>
        <w:t>19</w:t>
      </w:r>
      <w:r w:rsidRPr="00AA264C">
        <w:rPr>
          <w:rFonts w:ascii="仿宋_GB2312" w:eastAsia="仿宋_GB2312" w:hAnsi="宋体" w:cs="仿宋_GB2312" w:hint="eastAsia"/>
          <w:sz w:val="32"/>
          <w:szCs w:val="32"/>
        </w:rPr>
        <w:t>万人，城镇化水平</w:t>
      </w:r>
      <w:r w:rsidRPr="00AA264C">
        <w:rPr>
          <w:rFonts w:ascii="仿宋_GB2312" w:eastAsia="仿宋_GB2312" w:hAnsi="宋体" w:cs="仿宋_GB2312"/>
          <w:sz w:val="32"/>
          <w:szCs w:val="32"/>
        </w:rPr>
        <w:t>40%</w:t>
      </w:r>
      <w:r w:rsidRPr="00AA264C">
        <w:rPr>
          <w:rFonts w:ascii="仿宋_GB2312" w:eastAsia="仿宋_GB2312" w:hAnsi="宋体" w:cs="仿宋_GB2312" w:hint="eastAsia"/>
          <w:sz w:val="32"/>
          <w:szCs w:val="32"/>
        </w:rPr>
        <w:t>；苍溪县城</w:t>
      </w:r>
      <w:r w:rsidRPr="00AA264C">
        <w:rPr>
          <w:rFonts w:ascii="仿宋_GB2312" w:eastAsia="仿宋_GB2312" w:hAnsi="宋体" w:cs="仿宋_GB2312" w:hint="eastAsia"/>
          <w:sz w:val="32"/>
          <w:szCs w:val="32"/>
        </w:rPr>
        <w:lastRenderedPageBreak/>
        <w:t>镇人口</w:t>
      </w:r>
      <w:r w:rsidRPr="00AA264C">
        <w:rPr>
          <w:rFonts w:ascii="仿宋_GB2312" w:eastAsia="仿宋_GB2312" w:hAnsi="宋体" w:cs="仿宋_GB2312"/>
          <w:sz w:val="32"/>
          <w:szCs w:val="32"/>
        </w:rPr>
        <w:t>23</w:t>
      </w:r>
      <w:r w:rsidRPr="00AA264C">
        <w:rPr>
          <w:rFonts w:ascii="仿宋_GB2312" w:eastAsia="仿宋_GB2312" w:hAnsi="宋体" w:cs="仿宋_GB2312" w:hint="eastAsia"/>
          <w:sz w:val="32"/>
          <w:szCs w:val="32"/>
        </w:rPr>
        <w:t>万人，城镇化水平</w:t>
      </w:r>
      <w:r w:rsidRPr="00AA264C">
        <w:rPr>
          <w:rFonts w:ascii="仿宋_GB2312" w:eastAsia="仿宋_GB2312" w:hAnsi="宋体" w:cs="仿宋_GB2312"/>
          <w:sz w:val="32"/>
          <w:szCs w:val="32"/>
        </w:rPr>
        <w:t>40%</w:t>
      </w:r>
      <w:r w:rsidRPr="00AA264C">
        <w:rPr>
          <w:rFonts w:ascii="仿宋_GB2312" w:eastAsia="仿宋_GB2312" w:hAnsi="宋体" w:cs="仿宋_GB2312" w:hint="eastAsia"/>
          <w:sz w:val="32"/>
          <w:szCs w:val="32"/>
        </w:rPr>
        <w:t>。</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12" w:name="_Toc475632246"/>
      <w:r w:rsidRPr="00650214">
        <w:rPr>
          <w:rFonts w:ascii="黑体" w:eastAsia="黑体" w:hAnsi="黑体" w:cs="黑体" w:hint="eastAsia"/>
          <w:b w:val="0"/>
          <w:bCs w:val="0"/>
        </w:rPr>
        <w:t>三、科学发展广元中心城市</w:t>
      </w:r>
      <w:bookmarkEnd w:id="12"/>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（一）加快中心城区集聚与功能提升。</w:t>
      </w:r>
      <w:r w:rsidRPr="00AA264C">
        <w:rPr>
          <w:rFonts w:ascii="仿宋_GB2312" w:eastAsia="仿宋_GB2312" w:cs="仿宋_GB2312" w:hint="eastAsia"/>
          <w:sz w:val="32"/>
          <w:szCs w:val="32"/>
        </w:rPr>
        <w:t>加快产业与人口集聚，建设中心城市为全市参与区域竞争的核心载体。</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年中心城市人口达到</w:t>
      </w:r>
      <w:r w:rsidRPr="00AA264C">
        <w:rPr>
          <w:rFonts w:ascii="仿宋_GB2312" w:eastAsia="仿宋_GB2312" w:cs="仿宋_GB2312"/>
          <w:sz w:val="32"/>
          <w:szCs w:val="32"/>
        </w:rPr>
        <w:t>60</w:t>
      </w:r>
      <w:r w:rsidRPr="00AA264C">
        <w:rPr>
          <w:rFonts w:ascii="仿宋_GB2312" w:eastAsia="仿宋_GB2312" w:cs="仿宋_GB2312" w:hint="eastAsia"/>
          <w:sz w:val="32"/>
          <w:szCs w:val="32"/>
        </w:rPr>
        <w:t>万，中心城市主要功能更加突出。加快确立川陕甘结合部区域中心城市地位，全面建成连接西南西北、通江达海的区域性综合立体交通枢纽，努力建成中国生态康养旅游名市，建成中国西部重要的绿色食品基地、清洁能源利用基地、商贸物流基地。全面提升城市承载、吸附、辐射和服务功能，加快发展本地产业相关的职教、创新功能，推动生产性服务业升级，积极发展电子商务与信息服务，打造区域生产组织中心。</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（二）高品质建设生态康养旅游核心区。</w:t>
      </w:r>
      <w:r w:rsidRPr="00AA264C">
        <w:rPr>
          <w:rFonts w:ascii="仿宋_GB2312" w:eastAsia="仿宋_GB2312" w:cs="仿宋_GB2312" w:hint="eastAsia"/>
          <w:sz w:val="32"/>
          <w:szCs w:val="32"/>
        </w:rPr>
        <w:t>突出大山大水大森林自然特质，注重城市历史文化与自然生态的有机融合，加强城市规划修编，注重城市设计。打造昭化古城旅游节点，加快建设大唐利州女皇城，形成城市品牌旅游目的地；加强旅游毛细血管工程，依托背街小巷，布置酒吧餐饮等旅游配套设施，支撑生态康养旅游名市发展。着力推动黑石坡森林公园、塔山湾城市会客厅、红军文化园，积极推进四川广元康养示范产业园等重点项目建设。</w:t>
      </w:r>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（三）科学划定城市增长边界。</w:t>
      </w:r>
      <w:r w:rsidRPr="00AA264C">
        <w:rPr>
          <w:rFonts w:ascii="仿宋_GB2312" w:eastAsia="仿宋_GB2312" w:cs="仿宋_GB2312" w:hint="eastAsia"/>
          <w:sz w:val="32"/>
          <w:szCs w:val="32"/>
        </w:rPr>
        <w:t>立足广元城市依山傍水的自</w:t>
      </w:r>
      <w:r w:rsidRPr="00AA264C">
        <w:rPr>
          <w:rFonts w:ascii="仿宋_GB2312" w:eastAsia="仿宋_GB2312" w:cs="仿宋_GB2312" w:hint="eastAsia"/>
          <w:sz w:val="32"/>
          <w:szCs w:val="32"/>
        </w:rPr>
        <w:lastRenderedPageBreak/>
        <w:t>然特征，遵循因地制宜、因山就势原则，合理确定城市人口与建设用地规模，明确城市发展时序与重点，结合城市终极规模与空间发展弹性需要，在城市总体规划中确定城市增长边界，做到城市与生态环境的有效融合。</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（四）推动城市“北拓西进、全面提升”。</w:t>
      </w:r>
      <w:r w:rsidRPr="00AA264C">
        <w:rPr>
          <w:rFonts w:ascii="仿宋_GB2312" w:eastAsia="仿宋_GB2312" w:cs="仿宋_GB2312" w:hint="eastAsia"/>
          <w:sz w:val="32"/>
          <w:szCs w:val="32"/>
        </w:rPr>
        <w:t>以三江新区为重点，积极推进城市向西发展，加快重点产业功能区集聚。结合城市扩展动力与山地地形，稳步推进城市向北拓展，加强城市建设与生态空间的协调。城市适度向东发展，以优化发展与功能提升为主，不强调片区规模扩大，避免城市沿交通线低质量蔓延。限制城市向南扩展，避免城市过度上山。结合河谷带状城市形态，完善城市对外开放通道与城市东西向快速交通建设，完善城市空间新格局下交通组织。积极推进老城更新改造，加强重点片区棚户区改造。</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（五）优化城市用地结构。</w:t>
      </w:r>
      <w:r w:rsidRPr="00AA264C">
        <w:rPr>
          <w:rFonts w:ascii="仿宋_GB2312" w:eastAsia="仿宋_GB2312" w:cs="仿宋_GB2312" w:hint="eastAsia"/>
          <w:sz w:val="32"/>
          <w:szCs w:val="32"/>
        </w:rPr>
        <w:t>调控居住用地扩张过快势头。避免单一的房地产开发进程，加快消化城市商品房库存，建立健全城镇低效闲置用地推出机制，盘活存量建设用地。完善城市建设用地结构，提高城市建设用地中仓储、产业比例、公共服务、绿地比例，建立分散布局、有效布局的配套设施布局格局，加强城市新拓展地区的城市服务水平，在老城与新城中着力增加公园绿地。</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lastRenderedPageBreak/>
        <w:t>（六）推动昭化与利州主城同城发展。</w:t>
      </w:r>
      <w:r w:rsidRPr="00AA264C">
        <w:rPr>
          <w:rFonts w:ascii="仿宋_GB2312" w:eastAsia="仿宋_GB2312" w:cs="仿宋_GB2312" w:hint="eastAsia"/>
          <w:sz w:val="32"/>
          <w:szCs w:val="32"/>
        </w:rPr>
        <w:t>昭化区发展以昭化镇三江新区部分为重点，依托三江交汇的优势自然条件，结合昭化古城，打造具有文化特色的生态康养新城市，成为三江新区的重要组成部分。加快昭化城区融入广元中心城区，从东西两个方向加强与利州主城的同城化与交通一体化建设。大石</w:t>
      </w:r>
      <w:r w:rsidRPr="00AA264C">
        <w:rPr>
          <w:rFonts w:ascii="仿宋_GB2312" w:eastAsia="仿宋_GB2312" w:cs="仿宋_GB2312"/>
          <w:sz w:val="32"/>
          <w:szCs w:val="32"/>
        </w:rPr>
        <w:t>-</w:t>
      </w:r>
      <w:r w:rsidRPr="00AA264C">
        <w:rPr>
          <w:rFonts w:ascii="仿宋_GB2312" w:eastAsia="仿宋_GB2312" w:cs="仿宋_GB2312" w:hint="eastAsia"/>
          <w:sz w:val="32"/>
          <w:szCs w:val="32"/>
        </w:rPr>
        <w:t>荣山</w:t>
      </w:r>
      <w:r w:rsidRPr="00AA264C">
        <w:rPr>
          <w:rFonts w:ascii="仿宋_GB2312" w:eastAsia="仿宋_GB2312" w:cs="仿宋_GB2312"/>
          <w:sz w:val="32"/>
          <w:szCs w:val="32"/>
        </w:rPr>
        <w:t>-</w:t>
      </w:r>
      <w:r w:rsidRPr="00AA264C">
        <w:rPr>
          <w:rFonts w:ascii="仿宋_GB2312" w:eastAsia="仿宋_GB2312" w:cs="仿宋_GB2312" w:hint="eastAsia"/>
          <w:sz w:val="32"/>
          <w:szCs w:val="32"/>
        </w:rPr>
        <w:t>元坝片区以生活居住功能为主，产业发展以三江新区为主。发挥昭化优越人文与自然景观，着力建设为主城“后花园”，注重中药材、温泉康养等特色产业发展。</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13" w:name="_Toc475632247"/>
      <w:r w:rsidRPr="00650214">
        <w:rPr>
          <w:rFonts w:ascii="黑体" w:eastAsia="黑体" w:hAnsi="黑体" w:cs="黑体" w:hint="eastAsia"/>
          <w:b w:val="0"/>
          <w:bCs w:val="0"/>
        </w:rPr>
        <w:t>四、高标准规划建设三江新区</w:t>
      </w:r>
      <w:bookmarkEnd w:id="13"/>
    </w:p>
    <w:p w:rsidR="0014342C" w:rsidRPr="00AA264C" w:rsidRDefault="0014342C" w:rsidP="00095D28">
      <w:pPr>
        <w:pStyle w:val="af"/>
        <w:spacing w:beforeLines="0" w:line="360" w:lineRule="auto"/>
        <w:ind w:firstLine="643"/>
        <w:jc w:val="left"/>
        <w:outlineLvl w:val="2"/>
        <w:rPr>
          <w:rFonts w:ascii="仿宋_GB2312" w:eastAsia="仿宋_GB2312"/>
          <w:sz w:val="32"/>
          <w:szCs w:val="32"/>
        </w:rPr>
      </w:pPr>
      <w:r w:rsidRPr="00650214">
        <w:rPr>
          <w:rFonts w:ascii="楷体_GB2312" w:eastAsia="楷体_GB2312" w:cs="楷体_GB2312" w:hint="eastAsia"/>
          <w:b/>
          <w:bCs/>
          <w:sz w:val="32"/>
          <w:szCs w:val="32"/>
        </w:rPr>
        <w:t>（一）打造三江新区区域发展新高地。</w:t>
      </w:r>
      <w:r w:rsidRPr="00AA264C">
        <w:rPr>
          <w:rFonts w:ascii="仿宋_GB2312" w:eastAsia="仿宋_GB2312" w:cs="仿宋_GB2312" w:hint="eastAsia"/>
          <w:sz w:val="32"/>
          <w:szCs w:val="32"/>
        </w:rPr>
        <w:t>坚持把重大基础设施、产业项目向三江新区集中布局，开辟城市发展新空间，建设宜游宜养宜商的生态新城、全面创新改革试验先行区、“两化”互动统筹城乡发展引领区和绿色发展示范区，力争成为区域投资价值高地、功能辐射高地、产业集聚高地。</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（二）强化新区产业功能支撑。</w:t>
      </w:r>
      <w:r w:rsidRPr="00AA264C">
        <w:rPr>
          <w:rFonts w:ascii="仿宋_GB2312" w:eastAsia="仿宋_GB2312" w:cs="仿宋_GB2312" w:hint="eastAsia"/>
          <w:sz w:val="32"/>
          <w:szCs w:val="32"/>
        </w:rPr>
        <w:t>全力建设集教育科研、文化体育、康养旅游于一体的三江新区，打造城市会客厅。建设三江新区为广元城市工业拓展的重要承载区，加快发展先进制造业、现代物流服务业、文化旅游业等支柱产业，构建产业集群。到</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年初步建成川陕甘结合部优势特色和战略性新兴产业集聚区。依托机场、港口以及重要公路节点，建设面向西南西北的农</w:t>
      </w:r>
      <w:r w:rsidRPr="00AA264C">
        <w:rPr>
          <w:rFonts w:ascii="仿宋_GB2312" w:eastAsia="仿宋_GB2312" w:cs="仿宋_GB2312" w:hint="eastAsia"/>
          <w:sz w:val="32"/>
          <w:szCs w:val="32"/>
        </w:rPr>
        <w:lastRenderedPageBreak/>
        <w:t>产品、五金机电、汽车及零配件等专业物流中心。</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（三）打造生态康养旅游重要载体。</w:t>
      </w:r>
      <w:r w:rsidRPr="00AA264C">
        <w:rPr>
          <w:rFonts w:ascii="仿宋_GB2312" w:eastAsia="仿宋_GB2312" w:cs="仿宋_GB2312" w:hint="eastAsia"/>
          <w:sz w:val="32"/>
          <w:szCs w:val="32"/>
        </w:rPr>
        <w:t>依托剑门关、昭化景区，发展文化娱乐、休闲旅游、健身康养等产业，结合三江新区核心区建设，打造为生态康养旅游服务功能的核心承载区。加快推动新区在专业医院、康养保健、旅游接待等方面设施建设。结合人口集聚态势稳步推动商业、教育、养老等配套，到</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年基本形成较为完善的城市服务体系。</w:t>
      </w:r>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（四）加快新区重大基础设施建设。</w:t>
      </w:r>
      <w:r w:rsidRPr="00AA264C">
        <w:rPr>
          <w:rFonts w:ascii="仿宋_GB2312" w:eastAsia="仿宋_GB2312" w:cs="仿宋_GB2312" w:hint="eastAsia"/>
          <w:sz w:val="32"/>
          <w:szCs w:val="32"/>
        </w:rPr>
        <w:t>推进河堤、垃圾处理、供排水设施等基础设施建设，建立与推进新区城镇化发展相适应的水、电、气、通信等网络。继续推进天雄滨江大道、昭化污水处理厂项目、石盘污水处理厂及配套管网、白龙江河堤道路、箭龙路项目，推进先锋坝段河堤、生活垃圾分类收运中心、白龙水厂及管网、清江污水处理厂、红岩和昭化</w:t>
      </w:r>
      <w:r w:rsidRPr="00AA264C">
        <w:rPr>
          <w:rFonts w:ascii="仿宋_GB2312" w:eastAsia="仿宋_GB2312" w:cs="仿宋_GB2312"/>
          <w:sz w:val="32"/>
          <w:szCs w:val="32"/>
        </w:rPr>
        <w:t>110kV</w:t>
      </w:r>
      <w:r w:rsidRPr="00AA264C">
        <w:rPr>
          <w:rFonts w:ascii="仿宋_GB2312" w:eastAsia="仿宋_GB2312" w:cs="仿宋_GB2312" w:hint="eastAsia"/>
          <w:sz w:val="32"/>
          <w:szCs w:val="32"/>
        </w:rPr>
        <w:t>变电站等项目建设，加快新区至主城区快速通道建设贯通。</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14" w:name="_Toc475632248"/>
      <w:r w:rsidRPr="00650214">
        <w:rPr>
          <w:rFonts w:ascii="黑体" w:eastAsia="黑体" w:hAnsi="黑体" w:cs="黑体" w:hint="eastAsia"/>
          <w:b w:val="0"/>
          <w:bCs w:val="0"/>
        </w:rPr>
        <w:t>五、差异化发展县域中心城市</w:t>
      </w:r>
      <w:bookmarkEnd w:id="14"/>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（一）旺苍县城。</w:t>
      </w:r>
      <w:r w:rsidRPr="00AA264C">
        <w:rPr>
          <w:rFonts w:ascii="仿宋_GB2312" w:eastAsia="仿宋_GB2312" w:cs="仿宋_GB2312" w:hint="eastAsia"/>
          <w:sz w:val="32"/>
          <w:szCs w:val="32"/>
        </w:rPr>
        <w:t>广元东部重要的新型工业基地与综合服务中心，川北循环经济与生态发展典范，广巴红色旅游协作示范区和省级历史文化名城。加快红色旅游城市建设，构建市域二级旅游集散中心，发展环境友好型工业、商贸流通、特色旅游业，建成市域东部的中心城市和宜业宜居的生态园林城市。依托资源优</w:t>
      </w:r>
      <w:r w:rsidRPr="00AA264C">
        <w:rPr>
          <w:rFonts w:ascii="仿宋_GB2312" w:eastAsia="仿宋_GB2312" w:cs="仿宋_GB2312" w:hint="eastAsia"/>
          <w:sz w:val="32"/>
          <w:szCs w:val="32"/>
        </w:rPr>
        <w:lastRenderedPageBreak/>
        <w:t>势，促进传统工业的清洁化和循环化发展，以拓展城市发展空间、工业规模转型发展、完善城市服务功能为重点，促进中心城区向周边延伸，形成西到尚武、东至黄洋的城市主骨架。</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（二）苍溪县城。</w:t>
      </w:r>
      <w:r w:rsidRPr="00AA264C">
        <w:rPr>
          <w:rFonts w:ascii="仿宋_GB2312" w:eastAsia="仿宋_GB2312" w:cs="仿宋_GB2312" w:hint="eastAsia"/>
          <w:sz w:val="32"/>
          <w:szCs w:val="32"/>
        </w:rPr>
        <w:t>建设为广元南部重要的中心城市、农特产品加工与贸易基地、嘉陵江上游乡村旅游扶贫示范区和爱国主义教育基地、四川省天然气能源基地。进一步完善、强化、优化城市功能，塑造城市特色，依托全县兰渝交通走廊、嘉陵江沿线的区位和红色旅游资源优势，培育完善县城的旅游集散功能，打造广元南部旅游集散和服务中心城市。苍溪县城塑造成为以天然气综合利用、食品工业为支撑，以红军文化和梨园文化为内涵，集多元文化、山水景观、自然生态为一体的山水园林旅游城市。</w:t>
      </w:r>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（三）剑阁县城。</w:t>
      </w:r>
      <w:r w:rsidRPr="00AA264C">
        <w:rPr>
          <w:rFonts w:ascii="仿宋_GB2312" w:eastAsia="仿宋_GB2312" w:cs="仿宋_GB2312" w:hint="eastAsia"/>
          <w:sz w:val="32"/>
          <w:szCs w:val="32"/>
        </w:rPr>
        <w:t>建设为全国知名的三国文化旅游胜地，川北重要的度假休闲、商贸物流中心，山水森林风貌突出的现代旅游城市。坚持“低碳、绿色、可持续发展”路径，利用西成客专、京昆高速和复线的交通优势，充分挖掘剑阁旅游资源价值，完善配套服务设施，打造广元市域一级旅游集散中心之一，建设成为现代和历史兼具的文化旅游城市。以现代物流和农副产品加工、新能源新材料等战略新兴产业发展为支撑，推进新型工业化和城镇化互动发展。下寺新县城与老县城（普安镇）错位发展，普安承担部分商业、公共服务、农贸职能。</w:t>
      </w:r>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lastRenderedPageBreak/>
        <w:t>（四）青川县城。</w:t>
      </w:r>
      <w:r w:rsidRPr="00AA264C">
        <w:rPr>
          <w:rFonts w:ascii="仿宋_GB2312" w:eastAsia="仿宋_GB2312" w:cs="仿宋_GB2312" w:hint="eastAsia"/>
          <w:sz w:val="32"/>
          <w:szCs w:val="32"/>
        </w:rPr>
        <w:t>建设为青川县行政、文化中心，以商贸、旅游服务为主的生态型山水园林城镇，灾后重建典型示范城，生态山水园林城镇。加强历史文化旅游资源开发，构建县域旅游组织中心，创建县城</w:t>
      </w:r>
      <w:r w:rsidRPr="00AA264C">
        <w:rPr>
          <w:rFonts w:ascii="仿宋_GB2312" w:eastAsia="仿宋_GB2312" w:cs="仿宋_GB2312"/>
          <w:sz w:val="32"/>
          <w:szCs w:val="32"/>
        </w:rPr>
        <w:t>4A</w:t>
      </w:r>
      <w:r w:rsidRPr="00AA264C">
        <w:rPr>
          <w:rFonts w:ascii="仿宋_GB2312" w:eastAsia="仿宋_GB2312" w:cs="仿宋_GB2312" w:hint="eastAsia"/>
          <w:sz w:val="32"/>
          <w:szCs w:val="32"/>
        </w:rPr>
        <w:t>级景区。扩大绿色产品供给能力，加快形成电子商务经济总部，强化县城在区域发展中的核心带动作用。生产制造功能则向交通区位更适合的竹园镇转移。</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（五）朝天城区。</w:t>
      </w:r>
      <w:r w:rsidRPr="00AA264C">
        <w:rPr>
          <w:rFonts w:ascii="仿宋_GB2312" w:eastAsia="仿宋_GB2312" w:cs="仿宋_GB2312" w:hint="eastAsia"/>
          <w:sz w:val="32"/>
          <w:szCs w:val="32"/>
        </w:rPr>
        <w:t>建设为广元北部中心，川陕结合部物资集散中心、区域文化中心，全国知名的新能源和新型建材基地、绿色农特生产加工和出口基地、蜀道文化旅游和生态养生基地。依托县城的蜀道文化旅游资源，发挥向北旅游对接的区位优势，完善交通与旅游基础设施，培育区域旅游集散功能。立足本地特色农产品基础，重点发展农副食品加工、新型建材和新能源产业，培育跨省物流集散功能，带动北部山区脱贫致富。</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15" w:name="_Toc475632249"/>
      <w:r w:rsidRPr="00650214">
        <w:rPr>
          <w:rFonts w:ascii="黑体" w:eastAsia="黑体" w:hAnsi="黑体" w:cs="黑体" w:hint="eastAsia"/>
          <w:b w:val="0"/>
          <w:bCs w:val="0"/>
        </w:rPr>
        <w:t>六、统筹推进小城镇优化发展</w:t>
      </w:r>
      <w:bookmarkEnd w:id="15"/>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（一）加快培育重点镇发展。</w:t>
      </w:r>
      <w:r w:rsidRPr="00AA264C">
        <w:rPr>
          <w:rFonts w:ascii="仿宋_GB2312" w:eastAsia="仿宋_GB2312" w:cs="仿宋_GB2312" w:hint="eastAsia"/>
          <w:sz w:val="32"/>
          <w:szCs w:val="32"/>
        </w:rPr>
        <w:t>将重点镇打造为县城以外公共服务的重要次级节点，同时是乡镇特色产业发展的重要载体，促进全域生态、全域旅游、全域康养发展。大力争取国省支持，积极申报国家级重点镇、全省百镇建设试点镇、国家特色镇，适时推动扩权强镇，启动对省级重点镇羊木镇的第三方评估，建立动态管理与经验推广机制。具体发展要求见附表二。</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lastRenderedPageBreak/>
        <w:t>（二）分类推动小城镇特色发展。</w:t>
      </w:r>
      <w:r w:rsidRPr="00AA264C">
        <w:rPr>
          <w:rFonts w:ascii="仿宋_GB2312" w:eastAsia="仿宋_GB2312" w:cs="仿宋_GB2312" w:hint="eastAsia"/>
          <w:sz w:val="32"/>
          <w:szCs w:val="32"/>
        </w:rPr>
        <w:t>统筹推进小城镇建设，打造特色鲜明的经济强镇、区域重镇。打造一批特色鲜明、优势明显的“工业强镇”、“旅游名镇”、“商贸集镇”、“农业重镇”。工业强镇以工业为主导，成为返乡创业的重要载体，如嘉川、竹园、元坝、中子、羊木、白水、普济、三江、五龙、黄洋等；“旅游名镇”以特色旅游服务为主导，如昭化、剑门关、青溪、曾家、木门、沙洲、虎跳、武连、鼓城等；商贸集镇生产生活资料配送功能突出，如红岩、元山、鹤龄、岐坪等；农业重镇以农产品加工、农业观光为主，发挥对农村产业融合发展支撑作用，如云峰、白龙、岳东、王家、太公、龙山、东溪等。研究出台《关于进一步加快全市重点小城镇建设的意见》。</w:t>
      </w:r>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（三）做优生态康养旅游特色城镇。</w:t>
      </w:r>
      <w:r w:rsidRPr="00AA264C">
        <w:rPr>
          <w:rFonts w:ascii="仿宋_GB2312" w:eastAsia="仿宋_GB2312" w:cs="仿宋_GB2312" w:hint="eastAsia"/>
          <w:sz w:val="32"/>
          <w:szCs w:val="32"/>
        </w:rPr>
        <w:t>挖掘县域文化底蕴和区域特色，差异化、高标准建设一批功能完善、特色鲜明的生态康养旅游城镇，注重旅游、商贸功能结合，促进城镇发展与旅游观光融合，实现景城一体、产城一体，提升城镇建设品质与游客吸引力。规划形成一县一主题、一地一特色发展格局。加快建设水墨苍溪醉美梨乡、绿谷红城幸福旺苍、剑门雄关天下奇观、生态青川富氧之城、崇德尚文幸福昭化、栈道之都养生天堂朝天等。按国际化标准打造一批生态康养旅游国际慢城和深呼吸小镇。</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（四）加大小城镇建设用地保障。</w:t>
      </w:r>
      <w:r w:rsidRPr="00AA264C">
        <w:rPr>
          <w:rFonts w:ascii="仿宋_GB2312" w:eastAsia="仿宋_GB2312" w:cs="仿宋_GB2312" w:hint="eastAsia"/>
          <w:sz w:val="32"/>
          <w:szCs w:val="32"/>
        </w:rPr>
        <w:t>小城镇建设要科学规划，</w:t>
      </w:r>
      <w:r w:rsidRPr="00AA264C">
        <w:rPr>
          <w:rFonts w:ascii="仿宋_GB2312" w:eastAsia="仿宋_GB2312" w:cs="仿宋_GB2312" w:hint="eastAsia"/>
          <w:sz w:val="32"/>
          <w:szCs w:val="32"/>
        </w:rPr>
        <w:lastRenderedPageBreak/>
        <w:t>坚持集约、高效发展，做到规模适度、布局合理。要积极盘活存量土地，用好增减挂钩、工矿废弃地复垦、土地开发整理等土地政策，为小城镇提供多元化用地保障。</w:t>
      </w:r>
      <w:bookmarkStart w:id="16" w:name="_Toc465097534"/>
      <w:bookmarkStart w:id="17" w:name="_Toc464937596"/>
      <w:bookmarkStart w:id="18" w:name="_Toc465096367"/>
      <w:bookmarkStart w:id="19" w:name="_Toc465097535"/>
      <w:bookmarkStart w:id="20" w:name="_Toc464937597"/>
      <w:bookmarkStart w:id="21" w:name="_Toc465096368"/>
      <w:bookmarkStart w:id="22" w:name="_Toc465097536"/>
      <w:bookmarkStart w:id="23" w:name="_Toc464937598"/>
      <w:bookmarkStart w:id="24" w:name="_Toc465096369"/>
      <w:bookmarkStart w:id="25" w:name="_Toc465097537"/>
      <w:bookmarkStart w:id="26" w:name="_Toc464937599"/>
      <w:bookmarkStart w:id="27" w:name="_Toc465096370"/>
      <w:bookmarkStart w:id="28" w:name="_Toc465097538"/>
      <w:bookmarkStart w:id="29" w:name="_Toc464937600"/>
      <w:bookmarkStart w:id="30" w:name="_Toc465096371"/>
      <w:bookmarkStart w:id="31" w:name="_Toc465097539"/>
      <w:bookmarkStart w:id="32" w:name="_Toc464937601"/>
      <w:bookmarkStart w:id="33" w:name="_Toc465096372"/>
      <w:bookmarkStart w:id="34" w:name="_Toc465097540"/>
      <w:bookmarkStart w:id="35" w:name="_Toc464937602"/>
      <w:bookmarkStart w:id="36" w:name="_Toc465096373"/>
      <w:bookmarkStart w:id="37" w:name="_Toc465097541"/>
      <w:bookmarkStart w:id="38" w:name="_Toc464937603"/>
      <w:bookmarkStart w:id="39" w:name="_Toc465096374"/>
      <w:bookmarkStart w:id="40" w:name="_Toc465097542"/>
      <w:bookmarkStart w:id="41" w:name="_Toc464937604"/>
      <w:bookmarkStart w:id="42" w:name="_Toc465096375"/>
      <w:bookmarkStart w:id="43" w:name="_Toc465097543"/>
      <w:bookmarkStart w:id="44" w:name="_Toc464937605"/>
      <w:bookmarkStart w:id="45" w:name="_Toc465096376"/>
      <w:bookmarkStart w:id="46" w:name="_Toc465097544"/>
      <w:bookmarkStart w:id="47" w:name="_Toc464937606"/>
      <w:bookmarkStart w:id="48" w:name="_Toc465096377"/>
      <w:bookmarkStart w:id="49" w:name="_Toc465097545"/>
      <w:bookmarkStart w:id="50" w:name="_Toc464937607"/>
      <w:bookmarkStart w:id="51" w:name="_Toc465096378"/>
      <w:bookmarkStart w:id="52" w:name="_Toc465097546"/>
      <w:bookmarkStart w:id="53" w:name="_Toc464937608"/>
      <w:bookmarkStart w:id="54" w:name="_Toc465096379"/>
      <w:bookmarkStart w:id="55" w:name="_Toc465097547"/>
      <w:bookmarkStart w:id="56" w:name="_Toc464937609"/>
      <w:bookmarkStart w:id="57" w:name="_Toc465096380"/>
      <w:bookmarkStart w:id="58" w:name="_Toc465097548"/>
      <w:bookmarkStart w:id="59" w:name="_Toc464937610"/>
      <w:bookmarkStart w:id="60" w:name="_Toc465096381"/>
      <w:bookmarkStart w:id="61" w:name="_Toc465097549"/>
      <w:bookmarkStart w:id="62" w:name="_Toc464937611"/>
      <w:bookmarkStart w:id="63" w:name="_Toc465096382"/>
      <w:bookmarkStart w:id="64" w:name="_Toc465097550"/>
      <w:bookmarkStart w:id="65" w:name="_Toc464937612"/>
      <w:bookmarkStart w:id="66" w:name="_Toc465096383"/>
      <w:bookmarkStart w:id="67" w:name="_Toc465097551"/>
      <w:bookmarkStart w:id="68" w:name="_Toc464937613"/>
      <w:bookmarkStart w:id="69" w:name="_Toc465096384"/>
      <w:bookmarkStart w:id="70" w:name="_Toc465097552"/>
      <w:bookmarkStart w:id="71" w:name="_Toc464937614"/>
      <w:bookmarkStart w:id="72" w:name="_Toc465096385"/>
      <w:bookmarkStart w:id="73" w:name="_Toc465097553"/>
      <w:bookmarkStart w:id="74" w:name="_Toc464937615"/>
      <w:bookmarkStart w:id="75" w:name="_Toc465096386"/>
      <w:bookmarkStart w:id="76" w:name="_Toc465097554"/>
      <w:bookmarkStart w:id="77" w:name="_Toc464937616"/>
      <w:bookmarkStart w:id="78" w:name="_Toc465096387"/>
      <w:bookmarkStart w:id="79" w:name="_Toc465097555"/>
      <w:bookmarkStart w:id="80" w:name="_Toc464937617"/>
      <w:bookmarkStart w:id="81" w:name="_Toc465096388"/>
      <w:bookmarkStart w:id="82" w:name="_Toc465097556"/>
      <w:bookmarkStart w:id="83" w:name="_Toc464937618"/>
      <w:bookmarkStart w:id="84" w:name="_Toc465096389"/>
      <w:bookmarkStart w:id="85" w:name="_Toc465097557"/>
      <w:bookmarkStart w:id="86" w:name="_Toc464937619"/>
      <w:bookmarkStart w:id="87" w:name="_Toc465096390"/>
      <w:bookmarkStart w:id="88" w:name="_Toc465097558"/>
      <w:bookmarkStart w:id="89" w:name="_Toc464937620"/>
      <w:bookmarkStart w:id="90" w:name="_Toc465096391"/>
      <w:bookmarkStart w:id="91" w:name="_Toc465097559"/>
      <w:bookmarkStart w:id="92" w:name="_Toc464937621"/>
      <w:bookmarkStart w:id="93" w:name="_Toc465096392"/>
      <w:bookmarkStart w:id="94" w:name="_Toc465097560"/>
      <w:bookmarkStart w:id="95" w:name="_Toc464937622"/>
      <w:bookmarkStart w:id="96" w:name="_Toc465096393"/>
      <w:bookmarkStart w:id="97" w:name="_Toc465097561"/>
      <w:bookmarkStart w:id="98" w:name="_Toc464937623"/>
      <w:bookmarkStart w:id="99" w:name="_Toc465096394"/>
      <w:bookmarkStart w:id="100" w:name="_Toc465097562"/>
      <w:bookmarkStart w:id="101" w:name="_Toc464937624"/>
      <w:bookmarkStart w:id="102" w:name="_Toc465096395"/>
      <w:bookmarkStart w:id="103" w:name="_Toc465097563"/>
      <w:bookmarkStart w:id="104" w:name="_Toc464937625"/>
      <w:bookmarkStart w:id="105" w:name="_Toc465096396"/>
      <w:bookmarkStart w:id="106" w:name="_Toc465097564"/>
      <w:bookmarkStart w:id="107" w:name="_Toc464937626"/>
      <w:bookmarkStart w:id="108" w:name="_Toc465096397"/>
      <w:bookmarkStart w:id="109" w:name="_Toc465097565"/>
      <w:bookmarkStart w:id="110" w:name="_Toc464937627"/>
      <w:bookmarkStart w:id="111" w:name="_Toc465096398"/>
      <w:bookmarkStart w:id="112" w:name="_Toc465097566"/>
      <w:bookmarkStart w:id="113" w:name="_Toc464937628"/>
      <w:bookmarkStart w:id="114" w:name="_Toc465096399"/>
      <w:bookmarkStart w:id="115" w:name="_Toc465097567"/>
      <w:bookmarkStart w:id="116" w:name="_Toc464937629"/>
      <w:bookmarkStart w:id="117" w:name="_Toc465096400"/>
      <w:bookmarkStart w:id="118" w:name="_Toc465097568"/>
      <w:bookmarkStart w:id="119" w:name="_Toc464937630"/>
      <w:bookmarkStart w:id="120" w:name="_Toc465096401"/>
      <w:bookmarkStart w:id="121" w:name="_Toc465097569"/>
      <w:bookmarkStart w:id="122" w:name="_Toc464937631"/>
      <w:bookmarkStart w:id="123" w:name="_Toc465096402"/>
      <w:bookmarkStart w:id="124" w:name="_Toc465097570"/>
      <w:bookmarkStart w:id="125" w:name="_Toc464937632"/>
      <w:bookmarkStart w:id="126" w:name="_Toc465096403"/>
      <w:bookmarkStart w:id="127" w:name="_Toc465097571"/>
      <w:bookmarkStart w:id="128" w:name="_Toc464937633"/>
      <w:bookmarkStart w:id="129" w:name="_Toc465096404"/>
      <w:bookmarkStart w:id="130" w:name="_Toc465097572"/>
      <w:bookmarkStart w:id="131" w:name="_Toc464937634"/>
      <w:bookmarkStart w:id="132" w:name="_Toc465096405"/>
      <w:bookmarkStart w:id="133" w:name="_Toc465097573"/>
      <w:bookmarkStart w:id="134" w:name="_Toc464937635"/>
      <w:bookmarkStart w:id="135" w:name="_Toc465096406"/>
      <w:bookmarkStart w:id="136" w:name="_Toc465097574"/>
      <w:bookmarkStart w:id="137" w:name="_Toc465097581"/>
      <w:bookmarkStart w:id="138" w:name="_Toc465097582"/>
      <w:bookmarkStart w:id="139" w:name="_Toc465096413"/>
      <w:bookmarkStart w:id="140" w:name="_Toc465097583"/>
      <w:bookmarkStart w:id="141" w:name="_Toc465096414"/>
      <w:bookmarkStart w:id="142" w:name="_Toc465097584"/>
      <w:bookmarkStart w:id="143" w:name="_Toc465096415"/>
      <w:bookmarkStart w:id="144" w:name="_Toc465097585"/>
      <w:bookmarkStart w:id="145" w:name="_Toc463648696"/>
      <w:bookmarkStart w:id="146" w:name="_Toc463871200"/>
      <w:bookmarkStart w:id="147" w:name="_Toc464118753"/>
      <w:bookmarkStart w:id="148" w:name="_Toc464599519"/>
      <w:bookmarkStart w:id="149" w:name="_Toc464633945"/>
      <w:bookmarkStart w:id="150" w:name="_Toc464937640"/>
      <w:bookmarkStart w:id="151" w:name="_Toc465096416"/>
      <w:bookmarkStart w:id="152" w:name="_Toc465097586"/>
      <w:bookmarkStart w:id="153" w:name="_Toc464937641"/>
      <w:bookmarkStart w:id="154" w:name="_Toc465096417"/>
      <w:bookmarkStart w:id="155" w:name="_Toc465097587"/>
      <w:bookmarkStart w:id="156" w:name="_Toc464937642"/>
      <w:bookmarkStart w:id="157" w:name="_Toc465096418"/>
      <w:bookmarkStart w:id="158" w:name="_Toc465097588"/>
      <w:bookmarkStart w:id="159" w:name="_Toc464937643"/>
      <w:bookmarkStart w:id="160" w:name="_Toc465096419"/>
      <w:bookmarkStart w:id="161" w:name="_Toc465097589"/>
      <w:bookmarkStart w:id="162" w:name="_Toc464937647"/>
      <w:bookmarkStart w:id="163" w:name="_Toc465096423"/>
      <w:bookmarkStart w:id="164" w:name="_Toc465097593"/>
      <w:bookmarkStart w:id="165" w:name="_Toc464937648"/>
      <w:bookmarkStart w:id="166" w:name="_Toc465096424"/>
      <w:bookmarkStart w:id="167" w:name="_Toc465097594"/>
      <w:bookmarkStart w:id="168" w:name="_Toc464937649"/>
      <w:bookmarkStart w:id="169" w:name="_Toc465096425"/>
      <w:bookmarkStart w:id="170" w:name="_Toc465097595"/>
      <w:bookmarkStart w:id="171" w:name="_Toc464937650"/>
      <w:bookmarkStart w:id="172" w:name="_Toc465096426"/>
      <w:bookmarkStart w:id="173" w:name="_Toc465097596"/>
      <w:bookmarkStart w:id="174" w:name="_Toc464937651"/>
      <w:bookmarkStart w:id="175" w:name="_Toc465096427"/>
      <w:bookmarkStart w:id="176" w:name="_Toc465097597"/>
      <w:bookmarkStart w:id="177" w:name="_Toc464937652"/>
      <w:bookmarkStart w:id="178" w:name="_Toc465096428"/>
      <w:bookmarkStart w:id="179" w:name="_Toc465097598"/>
      <w:bookmarkStart w:id="180" w:name="_Toc464937653"/>
      <w:bookmarkStart w:id="181" w:name="_Toc465096429"/>
      <w:bookmarkStart w:id="182" w:name="_Toc465097599"/>
      <w:bookmarkStart w:id="183" w:name="_Toc464937654"/>
      <w:bookmarkStart w:id="184" w:name="_Toc465096430"/>
      <w:bookmarkStart w:id="185" w:name="_Toc465097600"/>
      <w:bookmarkStart w:id="186" w:name="_Toc464937655"/>
      <w:bookmarkStart w:id="187" w:name="_Toc465096431"/>
      <w:bookmarkStart w:id="188" w:name="_Toc465097601"/>
      <w:bookmarkStart w:id="189" w:name="_Toc464937656"/>
      <w:bookmarkStart w:id="190" w:name="_Toc465096432"/>
      <w:bookmarkStart w:id="191" w:name="_Toc465097602"/>
      <w:bookmarkStart w:id="192" w:name="_Toc464937657"/>
      <w:bookmarkStart w:id="193" w:name="_Toc465096433"/>
      <w:bookmarkStart w:id="194" w:name="_Toc465097603"/>
      <w:bookmarkStart w:id="195" w:name="_Toc464937658"/>
      <w:bookmarkStart w:id="196" w:name="_Toc465096434"/>
      <w:bookmarkStart w:id="197" w:name="_Toc465097604"/>
      <w:bookmarkStart w:id="198" w:name="_Toc464937659"/>
      <w:bookmarkStart w:id="199" w:name="_Toc465096435"/>
      <w:bookmarkStart w:id="200" w:name="_Toc465097605"/>
      <w:bookmarkStart w:id="201" w:name="_Toc464937660"/>
      <w:bookmarkStart w:id="202" w:name="_Toc465096436"/>
      <w:bookmarkStart w:id="203" w:name="_Toc465097606"/>
      <w:bookmarkStart w:id="204" w:name="_Toc464937661"/>
      <w:bookmarkStart w:id="205" w:name="_Toc465096437"/>
      <w:bookmarkStart w:id="206" w:name="_Toc465097607"/>
      <w:bookmarkStart w:id="207" w:name="_Toc464937662"/>
      <w:bookmarkStart w:id="208" w:name="_Toc465096438"/>
      <w:bookmarkStart w:id="209" w:name="_Toc465097608"/>
      <w:bookmarkStart w:id="210" w:name="_Toc463648701"/>
      <w:bookmarkStart w:id="211" w:name="_Toc463871205"/>
      <w:bookmarkStart w:id="212" w:name="_Toc464118758"/>
      <w:bookmarkStart w:id="213" w:name="_Toc464599524"/>
      <w:bookmarkStart w:id="214" w:name="_Toc464633950"/>
      <w:bookmarkStart w:id="215" w:name="_Toc464937594"/>
      <w:bookmarkStart w:id="216" w:name="_Toc465096365"/>
      <w:bookmarkStart w:id="217" w:name="_Toc465097533"/>
      <w:bookmarkStart w:id="218" w:name="_Toc464937595"/>
      <w:bookmarkStart w:id="219" w:name="_Toc46509636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14342C" w:rsidRPr="00650214" w:rsidRDefault="0014342C" w:rsidP="00DB71F8">
      <w:pPr>
        <w:pStyle w:val="1"/>
        <w:numPr>
          <w:ilvl w:val="0"/>
          <w:numId w:val="1"/>
        </w:numPr>
        <w:spacing w:before="0" w:after="0" w:line="360" w:lineRule="auto"/>
        <w:rPr>
          <w:rFonts w:ascii="黑体" w:eastAsia="黑体" w:hAnsi="黑体"/>
          <w:sz w:val="32"/>
          <w:szCs w:val="32"/>
        </w:rPr>
      </w:pPr>
      <w:bookmarkStart w:id="220" w:name="_Toc475632250"/>
      <w:r w:rsidRPr="00650214">
        <w:rPr>
          <w:rFonts w:ascii="黑体" w:eastAsia="黑体" w:hAnsi="黑体" w:cs="黑体" w:hint="eastAsia"/>
          <w:sz w:val="32"/>
          <w:szCs w:val="32"/>
        </w:rPr>
        <w:t>加强城镇化产业支撑</w:t>
      </w:r>
      <w:bookmarkEnd w:id="220"/>
    </w:p>
    <w:p w:rsidR="0014342C" w:rsidRPr="00AA264C" w:rsidRDefault="0014342C" w:rsidP="00095D28">
      <w:pPr>
        <w:pStyle w:val="af"/>
        <w:spacing w:beforeLines="0" w:line="360" w:lineRule="auto"/>
        <w:ind w:firstLine="640"/>
        <w:rPr>
          <w:rFonts w:ascii="仿宋_GB2312" w:eastAsia="仿宋_GB2312"/>
          <w:sz w:val="32"/>
          <w:szCs w:val="32"/>
        </w:rPr>
      </w:pPr>
      <w:bookmarkStart w:id="221" w:name="_Toc463631760"/>
      <w:bookmarkStart w:id="222" w:name="_Toc463648684"/>
      <w:bookmarkEnd w:id="221"/>
      <w:bookmarkEnd w:id="222"/>
      <w:r w:rsidRPr="009A3894">
        <w:rPr>
          <w:rFonts w:ascii="仿宋_GB2312" w:eastAsia="仿宋_GB2312" w:cs="仿宋_GB2312" w:hint="eastAsia"/>
          <w:sz w:val="32"/>
          <w:szCs w:val="32"/>
        </w:rPr>
        <w:t>坚持“生态立市、工业强市、文旅兴市、融合发展”总体思路，落实大开放大合作战略、大保护大转型战略、</w:t>
      </w:r>
      <w:r>
        <w:rPr>
          <w:rFonts w:ascii="仿宋_GB2312" w:eastAsia="仿宋_GB2312" w:cs="仿宋_GB2312" w:hint="eastAsia"/>
          <w:sz w:val="32"/>
          <w:szCs w:val="32"/>
        </w:rPr>
        <w:t>大统筹大联动战略。在保护生态环境前提下推动工业转型提升发展、</w:t>
      </w:r>
      <w:r w:rsidRPr="009A3894">
        <w:rPr>
          <w:rFonts w:ascii="仿宋_GB2312" w:eastAsia="仿宋_GB2312" w:cs="仿宋_GB2312" w:hint="eastAsia"/>
          <w:sz w:val="32"/>
          <w:szCs w:val="32"/>
        </w:rPr>
        <w:t>文化旅游加快突破。积极融入区域、创新发展动力，建设开明融合的开放之城、创新改革的活力之城。</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23" w:name="_Toc475632251"/>
      <w:r w:rsidRPr="00650214">
        <w:rPr>
          <w:rFonts w:ascii="黑体" w:eastAsia="黑体" w:hAnsi="黑体" w:cs="黑体" w:hint="eastAsia"/>
          <w:b w:val="0"/>
          <w:bCs w:val="0"/>
        </w:rPr>
        <w:t>一、构建“一核四带六链”产业格局</w:t>
      </w:r>
      <w:bookmarkEnd w:id="223"/>
    </w:p>
    <w:p w:rsidR="0014342C" w:rsidRPr="00AA264C" w:rsidRDefault="0014342C" w:rsidP="00095D28">
      <w:pPr>
        <w:pStyle w:val="af"/>
        <w:spacing w:beforeLines="0" w:line="360" w:lineRule="auto"/>
        <w:ind w:firstLine="640"/>
        <w:outlineLvl w:val="2"/>
        <w:rPr>
          <w:rFonts w:ascii="仿宋_GB2312" w:eastAsia="仿宋_GB2312"/>
          <w:sz w:val="32"/>
          <w:szCs w:val="32"/>
        </w:rPr>
      </w:pPr>
      <w:r w:rsidRPr="00AA264C">
        <w:rPr>
          <w:rFonts w:ascii="仿宋_GB2312" w:eastAsia="仿宋_GB2312" w:cs="仿宋_GB2312" w:hint="eastAsia"/>
          <w:sz w:val="32"/>
          <w:szCs w:val="32"/>
        </w:rPr>
        <w:t>推动形成空间布局合理、产业链有机衔接、各类生产要素优化配置的产业发展格局。“一核”是以三江新区作为未来支撑广元“两化”互动发展的核心增长极。“四带”是围绕沿交通干线开放合作发展带、沿江资源能源综合利用发展带、大蜀道文化休闲旅游发展带、秦巴山区绿色经济发展示范带</w:t>
      </w:r>
      <w:r w:rsidRPr="00AA264C">
        <w:rPr>
          <w:rFonts w:ascii="仿宋_GB2312" w:eastAsia="仿宋_GB2312" w:cs="仿宋_GB2312"/>
          <w:sz w:val="32"/>
          <w:szCs w:val="32"/>
        </w:rPr>
        <w:t>4</w:t>
      </w:r>
      <w:r w:rsidRPr="00AA264C">
        <w:rPr>
          <w:rFonts w:ascii="仿宋_GB2312" w:eastAsia="仿宋_GB2312" w:cs="仿宋_GB2312" w:hint="eastAsia"/>
          <w:sz w:val="32"/>
          <w:szCs w:val="32"/>
        </w:rPr>
        <w:t>条发展轴线，聚焦上下游产业配套和资源能源高效利用，构建现代产业体系。“六链”，重点培育现代农业与食品医药、清洁能源综合开发利用、新材料及其应用、电子信息与装备制造融合发展、商贸物流及其配套服务、生态文化旅游与休闲康养</w:t>
      </w:r>
      <w:r w:rsidRPr="00AA264C">
        <w:rPr>
          <w:rFonts w:ascii="仿宋_GB2312" w:eastAsia="仿宋_GB2312" w:cs="仿宋_GB2312"/>
          <w:sz w:val="32"/>
          <w:szCs w:val="32"/>
        </w:rPr>
        <w:t>6</w:t>
      </w:r>
      <w:r w:rsidRPr="00AA264C">
        <w:rPr>
          <w:rFonts w:ascii="仿宋_GB2312" w:eastAsia="仿宋_GB2312" w:cs="仿宋_GB2312" w:hint="eastAsia"/>
          <w:sz w:val="32"/>
          <w:szCs w:val="32"/>
        </w:rPr>
        <w:t>条产业链，争取现代农业与食品医药产业形成千亿级集群。</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24" w:name="_Toc475632252"/>
      <w:r w:rsidRPr="00650214">
        <w:rPr>
          <w:rFonts w:ascii="黑体" w:eastAsia="黑体" w:hAnsi="黑体" w:cs="黑体" w:hint="eastAsia"/>
          <w:b w:val="0"/>
          <w:bCs w:val="0"/>
        </w:rPr>
        <w:lastRenderedPageBreak/>
        <w:t>二、推动产业转型发展</w:t>
      </w:r>
      <w:bookmarkEnd w:id="224"/>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（一）突出工业主导地位，大力发展新型工业</w:t>
      </w:r>
      <w:r w:rsidRPr="00650214">
        <w:rPr>
          <w:rFonts w:ascii="楷体_GB2312" w:eastAsia="楷体_GB2312" w:cs="楷体_GB2312" w:hint="eastAsia"/>
          <w:sz w:val="32"/>
          <w:szCs w:val="32"/>
        </w:rPr>
        <w:t>。</w:t>
      </w:r>
      <w:r w:rsidRPr="00AA264C">
        <w:rPr>
          <w:rFonts w:ascii="仿宋_GB2312" w:eastAsia="仿宋_GB2312" w:cs="仿宋_GB2312" w:hint="eastAsia"/>
          <w:sz w:val="32"/>
          <w:szCs w:val="32"/>
        </w:rPr>
        <w:t>坚持做大总量规模和提高质量效益并举，改造提升传统优势产业和培育壮大战略性新兴产业，充分激发内生增长活力与主动承接产业转移并举，认真实施《“中国制造</w:t>
      </w:r>
      <w:r w:rsidRPr="00AA264C">
        <w:rPr>
          <w:rFonts w:ascii="仿宋_GB2312" w:eastAsia="仿宋_GB2312" w:cs="仿宋_GB2312"/>
          <w:sz w:val="32"/>
          <w:szCs w:val="32"/>
        </w:rPr>
        <w:t>2025</w:t>
      </w:r>
      <w:r w:rsidRPr="00AA264C">
        <w:rPr>
          <w:rFonts w:ascii="仿宋_GB2312" w:eastAsia="仿宋_GB2312" w:cs="仿宋_GB2312" w:hint="eastAsia"/>
          <w:sz w:val="32"/>
          <w:szCs w:val="32"/>
        </w:rPr>
        <w:t>”广元实施方案》，大力发展食品饮料、新（型）材料、清洁能源化工、机械电子、生物医药五大特色优势产业，突破性发展战略性新兴产业和军民融合产业，促进工业化与信息化深度融合，推动工业科学发展、转型发展和跨越发展，争取工业总产值实现</w:t>
      </w:r>
      <w:r w:rsidRPr="00AA264C">
        <w:rPr>
          <w:rFonts w:ascii="仿宋_GB2312" w:eastAsia="仿宋_GB2312" w:cs="仿宋_GB2312"/>
          <w:sz w:val="32"/>
          <w:szCs w:val="32"/>
        </w:rPr>
        <w:t>1500</w:t>
      </w:r>
      <w:r w:rsidRPr="00AA264C">
        <w:rPr>
          <w:rFonts w:ascii="仿宋_GB2312" w:eastAsia="仿宋_GB2312" w:cs="仿宋_GB2312" w:hint="eastAsia"/>
          <w:sz w:val="32"/>
          <w:szCs w:val="32"/>
        </w:rPr>
        <w:t>亿元，工业化率达到</w:t>
      </w:r>
      <w:r w:rsidRPr="00AA264C">
        <w:rPr>
          <w:rFonts w:ascii="仿宋_GB2312" w:eastAsia="仿宋_GB2312" w:cs="仿宋_GB2312"/>
          <w:sz w:val="32"/>
          <w:szCs w:val="32"/>
        </w:rPr>
        <w:t>50%</w:t>
      </w:r>
      <w:r w:rsidRPr="00AA264C">
        <w:rPr>
          <w:rFonts w:ascii="仿宋_GB2312" w:eastAsia="仿宋_GB2312" w:cs="仿宋_GB2312" w:hint="eastAsia"/>
          <w:sz w:val="32"/>
          <w:szCs w:val="32"/>
        </w:rPr>
        <w:t>。全面提升开发区和集中发展区承载能力、产出强度和发展规模，打造</w:t>
      </w:r>
      <w:r w:rsidRPr="00AA264C">
        <w:rPr>
          <w:rFonts w:ascii="仿宋_GB2312" w:eastAsia="仿宋_GB2312" w:cs="仿宋_GB2312"/>
          <w:sz w:val="32"/>
          <w:szCs w:val="32"/>
        </w:rPr>
        <w:t>500</w:t>
      </w:r>
      <w:r w:rsidRPr="00AA264C">
        <w:rPr>
          <w:rFonts w:ascii="仿宋_GB2312" w:eastAsia="仿宋_GB2312" w:cs="仿宋_GB2312" w:hint="eastAsia"/>
          <w:sz w:val="32"/>
          <w:szCs w:val="32"/>
        </w:rPr>
        <w:t>亿级国家级广元经开区和一批百亿级产业园区。大力推进“一县一主业”布局结构调整，提升县域主导产业发展水平。做大做强骨干企业，推动一批企业迈进全省制造业百强行列，力争培育一批主营业务收入超</w:t>
      </w:r>
      <w:r w:rsidRPr="00AA264C">
        <w:rPr>
          <w:rFonts w:ascii="仿宋_GB2312" w:eastAsia="仿宋_GB2312" w:cs="仿宋_GB2312"/>
          <w:sz w:val="32"/>
          <w:szCs w:val="32"/>
        </w:rPr>
        <w:t>50</w:t>
      </w:r>
      <w:r w:rsidRPr="00AA264C">
        <w:rPr>
          <w:rFonts w:ascii="仿宋_GB2312" w:eastAsia="仿宋_GB2312" w:cs="仿宋_GB2312" w:hint="eastAsia"/>
          <w:sz w:val="32"/>
          <w:szCs w:val="32"/>
        </w:rPr>
        <w:t>亿元的大企业。推进中小企业成长工程，走“专精特新”路子，形成中小企业梯度发展格局。实施品牌战略，打造一批“广元制造”国省名优品牌。</w:t>
      </w:r>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（二）突出全域旅游带动，努力建设中国生态康养旅游名市。</w:t>
      </w:r>
      <w:r w:rsidRPr="00AA264C">
        <w:rPr>
          <w:rFonts w:ascii="仿宋_GB2312" w:eastAsia="仿宋_GB2312" w:cs="仿宋_GB2312" w:hint="eastAsia"/>
          <w:sz w:val="32"/>
          <w:szCs w:val="32"/>
        </w:rPr>
        <w:t>坚持生态、文化、康养、旅游深度融合，统筹城市建设、旅游发展、土地利用等规划，壮大生态康养旅游产业，建设符合时代特征、区域特点、广元特色的中国生态康养旅游名市。突出剑门蜀</w:t>
      </w:r>
      <w:r w:rsidRPr="00AA264C">
        <w:rPr>
          <w:rFonts w:ascii="仿宋_GB2312" w:eastAsia="仿宋_GB2312" w:cs="仿宋_GB2312" w:hint="eastAsia"/>
          <w:sz w:val="32"/>
          <w:szCs w:val="32"/>
        </w:rPr>
        <w:lastRenderedPageBreak/>
        <w:t>道三国文化游、温泉山水生态休闲游，做强剑门关旅游增长极，加快建设旅游集散、旅游咨询和智慧旅游服务体系，实现景点旅游向全域旅游转变，打造大蜀道国际特色旅游目的地。推进文旅、农旅、体旅、工旅等融合发展，积极培育自驾、低空、水上、山地运动等旅游新业态，大力发展文化体验、生态休闲、医养服务、养生养老、社区家庭服务等康养产业，生态康养旅游总收入突破</w:t>
      </w:r>
      <w:r w:rsidRPr="00AA264C">
        <w:rPr>
          <w:rFonts w:ascii="仿宋_GB2312" w:eastAsia="仿宋_GB2312" w:cs="仿宋_GB2312"/>
          <w:sz w:val="32"/>
          <w:szCs w:val="32"/>
        </w:rPr>
        <w:t>600</w:t>
      </w:r>
      <w:r w:rsidRPr="00AA264C">
        <w:rPr>
          <w:rFonts w:ascii="仿宋_GB2312" w:eastAsia="仿宋_GB2312" w:cs="仿宋_GB2312" w:hint="eastAsia"/>
          <w:sz w:val="32"/>
          <w:szCs w:val="32"/>
        </w:rPr>
        <w:t>亿元，战略性支柱产业地位更加凸显。完善中心城市生态康养旅游功能，打造剑阁、青川、旺苍、朝天等生态康养旅游县级城市，建设一批生态康养旅游精品基地、名镇和精品线路。加强品牌营销，扩大“剑门蜀道·女皇故里”影响力，彰显中国温泉之乡品牌。</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（三）突出商贸物流引领，加快发展现代服务业。</w:t>
      </w:r>
      <w:r w:rsidRPr="00AA264C">
        <w:rPr>
          <w:rFonts w:ascii="仿宋_GB2312" w:eastAsia="仿宋_GB2312" w:cs="仿宋_GB2312" w:hint="eastAsia"/>
          <w:sz w:val="32"/>
          <w:szCs w:val="32"/>
        </w:rPr>
        <w:t>围绕建设中国西部重要商贸物流基地，发挥交通区位优势，按照发展提速、比重提高、主体做强、布局集中的思路，加快发展商贸物流、金融保险、电子商务、大数据信息服务、科技服务、节能环保等产业，力争服务业增加值超过</w:t>
      </w:r>
      <w:r w:rsidRPr="00AA264C">
        <w:rPr>
          <w:rFonts w:ascii="仿宋_GB2312" w:eastAsia="仿宋_GB2312" w:cs="仿宋_GB2312"/>
          <w:sz w:val="32"/>
          <w:szCs w:val="32"/>
        </w:rPr>
        <w:t>400</w:t>
      </w:r>
      <w:r w:rsidRPr="00AA264C">
        <w:rPr>
          <w:rFonts w:ascii="仿宋_GB2312" w:eastAsia="仿宋_GB2312" w:cs="仿宋_GB2312" w:hint="eastAsia"/>
          <w:sz w:val="32"/>
          <w:szCs w:val="32"/>
        </w:rPr>
        <w:t>亿元。着眼现代商贸业发展，打造中心城区核心商圈，建设城市新型商务集聚区等现代化商贸中心，培育特色商贸街区，加快建设现代商贸体系。着眼现代物流业发展，高标准建设物流园区，突破性发展农产品仓储、冷链物流、第三方物流、智慧物流等产业形态，培育规模物流产业集群。</w:t>
      </w:r>
      <w:r w:rsidRPr="00AA264C">
        <w:rPr>
          <w:rFonts w:ascii="仿宋_GB2312" w:eastAsia="仿宋_GB2312" w:cs="仿宋_GB2312" w:hint="eastAsia"/>
          <w:sz w:val="32"/>
          <w:szCs w:val="32"/>
        </w:rPr>
        <w:lastRenderedPageBreak/>
        <w:t>促进服务业与农业、工业等在更高水平上有机融合，实现全产业链整合优化，推动产业向价值链高端延伸，建成国家电子商务示范市、全省现代物流与商贸业融合发展示范区。</w:t>
      </w:r>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（四）突出特色产业培育，着力发展现代农业。</w:t>
      </w:r>
      <w:r w:rsidRPr="00AA264C">
        <w:rPr>
          <w:rFonts w:ascii="仿宋_GB2312" w:eastAsia="仿宋_GB2312" w:cs="仿宋_GB2312" w:hint="eastAsia"/>
          <w:sz w:val="32"/>
          <w:szCs w:val="32"/>
        </w:rPr>
        <w:t>充分发挥广元生态优势和资源禀赋，大力培育优质粮油、生态畜禽水产、高山绿色果蔬、特色山珍、富硒富铅茶叶、道地中药材和劳务“</w:t>
      </w:r>
      <w:r w:rsidRPr="00AA264C">
        <w:rPr>
          <w:rFonts w:ascii="仿宋_GB2312" w:eastAsia="仿宋_GB2312" w:cs="仿宋_GB2312"/>
          <w:sz w:val="32"/>
          <w:szCs w:val="32"/>
        </w:rPr>
        <w:t>6+1</w:t>
      </w:r>
      <w:r w:rsidRPr="00AA264C">
        <w:rPr>
          <w:rFonts w:ascii="仿宋_GB2312" w:eastAsia="仿宋_GB2312" w:cs="仿宋_GB2312" w:hint="eastAsia"/>
          <w:sz w:val="32"/>
          <w:szCs w:val="32"/>
        </w:rPr>
        <w:t>”特色产业，打造提升“广元七绝”、剑门关土鸡、广元高山露地蔬菜、广元纯黄茶等品牌，提高国家地理标志保护产品等产业化、规模化水平。大力培育一批国家级、省级家庭农场、专业合作社、龙头企业。转变农业发展方式，积极探索丘陵山区现代农业发展路径。创新农业经营方式，坚持家庭经营在农业中的基础性地位，发展多种形式规模经营。加快完善现代农业产业体系，提高农业科技创新能力，构建农业社会化服务体系，完善财政支持的农业保险大灾风险分散机制。积极培育新型流通主体，加快建立形成多层次、多类型、多形式的农村现代流通体系，积极推动农村电子商务发展，促进农产品营销从传统模式向现代模式转变。到</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年农特产业总产值达到</w:t>
      </w:r>
      <w:r w:rsidRPr="00AA264C">
        <w:rPr>
          <w:rFonts w:ascii="仿宋_GB2312" w:eastAsia="仿宋_GB2312" w:cs="仿宋_GB2312"/>
          <w:sz w:val="32"/>
          <w:szCs w:val="32"/>
        </w:rPr>
        <w:t>800</w:t>
      </w:r>
      <w:r w:rsidRPr="00AA264C">
        <w:rPr>
          <w:rFonts w:ascii="仿宋_GB2312" w:eastAsia="仿宋_GB2312" w:cs="仿宋_GB2312" w:hint="eastAsia"/>
          <w:sz w:val="32"/>
          <w:szCs w:val="32"/>
        </w:rPr>
        <w:t>亿元以上，累计建成万亩亿元现代农业园区</w:t>
      </w:r>
      <w:r w:rsidRPr="00AA264C">
        <w:rPr>
          <w:rFonts w:ascii="仿宋_GB2312" w:eastAsia="仿宋_GB2312" w:cs="仿宋_GB2312"/>
          <w:sz w:val="32"/>
          <w:szCs w:val="32"/>
        </w:rPr>
        <w:t>100</w:t>
      </w:r>
      <w:r w:rsidRPr="00AA264C">
        <w:rPr>
          <w:rFonts w:ascii="仿宋_GB2312" w:eastAsia="仿宋_GB2312" w:cs="仿宋_GB2312" w:hint="eastAsia"/>
          <w:sz w:val="32"/>
          <w:szCs w:val="32"/>
        </w:rPr>
        <w:t>个，建成一批国省级现代农业、林业、畜牧业重点县，农民人均纯收入比</w:t>
      </w:r>
      <w:r w:rsidRPr="00AA264C">
        <w:rPr>
          <w:rFonts w:ascii="仿宋_GB2312" w:eastAsia="仿宋_GB2312" w:cs="仿宋_GB2312"/>
          <w:sz w:val="32"/>
          <w:szCs w:val="32"/>
        </w:rPr>
        <w:t>2010</w:t>
      </w:r>
      <w:r w:rsidRPr="00AA264C">
        <w:rPr>
          <w:rFonts w:ascii="仿宋_GB2312" w:eastAsia="仿宋_GB2312" w:cs="仿宋_GB2312" w:hint="eastAsia"/>
          <w:sz w:val="32"/>
          <w:szCs w:val="32"/>
        </w:rPr>
        <w:t>年翻两番、达到</w:t>
      </w:r>
      <w:r w:rsidRPr="00AA264C">
        <w:rPr>
          <w:rFonts w:ascii="仿宋_GB2312" w:eastAsia="仿宋_GB2312" w:cs="仿宋_GB2312"/>
          <w:sz w:val="32"/>
          <w:szCs w:val="32"/>
        </w:rPr>
        <w:t>1.6</w:t>
      </w:r>
      <w:r w:rsidRPr="00AA264C">
        <w:rPr>
          <w:rFonts w:ascii="仿宋_GB2312" w:eastAsia="仿宋_GB2312" w:cs="仿宋_GB2312" w:hint="eastAsia"/>
          <w:sz w:val="32"/>
          <w:szCs w:val="32"/>
        </w:rPr>
        <w:t>万元。现代农业园区基本实现农村全覆盖，新型农业经营体系基本形成，</w:t>
      </w:r>
      <w:r w:rsidRPr="00AA264C">
        <w:rPr>
          <w:rFonts w:ascii="仿宋_GB2312" w:eastAsia="仿宋_GB2312" w:cs="仿宋_GB2312" w:hint="eastAsia"/>
          <w:sz w:val="32"/>
          <w:szCs w:val="32"/>
        </w:rPr>
        <w:lastRenderedPageBreak/>
        <w:t>产村深度融合发展，生态小康新村建设全面完成。</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（五）推动建筑业转型发展。</w:t>
      </w:r>
      <w:r w:rsidRPr="00AA264C">
        <w:rPr>
          <w:rFonts w:ascii="仿宋_GB2312" w:eastAsia="仿宋_GB2312" w:cs="仿宋_GB2312" w:hint="eastAsia"/>
          <w:sz w:val="32"/>
          <w:szCs w:val="32"/>
        </w:rPr>
        <w:t>在宏观经济固定资产投资总体放缓的背景下，推动建筑业提档升级与转型发展。到</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年全市建筑业总产值实现</w:t>
      </w:r>
      <w:r w:rsidRPr="00AA264C">
        <w:rPr>
          <w:rFonts w:ascii="仿宋_GB2312" w:eastAsia="仿宋_GB2312" w:cs="仿宋_GB2312"/>
          <w:sz w:val="32"/>
          <w:szCs w:val="32"/>
        </w:rPr>
        <w:t>250</w:t>
      </w:r>
      <w:r w:rsidRPr="00AA264C">
        <w:rPr>
          <w:rFonts w:ascii="仿宋_GB2312" w:eastAsia="仿宋_GB2312" w:cs="仿宋_GB2312" w:hint="eastAsia"/>
          <w:sz w:val="32"/>
          <w:szCs w:val="32"/>
        </w:rPr>
        <w:t>亿元左右、年均增长</w:t>
      </w:r>
      <w:r w:rsidRPr="00AA264C">
        <w:rPr>
          <w:rFonts w:ascii="仿宋_GB2312" w:eastAsia="仿宋_GB2312" w:cs="仿宋_GB2312"/>
          <w:sz w:val="32"/>
          <w:szCs w:val="32"/>
        </w:rPr>
        <w:t>15</w:t>
      </w:r>
      <w:r w:rsidRPr="00AA264C">
        <w:rPr>
          <w:rFonts w:ascii="仿宋_GB2312" w:eastAsia="仿宋_GB2312" w:cs="仿宋_GB2312" w:hint="eastAsia"/>
          <w:sz w:val="32"/>
          <w:szCs w:val="32"/>
        </w:rPr>
        <w:t>％左右，外出施工年产值突破</w:t>
      </w:r>
      <w:r w:rsidRPr="00AA264C">
        <w:rPr>
          <w:rFonts w:ascii="仿宋_GB2312" w:eastAsia="仿宋_GB2312" w:cs="仿宋_GB2312"/>
          <w:sz w:val="32"/>
          <w:szCs w:val="32"/>
        </w:rPr>
        <w:t>50</w:t>
      </w:r>
      <w:r w:rsidRPr="00AA264C">
        <w:rPr>
          <w:rFonts w:ascii="仿宋_GB2312" w:eastAsia="仿宋_GB2312" w:cs="仿宋_GB2312" w:hint="eastAsia"/>
          <w:sz w:val="32"/>
          <w:szCs w:val="32"/>
        </w:rPr>
        <w:t>亿元、年均增长</w:t>
      </w:r>
      <w:r w:rsidRPr="00AA264C">
        <w:rPr>
          <w:rFonts w:ascii="仿宋_GB2312" w:eastAsia="仿宋_GB2312" w:cs="仿宋_GB2312"/>
          <w:sz w:val="32"/>
          <w:szCs w:val="32"/>
        </w:rPr>
        <w:t>10%</w:t>
      </w:r>
      <w:r w:rsidRPr="00AA264C">
        <w:rPr>
          <w:rFonts w:ascii="仿宋_GB2312" w:eastAsia="仿宋_GB2312" w:cs="仿宋_GB2312" w:hint="eastAsia"/>
          <w:sz w:val="32"/>
          <w:szCs w:val="32"/>
        </w:rPr>
        <w:t>左右，建筑业对全市</w:t>
      </w:r>
      <w:r w:rsidRPr="00AA264C">
        <w:rPr>
          <w:rFonts w:ascii="仿宋_GB2312" w:eastAsia="仿宋_GB2312" w:cs="仿宋_GB2312"/>
          <w:sz w:val="32"/>
          <w:szCs w:val="32"/>
        </w:rPr>
        <w:t>GDP</w:t>
      </w:r>
      <w:r w:rsidRPr="00AA264C">
        <w:rPr>
          <w:rFonts w:ascii="仿宋_GB2312" w:eastAsia="仿宋_GB2312" w:cs="仿宋_GB2312" w:hint="eastAsia"/>
          <w:sz w:val="32"/>
          <w:szCs w:val="32"/>
        </w:rPr>
        <w:t>的贡献率达到</w:t>
      </w:r>
      <w:r w:rsidRPr="00AA264C">
        <w:rPr>
          <w:rFonts w:ascii="仿宋_GB2312" w:eastAsia="仿宋_GB2312" w:cs="仿宋_GB2312"/>
          <w:sz w:val="32"/>
          <w:szCs w:val="32"/>
        </w:rPr>
        <w:t>10%</w:t>
      </w:r>
      <w:r w:rsidRPr="00AA264C">
        <w:rPr>
          <w:rFonts w:ascii="仿宋_GB2312" w:eastAsia="仿宋_GB2312" w:cs="仿宋_GB2312" w:hint="eastAsia"/>
          <w:sz w:val="32"/>
          <w:szCs w:val="32"/>
        </w:rPr>
        <w:t>以上。力争施工总承包一级企业达到</w:t>
      </w:r>
      <w:r w:rsidRPr="00AA264C">
        <w:rPr>
          <w:rFonts w:ascii="仿宋_GB2312" w:eastAsia="仿宋_GB2312" w:cs="仿宋_GB2312"/>
          <w:sz w:val="32"/>
          <w:szCs w:val="32"/>
        </w:rPr>
        <w:t>10</w:t>
      </w:r>
      <w:r w:rsidRPr="00AA264C">
        <w:rPr>
          <w:rFonts w:ascii="仿宋_GB2312" w:eastAsia="仿宋_GB2312" w:cs="仿宋_GB2312" w:hint="eastAsia"/>
          <w:sz w:val="32"/>
          <w:szCs w:val="32"/>
        </w:rPr>
        <w:t>家以上，二级企业达到</w:t>
      </w:r>
      <w:r w:rsidRPr="00AA264C">
        <w:rPr>
          <w:rFonts w:ascii="仿宋_GB2312" w:eastAsia="仿宋_GB2312" w:cs="仿宋_GB2312"/>
          <w:sz w:val="32"/>
          <w:szCs w:val="32"/>
        </w:rPr>
        <w:t>100</w:t>
      </w:r>
      <w:r w:rsidRPr="00AA264C">
        <w:rPr>
          <w:rFonts w:ascii="仿宋_GB2312" w:eastAsia="仿宋_GB2312" w:cs="仿宋_GB2312" w:hint="eastAsia"/>
          <w:sz w:val="32"/>
          <w:szCs w:val="32"/>
        </w:rPr>
        <w:t>家以上；建筑业年产值超过</w:t>
      </w:r>
      <w:r w:rsidRPr="00AA264C">
        <w:rPr>
          <w:rFonts w:ascii="仿宋_GB2312" w:eastAsia="仿宋_GB2312" w:cs="仿宋_GB2312"/>
          <w:sz w:val="32"/>
          <w:szCs w:val="32"/>
        </w:rPr>
        <w:t>5</w:t>
      </w:r>
      <w:r w:rsidRPr="00AA264C">
        <w:rPr>
          <w:rFonts w:ascii="仿宋_GB2312" w:eastAsia="仿宋_GB2312" w:cs="仿宋_GB2312" w:hint="eastAsia"/>
          <w:sz w:val="32"/>
          <w:szCs w:val="32"/>
        </w:rPr>
        <w:t>亿元的企业</w:t>
      </w:r>
      <w:r w:rsidRPr="00AA264C">
        <w:rPr>
          <w:rFonts w:ascii="仿宋_GB2312" w:eastAsia="仿宋_GB2312" w:cs="仿宋_GB2312"/>
          <w:sz w:val="32"/>
          <w:szCs w:val="32"/>
        </w:rPr>
        <w:t>10</w:t>
      </w:r>
      <w:r w:rsidRPr="00AA264C">
        <w:rPr>
          <w:rFonts w:ascii="仿宋_GB2312" w:eastAsia="仿宋_GB2312" w:cs="仿宋_GB2312" w:hint="eastAsia"/>
          <w:sz w:val="32"/>
          <w:szCs w:val="32"/>
        </w:rPr>
        <w:t>家以上，超过</w:t>
      </w:r>
      <w:r w:rsidRPr="00AA264C">
        <w:rPr>
          <w:rFonts w:ascii="仿宋_GB2312" w:eastAsia="仿宋_GB2312" w:cs="仿宋_GB2312"/>
          <w:sz w:val="32"/>
          <w:szCs w:val="32"/>
        </w:rPr>
        <w:t>3</w:t>
      </w:r>
      <w:r w:rsidRPr="00AA264C">
        <w:rPr>
          <w:rFonts w:ascii="仿宋_GB2312" w:eastAsia="仿宋_GB2312" w:cs="仿宋_GB2312" w:hint="eastAsia"/>
          <w:sz w:val="32"/>
          <w:szCs w:val="32"/>
        </w:rPr>
        <w:t>亿元的企业</w:t>
      </w:r>
      <w:r w:rsidRPr="00AA264C">
        <w:rPr>
          <w:rFonts w:ascii="仿宋_GB2312" w:eastAsia="仿宋_GB2312" w:cs="仿宋_GB2312"/>
          <w:sz w:val="32"/>
          <w:szCs w:val="32"/>
        </w:rPr>
        <w:t>15</w:t>
      </w:r>
      <w:r w:rsidRPr="00AA264C">
        <w:rPr>
          <w:rFonts w:ascii="仿宋_GB2312" w:eastAsia="仿宋_GB2312" w:cs="仿宋_GB2312" w:hint="eastAsia"/>
          <w:sz w:val="32"/>
          <w:szCs w:val="32"/>
        </w:rPr>
        <w:t>家以上，超过</w:t>
      </w:r>
      <w:r w:rsidRPr="00AA264C">
        <w:rPr>
          <w:rFonts w:ascii="仿宋_GB2312" w:eastAsia="仿宋_GB2312" w:cs="仿宋_GB2312"/>
          <w:sz w:val="32"/>
          <w:szCs w:val="32"/>
        </w:rPr>
        <w:t>2</w:t>
      </w:r>
      <w:r w:rsidRPr="00AA264C">
        <w:rPr>
          <w:rFonts w:ascii="仿宋_GB2312" w:eastAsia="仿宋_GB2312" w:cs="仿宋_GB2312" w:hint="eastAsia"/>
          <w:sz w:val="32"/>
          <w:szCs w:val="32"/>
        </w:rPr>
        <w:t>亿元的企业</w:t>
      </w:r>
      <w:r w:rsidRPr="00AA264C">
        <w:rPr>
          <w:rFonts w:ascii="仿宋_GB2312" w:eastAsia="仿宋_GB2312" w:cs="仿宋_GB2312"/>
          <w:sz w:val="32"/>
          <w:szCs w:val="32"/>
        </w:rPr>
        <w:t>30</w:t>
      </w:r>
      <w:r w:rsidRPr="00AA264C">
        <w:rPr>
          <w:rFonts w:ascii="仿宋_GB2312" w:eastAsia="仿宋_GB2312" w:cs="仿宋_GB2312" w:hint="eastAsia"/>
          <w:sz w:val="32"/>
          <w:szCs w:val="32"/>
        </w:rPr>
        <w:t>家以上。</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（六）加强农村产业融合发展。</w:t>
      </w:r>
      <w:r w:rsidRPr="00AA264C">
        <w:rPr>
          <w:rFonts w:ascii="仿宋_GB2312" w:eastAsia="仿宋_GB2312" w:cs="仿宋_GB2312" w:hint="eastAsia"/>
          <w:sz w:val="32"/>
          <w:szCs w:val="32"/>
        </w:rPr>
        <w:t>将农村产业融合发展与新型城镇化有机结合，引导农村二三产业向城市、重点乡镇与园区集中。加强规划引导和市场开发，培育农产品加工与商贸物流等专业城镇建设，强化产业支撑，吸纳农业转移人口。延伸农业产业链，发展农业生产型服务业，支持农村特色加工业发展，建设用地指标中单列一定比例专门用于农产品加工、物流、批发等设施建设。实施“互联网</w:t>
      </w:r>
      <w:r w:rsidRPr="00AA264C">
        <w:rPr>
          <w:rFonts w:ascii="仿宋_GB2312" w:eastAsia="仿宋_GB2312" w:cs="仿宋_GB2312"/>
          <w:sz w:val="32"/>
          <w:szCs w:val="32"/>
        </w:rPr>
        <w:t>+</w:t>
      </w:r>
      <w:r w:rsidRPr="00AA264C">
        <w:rPr>
          <w:rFonts w:ascii="仿宋_GB2312" w:eastAsia="仿宋_GB2312" w:cs="仿宋_GB2312" w:hint="eastAsia"/>
          <w:sz w:val="32"/>
          <w:szCs w:val="32"/>
        </w:rPr>
        <w:t>现代农业”行动，探索农产品个性化定制服务、会展农业、农业众筹等新业态，促进农业与康养旅游融合发展。</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25" w:name="_Toc475632253"/>
      <w:r w:rsidRPr="00650214">
        <w:rPr>
          <w:rFonts w:ascii="黑体" w:eastAsia="黑体" w:hAnsi="黑体" w:cs="黑体" w:hint="eastAsia"/>
          <w:b w:val="0"/>
          <w:bCs w:val="0"/>
        </w:rPr>
        <w:t>三、促进产城融合发展</w:t>
      </w:r>
      <w:bookmarkEnd w:id="225"/>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（一）优化工业园区布局发展。</w:t>
      </w:r>
      <w:r w:rsidRPr="00AA264C">
        <w:rPr>
          <w:rFonts w:ascii="仿宋_GB2312" w:eastAsia="仿宋_GB2312" w:cs="仿宋_GB2312" w:hint="eastAsia"/>
          <w:sz w:val="32"/>
          <w:szCs w:val="32"/>
        </w:rPr>
        <w:t>按照“工业强市”总体发展</w:t>
      </w:r>
      <w:r w:rsidRPr="00AA264C">
        <w:rPr>
          <w:rFonts w:ascii="仿宋_GB2312" w:eastAsia="仿宋_GB2312" w:cs="仿宋_GB2312" w:hint="eastAsia"/>
          <w:sz w:val="32"/>
          <w:szCs w:val="32"/>
        </w:rPr>
        <w:lastRenderedPageBreak/>
        <w:t>思路和“一县一主业”的产业布局思路，留足工业发展空间，全面优化产业布局，加快推进工业强市和新型城镇化互动战略，大力发展园区经济和产业集群，着力构筑“一核、两轴、八组团”的工业总体空间结构，强化核心区的引领作用，深化两轴的支撑作用，突出八组团的辐射作用，形成各具特色、错位发展、优势互补、布局合理、功能完善的新型工业空间格局。推动工业企业按照全市统一布局在工业园区有效集聚，提高工业园区集群、集聚、集约发展水平。</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（二）推动园区与城镇布局融合。</w:t>
      </w:r>
      <w:r w:rsidRPr="00AA264C">
        <w:rPr>
          <w:rFonts w:ascii="仿宋_GB2312" w:eastAsia="仿宋_GB2312" w:cs="仿宋_GB2312" w:hint="eastAsia"/>
          <w:sz w:val="32"/>
          <w:szCs w:val="32"/>
        </w:rPr>
        <w:t>按照“产城一体、园城共融”原则，推动形成产业布局与城镇化布局相协调的发展格局。将各类产业园区纳入城镇规划建设统一管理，统筹产业功能、服务功能和居住功能，引导产业向园区集中、园区向城镇集中，突出中心城区产业集聚中心地位，发挥各县城专业节点作用，促进产业发展与城镇建设良性互动。</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（三）发挥城镇对产业的支撑作用。</w:t>
      </w:r>
      <w:r w:rsidRPr="00AA264C">
        <w:rPr>
          <w:rFonts w:ascii="仿宋_GB2312" w:eastAsia="仿宋_GB2312" w:cs="仿宋_GB2312" w:hint="eastAsia"/>
          <w:sz w:val="32"/>
          <w:szCs w:val="32"/>
        </w:rPr>
        <w:t>基于工业区新生代农民工比例高、数量多的特点，加快相关职业学校、培训学校配套，满足产业发展用工需求。针对剑门蜀道文化旅游廊发展实际，结合康养产业发展趋势，加快旅游接待、旅游服务与配套基础设施建设，完善旅游人才培养体系。基于乡镇工业发展特征，依托重点小城镇，建设基层返乡创业园区，促进经济特色与城镇特色结</w:t>
      </w:r>
      <w:r w:rsidRPr="00AA264C">
        <w:rPr>
          <w:rFonts w:ascii="仿宋_GB2312" w:eastAsia="仿宋_GB2312" w:cs="仿宋_GB2312" w:hint="eastAsia"/>
          <w:sz w:val="32"/>
          <w:szCs w:val="32"/>
        </w:rPr>
        <w:lastRenderedPageBreak/>
        <w:t>合。围绕中心城市、县城与重点镇，加强公共服务的统筹配置与优化整合，发挥服务设施对人口的集聚作用，推动城镇服务与产业发展之间的有效协调与空间匹配。</w:t>
      </w:r>
    </w:p>
    <w:p w:rsidR="0014342C" w:rsidRPr="00650214" w:rsidRDefault="0014342C" w:rsidP="00095D28">
      <w:pPr>
        <w:pStyle w:val="2"/>
        <w:spacing w:before="0" w:after="0" w:line="360" w:lineRule="auto"/>
        <w:ind w:firstLineChars="200" w:firstLine="643"/>
        <w:rPr>
          <w:rFonts w:ascii="黑体" w:eastAsia="黑体" w:hAnsi="黑体"/>
        </w:rPr>
      </w:pPr>
      <w:bookmarkStart w:id="226" w:name="_Toc475632254"/>
      <w:r w:rsidRPr="00650214">
        <w:rPr>
          <w:rFonts w:ascii="黑体" w:eastAsia="黑体" w:hAnsi="黑体" w:cs="黑体" w:hint="eastAsia"/>
        </w:rPr>
        <w:t>四、推动区域开放发展</w:t>
      </w:r>
      <w:bookmarkEnd w:id="226"/>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建设广元为丝绸之路经济带和长江经济带重要节点城市、国家内陆开放合作示范市。实施走出国门，依托蓉欧、渝新欧班列大通道，加强与中亚、西亚、欧洲城市的开放合作，主动融入丝绸之路经济带和中巴经济走廊发展。大力发展外向型经济，发展跨境电子商务，发展外向型产业示范园区和出口基地。</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坚持东承西拓、南联北接，扩大与长江经济带、京津冀地区、东部沿海发达地区的交流合作，承接产业转移，提升打造浙广、九广、市校、厅市等合作平台，推进市内市外、境内境外跨界融合互动。密切与成渝经济区、关中</w:t>
      </w:r>
      <w:r w:rsidRPr="00AA264C">
        <w:rPr>
          <w:rFonts w:ascii="仿宋_GB2312" w:eastAsia="仿宋_GB2312" w:hAnsi="宋体" w:cs="仿宋_GB2312"/>
          <w:sz w:val="32"/>
          <w:szCs w:val="32"/>
        </w:rPr>
        <w:t>—</w:t>
      </w:r>
      <w:r w:rsidRPr="00AA264C">
        <w:rPr>
          <w:rFonts w:ascii="仿宋_GB2312" w:eastAsia="仿宋_GB2312" w:hAnsi="宋体" w:cs="仿宋_GB2312" w:hint="eastAsia"/>
          <w:sz w:val="32"/>
          <w:szCs w:val="32"/>
        </w:rPr>
        <w:t>天水经济区经济联系，主动对接区域产业分工，创新合作方式，实现错位发展、互补发展。</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扩大旅游开放合作。加强与相关科研院所、高等院校、职业技术学院等专业机构合作，加强广元特色文化、非遗文化、土特产品的研究，转化成旅游商品、旅游美食等成果。做实川陕甘区域合作体创新发展试验区，着力加强与蜀道沿线省、市协同协作，共同研究解决医保卡跨省使用、住房公积金跨省购房、生态环境保护、基础设施互联互通、生态康养旅游产业协同发展等问题，</w:t>
      </w:r>
      <w:r w:rsidRPr="00AA264C">
        <w:rPr>
          <w:rFonts w:ascii="仿宋_GB2312" w:eastAsia="仿宋_GB2312" w:hAnsi="宋体" w:cs="仿宋_GB2312" w:hint="eastAsia"/>
          <w:sz w:val="32"/>
          <w:szCs w:val="32"/>
        </w:rPr>
        <w:lastRenderedPageBreak/>
        <w:t>推动秦巴山区、川东北片区等区域性规划落实，促进上下游协同发展、东中西互动发展。</w:t>
      </w:r>
    </w:p>
    <w:p w:rsidR="0014342C" w:rsidRPr="00650214" w:rsidRDefault="0014342C" w:rsidP="00095D28">
      <w:pPr>
        <w:pStyle w:val="2"/>
        <w:spacing w:before="0" w:after="0" w:line="360" w:lineRule="auto"/>
        <w:ind w:firstLineChars="200" w:firstLine="643"/>
        <w:rPr>
          <w:rFonts w:ascii="黑体" w:eastAsia="黑体" w:hAnsi="黑体"/>
        </w:rPr>
      </w:pPr>
      <w:bookmarkStart w:id="227" w:name="_Toc475632255"/>
      <w:r w:rsidRPr="00650214">
        <w:rPr>
          <w:rFonts w:ascii="黑体" w:eastAsia="黑体" w:hAnsi="黑体" w:cs="黑体" w:hint="eastAsia"/>
        </w:rPr>
        <w:t>五、加快创新改革发展</w:t>
      </w:r>
      <w:bookmarkEnd w:id="227"/>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全面落实省委创新格局“一号工程”，深入实施四大科技创新工程，坚持科技创新和制度创新双轮驱动，以全面创新改革引领跨越发展。立足特色农业、旅游康养产业，推进职业学校与创新平台建设，形成依托广元特色专业化创新基地。推动利州区国家知识产权强县试点，形成城市创新服务中心。</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突破发展新兴产业，加快培育一批主业突出、技术领先、核心竞争力强的大型战略性新兴产业企业集团。加强“产学研用”合作，建立健全企业创新平台，支持优势企业与高等院校、科研院所组建技术研发平台和产业技术创新联盟，着力推进成果转化。大力实施军民融合发展战略，深化军民融合发展，依托国家新型工业化产业示范基地（军民结合）、国家先进电子产品及配套材料高新技术产业基地，主动对接成德绵军民融合产业，着力发挥军工资源优势，加快建设剑阁军民结合产业园，构建特色突出、优势明显、带动力强的军民融合发展体系。加快优势企业“军转民”“民参军”步伐，积极参与成都</w:t>
      </w:r>
      <w:r w:rsidRPr="00AA264C">
        <w:rPr>
          <w:rFonts w:ascii="仿宋_GB2312" w:eastAsia="仿宋_GB2312" w:hAnsi="宋体" w:cs="仿宋_GB2312"/>
          <w:sz w:val="32"/>
          <w:szCs w:val="32"/>
        </w:rPr>
        <w:t>—</w:t>
      </w:r>
      <w:r w:rsidRPr="00AA264C">
        <w:rPr>
          <w:rFonts w:ascii="仿宋_GB2312" w:eastAsia="仿宋_GB2312" w:hAnsi="宋体" w:cs="仿宋_GB2312" w:hint="eastAsia"/>
          <w:sz w:val="32"/>
          <w:szCs w:val="32"/>
        </w:rPr>
        <w:t>广元</w:t>
      </w:r>
      <w:r w:rsidRPr="00AA264C">
        <w:rPr>
          <w:rFonts w:ascii="仿宋_GB2312" w:eastAsia="仿宋_GB2312" w:hAnsi="宋体" w:cs="仿宋_GB2312"/>
          <w:sz w:val="32"/>
          <w:szCs w:val="32"/>
        </w:rPr>
        <w:t>—</w:t>
      </w:r>
      <w:r w:rsidRPr="00AA264C">
        <w:rPr>
          <w:rFonts w:ascii="仿宋_GB2312" w:eastAsia="仿宋_GB2312" w:hAnsi="宋体" w:cs="仿宋_GB2312" w:hint="eastAsia"/>
          <w:sz w:val="32"/>
          <w:szCs w:val="32"/>
        </w:rPr>
        <w:t>西安军民融合产业带建设。</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实施高端人才集聚行动，深化与清华大学等名校战略合作，</w:t>
      </w:r>
      <w:r w:rsidRPr="00AA264C">
        <w:rPr>
          <w:rFonts w:ascii="仿宋_GB2312" w:eastAsia="仿宋_GB2312" w:hAnsi="宋体" w:cs="仿宋_GB2312" w:hint="eastAsia"/>
          <w:sz w:val="32"/>
          <w:szCs w:val="32"/>
        </w:rPr>
        <w:lastRenderedPageBreak/>
        <w:t>引进一批领军人才和创业团队，柔性借智一批“两院”院士、国家“千人计划”人才、国家“海智计划”人才。实施科技、大学生创新创业、创新型企业家、电商精英、工匠等人才培育计划，打造具有影响力的区域人才品牌，创新人才工作机制。</w:t>
      </w:r>
    </w:p>
    <w:p w:rsidR="0014342C" w:rsidRPr="00650214" w:rsidRDefault="0014342C" w:rsidP="00DB71F8">
      <w:pPr>
        <w:pStyle w:val="1"/>
        <w:numPr>
          <w:ilvl w:val="0"/>
          <w:numId w:val="1"/>
        </w:numPr>
        <w:spacing w:before="0" w:after="0" w:line="360" w:lineRule="auto"/>
        <w:rPr>
          <w:rFonts w:ascii="黑体" w:eastAsia="黑体" w:hAnsi="黑体"/>
          <w:sz w:val="32"/>
          <w:szCs w:val="32"/>
        </w:rPr>
      </w:pPr>
      <w:bookmarkStart w:id="228" w:name="_Toc475632256"/>
      <w:r w:rsidRPr="00650214">
        <w:rPr>
          <w:rFonts w:ascii="黑体" w:eastAsia="黑体" w:hAnsi="黑体" w:cs="黑体" w:hint="eastAsia"/>
          <w:sz w:val="32"/>
          <w:szCs w:val="32"/>
        </w:rPr>
        <w:t>打造中国生态康养旅游名市</w:t>
      </w:r>
      <w:bookmarkEnd w:id="228"/>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29" w:name="_Toc475632257"/>
      <w:r w:rsidRPr="00650214">
        <w:rPr>
          <w:rFonts w:ascii="黑体" w:eastAsia="黑体" w:hAnsi="黑体" w:cs="黑体" w:hint="eastAsia"/>
          <w:b w:val="0"/>
          <w:bCs w:val="0"/>
        </w:rPr>
        <w:t>一、构建绿色发展的生态格局</w:t>
      </w:r>
      <w:bookmarkEnd w:id="229"/>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（一）加强重点生态区管控。</w:t>
      </w:r>
      <w:r w:rsidRPr="00AA264C">
        <w:rPr>
          <w:rFonts w:ascii="仿宋_GB2312" w:eastAsia="仿宋_GB2312" w:cs="仿宋_GB2312" w:hint="eastAsia"/>
          <w:sz w:val="32"/>
          <w:szCs w:val="32"/>
        </w:rPr>
        <w:t>加强对自然保护区、风景名胜区、森林公园、湿地公园、文化遗产遗迹等资源保护，划定生态保护红线，加大对山水、森林、河流和湿地的保护力度。严守保护红线，严格环境准入，构建“天蓝、水碧、地绿、景美”的生态环境“四格局”。加强生物多样性、濒危野生动植物拯救性保护，构建申遗地、自然保护区、风景名胜区、森林、江河、湿地等典型生态系统，筑牢嘉陵江上游生态屏障。</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（二）强化重点流域治理恢复。</w:t>
      </w:r>
      <w:r w:rsidRPr="00AA264C">
        <w:rPr>
          <w:rFonts w:ascii="仿宋_GB2312" w:eastAsia="仿宋_GB2312" w:cs="仿宋_GB2312" w:hint="eastAsia"/>
          <w:sz w:val="32"/>
          <w:szCs w:val="32"/>
        </w:rPr>
        <w:t>强化主要江河湖库水洗治理力度。推动嘉陵江、白龙江、东河、清江河、南河等主要河流治理，加快城镇水体综合治理。加强亭子湖、白龙湖、栖凤湖水体保护力度，构建嘉陵江上游良好生态环境。</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（三）推进城乡环境综合治理。</w:t>
      </w:r>
      <w:r w:rsidRPr="00AA264C">
        <w:rPr>
          <w:rFonts w:ascii="仿宋_GB2312" w:eastAsia="仿宋_GB2312" w:cs="仿宋_GB2312" w:hint="eastAsia"/>
          <w:sz w:val="32"/>
          <w:szCs w:val="32"/>
        </w:rPr>
        <w:t>从源头防治复合型的大气污染，完善区域大气污染协同控制，推进工业、城镇、农村面源大气污染防治，防控秸秆焚烧污染。加强饮用水水源地保护，加强</w:t>
      </w:r>
      <w:r w:rsidRPr="00AA264C">
        <w:rPr>
          <w:rFonts w:ascii="仿宋_GB2312" w:eastAsia="仿宋_GB2312" w:cs="仿宋_GB2312" w:hint="eastAsia"/>
          <w:sz w:val="32"/>
          <w:szCs w:val="32"/>
        </w:rPr>
        <w:lastRenderedPageBreak/>
        <w:t>良好水体保护和两江流域广元段污染防治，完成城市黑臭水体整治。推进土壤环境污染防治，遏制农村面源污染。推广城镇生活固体废弃物的分类收集、回收和利用基础设施建设，形成整洁、优美、文明的城市人居环境。完善城市基础设施和生态系统，加快启动“海绵城市”建设。</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（四）构建山地城市的生态脉络。</w:t>
      </w:r>
      <w:r w:rsidRPr="00AA264C">
        <w:rPr>
          <w:rFonts w:ascii="仿宋_GB2312" w:eastAsia="仿宋_GB2312" w:cs="仿宋_GB2312" w:hint="eastAsia"/>
          <w:sz w:val="32"/>
          <w:szCs w:val="32"/>
        </w:rPr>
        <w:t>彰显广元绿水青山、空气清新、气候宜人的生态特色，尊重城市的空间发展格局和山水脉络。将城市放在大自然中，将生态环境作为城市发展的前提，将山水环境作为城市结构的骨架，将自然景观融入城市格局，减少城市开发对山体、森林、水域、耕地的影响。</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30" w:name="_Toc475632258"/>
      <w:r w:rsidRPr="00650214">
        <w:rPr>
          <w:rFonts w:ascii="黑体" w:eastAsia="黑体" w:hAnsi="黑体" w:cs="黑体" w:hint="eastAsia"/>
          <w:b w:val="0"/>
          <w:bCs w:val="0"/>
        </w:rPr>
        <w:t>二、强化城乡生态康养旅游职能</w:t>
      </w:r>
      <w:bookmarkEnd w:id="230"/>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（一）打造区域生态康养旅游基地。</w:t>
      </w:r>
      <w:r w:rsidRPr="00AA264C">
        <w:rPr>
          <w:rFonts w:ascii="仿宋_GB2312" w:eastAsia="仿宋_GB2312" w:cs="仿宋_GB2312" w:hint="eastAsia"/>
          <w:sz w:val="32"/>
          <w:szCs w:val="32"/>
        </w:rPr>
        <w:t>全面推进建设生态康养旅游业发展，大力培育和发展温泉疗养、医疗康养、康养陪护等功能。到</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基本建成国家康养旅游示范基地、国家生态先行示范区、川陕甘结合部区域医疗中心，成功创建蜀道国际特色旅游目的地、全国基层中医药工作先进市、中医药强市、国家级医养结合试点示范市、中医药健康旅游示范区、中国西部重要的绿色食品基地，旅游接待人数达到</w:t>
      </w:r>
      <w:r w:rsidRPr="00AA264C">
        <w:rPr>
          <w:rFonts w:ascii="仿宋_GB2312" w:eastAsia="仿宋_GB2312" w:cs="仿宋_GB2312"/>
          <w:sz w:val="32"/>
          <w:szCs w:val="32"/>
        </w:rPr>
        <w:t>6000</w:t>
      </w:r>
      <w:r w:rsidRPr="00AA264C">
        <w:rPr>
          <w:rFonts w:ascii="仿宋_GB2312" w:eastAsia="仿宋_GB2312" w:cs="仿宋_GB2312" w:hint="eastAsia"/>
          <w:sz w:val="32"/>
          <w:szCs w:val="32"/>
        </w:rPr>
        <w:t>万，旅游总收入突破</w:t>
      </w:r>
      <w:r w:rsidRPr="00AA264C">
        <w:rPr>
          <w:rFonts w:ascii="仿宋_GB2312" w:eastAsia="仿宋_GB2312" w:cs="仿宋_GB2312"/>
          <w:sz w:val="32"/>
          <w:szCs w:val="32"/>
        </w:rPr>
        <w:t>600</w:t>
      </w:r>
      <w:r w:rsidRPr="00AA264C">
        <w:rPr>
          <w:rFonts w:ascii="仿宋_GB2312" w:eastAsia="仿宋_GB2312" w:cs="仿宋_GB2312" w:hint="eastAsia"/>
          <w:sz w:val="32"/>
          <w:szCs w:val="32"/>
        </w:rPr>
        <w:t>亿元，健康服务业占</w:t>
      </w:r>
      <w:r w:rsidRPr="00AA264C">
        <w:rPr>
          <w:rFonts w:ascii="仿宋_GB2312" w:eastAsia="仿宋_GB2312" w:cs="仿宋_GB2312"/>
          <w:sz w:val="32"/>
          <w:szCs w:val="32"/>
        </w:rPr>
        <w:t>GDP</w:t>
      </w:r>
      <w:r w:rsidRPr="00AA264C">
        <w:rPr>
          <w:rFonts w:ascii="仿宋_GB2312" w:eastAsia="仿宋_GB2312" w:cs="仿宋_GB2312" w:hint="eastAsia"/>
          <w:sz w:val="32"/>
          <w:szCs w:val="32"/>
        </w:rPr>
        <w:t>比重超过</w:t>
      </w:r>
      <w:r w:rsidRPr="00AA264C">
        <w:rPr>
          <w:rFonts w:ascii="仿宋_GB2312" w:eastAsia="仿宋_GB2312" w:cs="仿宋_GB2312"/>
          <w:sz w:val="32"/>
          <w:szCs w:val="32"/>
        </w:rPr>
        <w:t>12%</w:t>
      </w:r>
      <w:r w:rsidRPr="00AA264C">
        <w:rPr>
          <w:rFonts w:ascii="仿宋_GB2312" w:eastAsia="仿宋_GB2312" w:cs="仿宋_GB2312" w:hint="eastAsia"/>
          <w:sz w:val="32"/>
          <w:szCs w:val="32"/>
        </w:rPr>
        <w:t>，民营医疗机构服务量占全市总量超</w:t>
      </w:r>
      <w:r w:rsidRPr="00AA264C">
        <w:rPr>
          <w:rFonts w:ascii="仿宋_GB2312" w:eastAsia="仿宋_GB2312" w:cs="仿宋_GB2312"/>
          <w:sz w:val="32"/>
          <w:szCs w:val="32"/>
        </w:rPr>
        <w:t>30%</w:t>
      </w:r>
      <w:r w:rsidRPr="00AA264C">
        <w:rPr>
          <w:rFonts w:ascii="仿宋_GB2312" w:eastAsia="仿宋_GB2312" w:cs="仿宋_GB2312" w:hint="eastAsia"/>
          <w:sz w:val="32"/>
          <w:szCs w:val="32"/>
        </w:rPr>
        <w:t>。</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lastRenderedPageBreak/>
        <w:t>（二）培育特色康养旅游体系。</w:t>
      </w:r>
      <w:r w:rsidRPr="00AA264C">
        <w:rPr>
          <w:rFonts w:ascii="仿宋_GB2312" w:eastAsia="仿宋_GB2312" w:cs="仿宋_GB2312" w:hint="eastAsia"/>
          <w:sz w:val="32"/>
          <w:szCs w:val="32"/>
        </w:rPr>
        <w:t>推动养生产品与医疗服务、生态农业、特色食品等相结合，积极发展绿色农产品生产基地。结合新农村建设和地方特色，发展生态休闲农业，打造小型集群化、风情化的精致庄园；构建以医、养、居、游、研、食、文化等功能为一体的康养旅游区。积极引进绿色生态制造业企业，包括生态食品加工、生物医药、保健品加工、医疗器材和设备、旅游纪念品等，促进健康服务业与生态制造业融合发展。</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（三）加快康养服务建设。</w:t>
      </w:r>
      <w:r w:rsidRPr="00AA264C">
        <w:rPr>
          <w:rFonts w:ascii="仿宋_GB2312" w:eastAsia="仿宋_GB2312" w:cs="仿宋_GB2312" w:hint="eastAsia"/>
          <w:sz w:val="32"/>
          <w:szCs w:val="32"/>
        </w:rPr>
        <w:t>打造广元为我国著名的养生圣地、养老与养生旅游目的地、生态产品及健康食品基地。大力培育健康体检、健康咨询、护理服务、心理辅导、母婴照料、养生美容、健康文化、健康旅游、体育健身、养老服务等新业态。加快探索发展异地养老、“候鸟式”养老、生态养老等康养产业新模式，加强城市康养服务设施和康养机构建设，积极推进康养社区建设，争创国家级和省级康养示范园区。引进社会资本，举办四川健康职业技术学院，弥补较高层次医学职业教育的不足，培养符合当地经济社会发展需要的人才。</w:t>
      </w:r>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（四）加强医疗服务建设。</w:t>
      </w:r>
      <w:r w:rsidRPr="00AA264C">
        <w:rPr>
          <w:rFonts w:ascii="仿宋_GB2312" w:eastAsia="仿宋_GB2312" w:cs="仿宋_GB2312" w:hint="eastAsia"/>
          <w:sz w:val="32"/>
          <w:szCs w:val="32"/>
        </w:rPr>
        <w:t>将广元市打造为辐射川陕甘区域医疗中心。构建以城市综合医疗机构为主导、以中心城镇区域性医疗机构为骨干、以专科性、功能性医疗机构为特色，以基层社区卫生服务机构为基础，以社会力量办医为补充的医疗体系。兴</w:t>
      </w:r>
      <w:r w:rsidRPr="00AA264C">
        <w:rPr>
          <w:rFonts w:ascii="仿宋_GB2312" w:eastAsia="仿宋_GB2312" w:cs="仿宋_GB2312" w:hint="eastAsia"/>
          <w:sz w:val="32"/>
          <w:szCs w:val="32"/>
        </w:rPr>
        <w:lastRenderedPageBreak/>
        <w:t>办</w:t>
      </w:r>
      <w:r w:rsidRPr="00AA264C">
        <w:rPr>
          <w:rFonts w:ascii="仿宋_GB2312" w:eastAsia="仿宋_GB2312" w:cs="仿宋_GB2312"/>
          <w:sz w:val="32"/>
          <w:szCs w:val="32"/>
        </w:rPr>
        <w:t>5-10</w:t>
      </w:r>
      <w:r w:rsidRPr="00AA264C">
        <w:rPr>
          <w:rFonts w:ascii="仿宋_GB2312" w:eastAsia="仿宋_GB2312" w:cs="仿宋_GB2312" w:hint="eastAsia"/>
          <w:sz w:val="32"/>
          <w:szCs w:val="32"/>
        </w:rPr>
        <w:t>所集医疗、旅游休闲、康复、疗养、养老、临终关怀为一体的医疗机构；县级以上医院应设置康复科；二级及以上医院应设置老年病科，比例达到</w:t>
      </w:r>
      <w:r w:rsidRPr="00AA264C">
        <w:rPr>
          <w:rFonts w:ascii="仿宋_GB2312" w:eastAsia="仿宋_GB2312" w:cs="仿宋_GB2312"/>
          <w:sz w:val="32"/>
          <w:szCs w:val="32"/>
        </w:rPr>
        <w:t>60%</w:t>
      </w:r>
      <w:r w:rsidRPr="00AA264C">
        <w:rPr>
          <w:rFonts w:ascii="仿宋_GB2312" w:eastAsia="仿宋_GB2312" w:cs="仿宋_GB2312" w:hint="eastAsia"/>
          <w:sz w:val="32"/>
          <w:szCs w:val="32"/>
        </w:rPr>
        <w:t>以上；二级及以上中医医院应设置治未病科。</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（五）推进旅游配套设施建设。</w:t>
      </w:r>
      <w:r w:rsidRPr="00AA264C">
        <w:rPr>
          <w:rFonts w:ascii="仿宋_GB2312" w:eastAsia="仿宋_GB2312" w:cs="仿宋_GB2312" w:hint="eastAsia"/>
          <w:sz w:val="32"/>
          <w:szCs w:val="32"/>
        </w:rPr>
        <w:t>加快智慧旅游发展，市内主要旅游景点、旅游街区、游客服务中心、交通站场实现移动通信信号全覆盖，信号流畅，覆盖无线</w:t>
      </w:r>
      <w:r w:rsidRPr="00AA264C">
        <w:rPr>
          <w:rFonts w:ascii="仿宋_GB2312" w:eastAsia="仿宋_GB2312" w:cs="仿宋_GB2312"/>
          <w:sz w:val="32"/>
          <w:szCs w:val="32"/>
        </w:rPr>
        <w:t>4G</w:t>
      </w:r>
      <w:r w:rsidRPr="00AA264C">
        <w:rPr>
          <w:rFonts w:ascii="仿宋_GB2312" w:eastAsia="仿宋_GB2312" w:cs="仿宋_GB2312" w:hint="eastAsia"/>
          <w:sz w:val="32"/>
          <w:szCs w:val="32"/>
        </w:rPr>
        <w:t>网络或宽带网络；设置规范、醒目的旅游公共信息图形符号和交通导向系统；建设智慧旅游公共服务平台、信息咨询服务平台，建立智慧景区门票预约制度、旅游营销系统和全媒体旅游信息市场传播系统。加强旅游设施建设用地保障。</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31" w:name="_Toc475632259"/>
      <w:r w:rsidRPr="00650214">
        <w:rPr>
          <w:rFonts w:ascii="黑体" w:eastAsia="黑体" w:hAnsi="黑体" w:cs="黑体" w:hint="eastAsia"/>
          <w:b w:val="0"/>
          <w:bCs w:val="0"/>
        </w:rPr>
        <w:t>三、完善旅游服务空间布局</w:t>
      </w:r>
      <w:bookmarkEnd w:id="231"/>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（一）构建“一核两带五向”生态康养旅游名市格局。</w:t>
      </w:r>
      <w:r w:rsidRPr="00AA264C">
        <w:rPr>
          <w:rFonts w:ascii="仿宋_GB2312" w:eastAsia="仿宋_GB2312" w:cs="仿宋_GB2312" w:hint="eastAsia"/>
          <w:sz w:val="32"/>
          <w:szCs w:val="32"/>
        </w:rPr>
        <w:t>依托广元中心城市，建设广元城市生态康养核心区，其中以三江新区为发展重点；结合资源布局，做实大蜀道和嘉陵江两大生态康养旅游经济带；加快融入区域，推动五个方向旅游协作发展，包括剑阁至成都的三国文化旅游、青川至九寨沟的民族风情文化旅游、朝天至汉中的秦巴文化旅游、旺苍至巴中的红色文化旅游、苍溪至南充的嘉陵江文化旅游。</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（二）构建旅游集散中心体系。</w:t>
      </w:r>
      <w:r w:rsidRPr="00AA264C">
        <w:rPr>
          <w:rFonts w:ascii="仿宋_GB2312" w:eastAsia="仿宋_GB2312" w:cs="仿宋_GB2312" w:hint="eastAsia"/>
          <w:sz w:val="32"/>
          <w:szCs w:val="32"/>
        </w:rPr>
        <w:t>构建市城区一级集散服务中</w:t>
      </w:r>
      <w:r w:rsidRPr="00AA264C">
        <w:rPr>
          <w:rFonts w:ascii="仿宋_GB2312" w:eastAsia="仿宋_GB2312" w:cs="仿宋_GB2312" w:hint="eastAsia"/>
          <w:sz w:val="32"/>
          <w:szCs w:val="32"/>
        </w:rPr>
        <w:lastRenderedPageBreak/>
        <w:t>心、县区城镇二级集散服务中心、旅游小镇、度假小镇、景区、园区、基地三级集散服务中心。结合景区布局推动特色酒店、乡村民俗等旅游接待设施发展。加快完善旅游交通体系，结合对外通道推进旅游交通建设。建设机场、车站、港口、码头高速路口等到景区、园区、基地的交通网络，形成以广元市城区为中心的</w:t>
      </w:r>
      <w:r w:rsidRPr="00AA264C">
        <w:rPr>
          <w:rFonts w:ascii="仿宋_GB2312" w:eastAsia="仿宋_GB2312" w:cs="仿宋_GB2312"/>
          <w:sz w:val="32"/>
          <w:szCs w:val="32"/>
        </w:rPr>
        <w:t>1</w:t>
      </w:r>
      <w:r w:rsidRPr="00AA264C">
        <w:rPr>
          <w:rFonts w:ascii="仿宋_GB2312" w:eastAsia="仿宋_GB2312" w:cs="仿宋_GB2312" w:hint="eastAsia"/>
          <w:sz w:val="32"/>
          <w:szCs w:val="32"/>
        </w:rPr>
        <w:t>小时和</w:t>
      </w:r>
      <w:r w:rsidRPr="00AA264C">
        <w:rPr>
          <w:rFonts w:ascii="仿宋_GB2312" w:eastAsia="仿宋_GB2312" w:cs="仿宋_GB2312"/>
          <w:sz w:val="32"/>
          <w:szCs w:val="32"/>
        </w:rPr>
        <w:t>2</w:t>
      </w:r>
      <w:r w:rsidRPr="00AA264C">
        <w:rPr>
          <w:rFonts w:ascii="仿宋_GB2312" w:eastAsia="仿宋_GB2312" w:cs="仿宋_GB2312" w:hint="eastAsia"/>
          <w:sz w:val="32"/>
          <w:szCs w:val="32"/>
        </w:rPr>
        <w:t>小时旅游圈。加快建设公共交通，开通城市观光巴士和景区、景点内的慢行交通，开通延伸至主要旅游区和乡村景点的旅游直通车。重点配套建设自驾车营地，提供较为充足的停车场，推动区县自驾游基地建设，完善广元自驾游体系。</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（三）加快重点旅游景区建设。</w:t>
      </w:r>
      <w:r w:rsidRPr="00AA264C">
        <w:rPr>
          <w:rFonts w:ascii="仿宋_GB2312" w:eastAsia="仿宋_GB2312" w:cs="仿宋_GB2312" w:hint="eastAsia"/>
          <w:sz w:val="32"/>
          <w:szCs w:val="32"/>
        </w:rPr>
        <w:t>积极发展青川北部康养休闲旅游区、米仓山曾家高山生态旅游区、旺苍红色文化旅游区、苍溪梨乡郊野综合旅游区等特色旅游片区；深化开发剑门关、昭化古城等蜀道三国文化旅游园区；积极建设皇泽寺、千佛崖等武则天文化旅游园区；建设天</w:t>
      </w:r>
      <w:r w:rsidRPr="00AA264C">
        <w:rPr>
          <w:rFonts w:ascii="仿宋_GB2312" w:hint="eastAsia"/>
          <w:sz w:val="32"/>
          <w:szCs w:val="32"/>
        </w:rPr>
        <w:t>瞾</w:t>
      </w:r>
      <w:r w:rsidRPr="00AA264C">
        <w:rPr>
          <w:rFonts w:ascii="仿宋_GB2312" w:eastAsia="仿宋_GB2312" w:cs="仿宋_GB2312" w:hint="eastAsia"/>
          <w:sz w:val="32"/>
          <w:szCs w:val="32"/>
        </w:rPr>
        <w:t>山、米仓山、唐家河、黑石坡等生态康养文化旅游园区；建设苍溪、旺苍红色经典与乡村旅游示范园区。重点建设曾家山山地运动探险和高山养生旅游园、唐家河避暑康养旅游园、女皇故里女性康养核心区、白龙湖等节点，积极打造旺苍米仓山大峡谷国家</w:t>
      </w:r>
      <w:r w:rsidRPr="00AA264C">
        <w:rPr>
          <w:rFonts w:ascii="仿宋_GB2312" w:eastAsia="仿宋_GB2312" w:cs="仿宋_GB2312"/>
          <w:sz w:val="32"/>
          <w:szCs w:val="32"/>
        </w:rPr>
        <w:t>5A</w:t>
      </w:r>
      <w:r w:rsidRPr="00AA264C">
        <w:rPr>
          <w:rFonts w:ascii="仿宋_GB2312" w:eastAsia="仿宋_GB2312" w:cs="仿宋_GB2312" w:hint="eastAsia"/>
          <w:sz w:val="32"/>
          <w:szCs w:val="32"/>
        </w:rPr>
        <w:t>级景区。</w:t>
      </w:r>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（四）积极发展乡村旅游。</w:t>
      </w:r>
      <w:r w:rsidRPr="00AA264C">
        <w:rPr>
          <w:rFonts w:ascii="仿宋_GB2312" w:eastAsia="仿宋_GB2312" w:cs="仿宋_GB2312" w:hint="eastAsia"/>
          <w:sz w:val="32"/>
          <w:szCs w:val="32"/>
        </w:rPr>
        <w:t>遵循乡村发展规律，完善新村规划，打造特色产业，形成布局合理的产村相融新格局。坚持“点、</w:t>
      </w:r>
      <w:r w:rsidRPr="00AA264C">
        <w:rPr>
          <w:rFonts w:ascii="仿宋_GB2312" w:eastAsia="仿宋_GB2312" w:cs="仿宋_GB2312" w:hint="eastAsia"/>
          <w:sz w:val="32"/>
          <w:szCs w:val="32"/>
        </w:rPr>
        <w:lastRenderedPageBreak/>
        <w:t>线、面”统筹推进，整合乡村生态、农业产业和乡土文化资源，大力培育农家乐综合体和养生民宿，加快形成乡村旅游集群。促进乡村旅游与城镇、景区旅游联动发展，建设一批生态康养旅游特色村落。</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（五）高品质打造城市美食街区。</w:t>
      </w:r>
      <w:r w:rsidRPr="00AA264C">
        <w:rPr>
          <w:rFonts w:ascii="仿宋_GB2312" w:eastAsia="仿宋_GB2312" w:cs="仿宋_GB2312" w:hint="eastAsia"/>
          <w:sz w:val="32"/>
          <w:szCs w:val="32"/>
        </w:rPr>
        <w:t>打造一批美食街区，对美食街区重点亮化工程纳入城市夜景规划的重点项目，把广元打造成为川陕甘美食带的核心区域和引领川北门户美食带发展的龙头并加强康养美食产品研发。</w:t>
      </w:r>
    </w:p>
    <w:p w:rsidR="0014342C" w:rsidRPr="00650214" w:rsidRDefault="0014342C" w:rsidP="00DB71F8">
      <w:pPr>
        <w:pStyle w:val="1"/>
        <w:numPr>
          <w:ilvl w:val="0"/>
          <w:numId w:val="1"/>
        </w:numPr>
        <w:spacing w:before="0" w:after="0" w:line="360" w:lineRule="auto"/>
        <w:rPr>
          <w:rFonts w:ascii="黑体" w:eastAsia="黑体" w:hAnsi="黑体"/>
          <w:sz w:val="32"/>
          <w:szCs w:val="32"/>
        </w:rPr>
      </w:pPr>
      <w:bookmarkStart w:id="232" w:name="_Toc475632260"/>
      <w:r w:rsidRPr="00650214">
        <w:rPr>
          <w:rFonts w:ascii="黑体" w:eastAsia="黑体" w:hAnsi="黑体" w:cs="黑体" w:hint="eastAsia"/>
          <w:sz w:val="32"/>
          <w:szCs w:val="32"/>
        </w:rPr>
        <w:t>有序推进农业转移人口市民化</w:t>
      </w:r>
      <w:bookmarkEnd w:id="232"/>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落实国家“推动</w:t>
      </w:r>
      <w:r w:rsidRPr="00AA264C">
        <w:rPr>
          <w:rFonts w:ascii="仿宋_GB2312" w:eastAsia="仿宋_GB2312" w:hAnsi="宋体" w:cs="仿宋_GB2312"/>
          <w:sz w:val="32"/>
          <w:szCs w:val="32"/>
        </w:rPr>
        <w:t>1</w:t>
      </w:r>
      <w:r w:rsidRPr="00AA264C">
        <w:rPr>
          <w:rFonts w:ascii="仿宋_GB2312" w:eastAsia="仿宋_GB2312" w:hAnsi="宋体" w:cs="仿宋_GB2312" w:hint="eastAsia"/>
          <w:sz w:val="32"/>
          <w:szCs w:val="32"/>
        </w:rPr>
        <w:t>亿人左右农业转移人口和其他常住人口落户城镇”和省政府《促进</w:t>
      </w:r>
      <w:r w:rsidRPr="00AA264C">
        <w:rPr>
          <w:rFonts w:ascii="仿宋_GB2312" w:eastAsia="仿宋_GB2312" w:hAnsi="宋体" w:cs="仿宋_GB2312"/>
          <w:sz w:val="32"/>
          <w:szCs w:val="32"/>
        </w:rPr>
        <w:t>800</w:t>
      </w:r>
      <w:r w:rsidRPr="00AA264C">
        <w:rPr>
          <w:rFonts w:ascii="仿宋_GB2312" w:eastAsia="仿宋_GB2312" w:hAnsi="宋体" w:cs="仿宋_GB2312" w:hint="eastAsia"/>
          <w:sz w:val="32"/>
          <w:szCs w:val="32"/>
        </w:rPr>
        <w:t>万人左右农业转移人口和其他常住人口落户城镇实施意见》工作部署，结合《四川省新型城镇化规划（</w:t>
      </w:r>
      <w:r w:rsidRPr="00AA264C">
        <w:rPr>
          <w:rFonts w:ascii="仿宋_GB2312" w:eastAsia="仿宋_GB2312" w:hAnsi="宋体" w:cs="仿宋_GB2312"/>
          <w:sz w:val="32"/>
          <w:szCs w:val="32"/>
        </w:rPr>
        <w:t>2014-2020</w:t>
      </w:r>
      <w:r w:rsidRPr="00AA264C">
        <w:rPr>
          <w:rFonts w:ascii="仿宋_GB2312" w:eastAsia="仿宋_GB2312" w:hAnsi="宋体" w:cs="仿宋_GB2312" w:hint="eastAsia"/>
          <w:sz w:val="32"/>
          <w:szCs w:val="32"/>
        </w:rPr>
        <w:t>年）》和《四川省进一步推进户籍制度改革实施方案》的实施，坚持尊重意愿、自主选择，存量优先、突出重点，公平公正、同等对待，全面系统、统筹推进的基本原则，统筹推进户籍制度改革和基本公共服务均等化，进一步促进农民工融入城镇。到</w:t>
      </w:r>
      <w:r w:rsidRPr="00AA264C">
        <w:rPr>
          <w:rFonts w:ascii="仿宋_GB2312" w:eastAsia="仿宋_GB2312" w:hAnsi="宋体" w:cs="仿宋_GB2312"/>
          <w:sz w:val="32"/>
          <w:szCs w:val="32"/>
        </w:rPr>
        <w:t>2020</w:t>
      </w:r>
      <w:r w:rsidRPr="00AA264C">
        <w:rPr>
          <w:rFonts w:ascii="仿宋_GB2312" w:eastAsia="仿宋_GB2312" w:hAnsi="宋体" w:cs="仿宋_GB2312" w:hint="eastAsia"/>
          <w:sz w:val="32"/>
          <w:szCs w:val="32"/>
        </w:rPr>
        <w:t>年实现</w:t>
      </w:r>
      <w:r w:rsidRPr="00AA264C">
        <w:rPr>
          <w:rFonts w:ascii="仿宋_GB2312" w:eastAsia="仿宋_GB2312" w:hAnsi="宋体" w:cs="仿宋_GB2312"/>
          <w:sz w:val="32"/>
          <w:szCs w:val="32"/>
        </w:rPr>
        <w:t>34</w:t>
      </w:r>
      <w:r w:rsidRPr="00AA264C">
        <w:rPr>
          <w:rFonts w:ascii="仿宋_GB2312" w:eastAsia="仿宋_GB2312" w:hAnsi="宋体" w:cs="仿宋_GB2312" w:hint="eastAsia"/>
          <w:sz w:val="32"/>
          <w:szCs w:val="32"/>
        </w:rPr>
        <w:t>万左右农业转移人口和其他常住人口在城镇落户。</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33" w:name="_Toc475632261"/>
      <w:r w:rsidRPr="00650214">
        <w:rPr>
          <w:rFonts w:ascii="黑体" w:eastAsia="黑体" w:hAnsi="黑体" w:cs="黑体" w:hint="eastAsia"/>
          <w:b w:val="0"/>
          <w:bCs w:val="0"/>
        </w:rPr>
        <w:t>一、强化农业转移人口就业创业扶持</w:t>
      </w:r>
      <w:bookmarkEnd w:id="233"/>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（一）加强就业创业扶持。</w:t>
      </w:r>
      <w:r w:rsidRPr="00AA264C">
        <w:rPr>
          <w:rFonts w:ascii="仿宋_GB2312" w:eastAsia="仿宋_GB2312" w:cs="仿宋_GB2312" w:hint="eastAsia"/>
          <w:sz w:val="32"/>
          <w:szCs w:val="32"/>
        </w:rPr>
        <w:t>落实促进农村劳动力转移就业和</w:t>
      </w:r>
      <w:r w:rsidRPr="00AA264C">
        <w:rPr>
          <w:rFonts w:ascii="仿宋_GB2312" w:eastAsia="仿宋_GB2312" w:cs="仿宋_GB2312" w:hint="eastAsia"/>
          <w:sz w:val="32"/>
          <w:szCs w:val="32"/>
        </w:rPr>
        <w:lastRenderedPageBreak/>
        <w:t>创业的政策措施，强化就业服务，完善职业培训、就业服务、劳动维权“三位一体”的工作机制，加强农民工输出输入地劳务对接，推动农村劳动力就地就近就业、异地转移就业和自主创业。着力加强返乡农民工创业园区等创新创业载体建设，鼓励农村转移人员发展农民专业合作社、家庭农场等新型农业经营主体，加快转变发展方式和发展“互联网</w:t>
      </w:r>
      <w:r w:rsidRPr="00AA264C">
        <w:rPr>
          <w:rFonts w:ascii="仿宋_GB2312" w:eastAsia="仿宋_GB2312" w:cs="仿宋_GB2312"/>
          <w:sz w:val="32"/>
          <w:szCs w:val="32"/>
        </w:rPr>
        <w:t>+</w:t>
      </w:r>
      <w:r w:rsidRPr="00AA264C">
        <w:rPr>
          <w:rFonts w:ascii="仿宋_GB2312" w:eastAsia="仿宋_GB2312" w:cs="仿宋_GB2312" w:hint="eastAsia"/>
          <w:sz w:val="32"/>
          <w:szCs w:val="32"/>
        </w:rPr>
        <w:t>”信息技术，大力发展农产品加工、休闲农业、乡村旅游、农村服务业等项目，促进农村三次产业融合。</w:t>
      </w:r>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（二）加强职业教育和职业技能培训。</w:t>
      </w:r>
      <w:r w:rsidRPr="00AA264C">
        <w:rPr>
          <w:rFonts w:ascii="仿宋_GB2312" w:eastAsia="仿宋_GB2312" w:cs="仿宋_GB2312" w:hint="eastAsia"/>
          <w:sz w:val="32"/>
          <w:szCs w:val="32"/>
        </w:rPr>
        <w:t>加强农村劳动力转移就业技能培训和返乡农民工的创业培训，启动实施“农民工职业技能提升计划”和“青年劳动者技能培训行动”。到</w:t>
      </w:r>
      <w:r w:rsidRPr="00AA264C">
        <w:rPr>
          <w:rFonts w:ascii="仿宋_GB2312" w:eastAsia="仿宋_GB2312" w:cs="仿宋_GB2312"/>
          <w:sz w:val="32"/>
          <w:szCs w:val="32"/>
        </w:rPr>
        <w:t>2017</w:t>
      </w:r>
      <w:r w:rsidRPr="00AA264C">
        <w:rPr>
          <w:rFonts w:ascii="仿宋_GB2312" w:eastAsia="仿宋_GB2312" w:cs="仿宋_GB2312" w:hint="eastAsia"/>
          <w:sz w:val="32"/>
          <w:szCs w:val="32"/>
        </w:rPr>
        <w:t>年全市组织至少</w:t>
      </w:r>
      <w:r w:rsidRPr="00AA264C">
        <w:rPr>
          <w:rFonts w:ascii="仿宋_GB2312" w:eastAsia="仿宋_GB2312" w:cs="仿宋_GB2312"/>
          <w:sz w:val="32"/>
          <w:szCs w:val="32"/>
        </w:rPr>
        <w:t>5</w:t>
      </w:r>
      <w:r w:rsidRPr="00AA264C">
        <w:rPr>
          <w:rFonts w:ascii="仿宋_GB2312" w:eastAsia="仿宋_GB2312" w:cs="仿宋_GB2312" w:hint="eastAsia"/>
          <w:sz w:val="32"/>
          <w:szCs w:val="32"/>
        </w:rPr>
        <w:t>万名农村劳动者参加各类各级职业培训，到</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年至少组织</w:t>
      </w:r>
      <w:r w:rsidRPr="00AA264C">
        <w:rPr>
          <w:rFonts w:ascii="仿宋_GB2312" w:eastAsia="仿宋_GB2312" w:cs="仿宋_GB2312"/>
          <w:sz w:val="32"/>
          <w:szCs w:val="32"/>
        </w:rPr>
        <w:t>8</w:t>
      </w:r>
      <w:r w:rsidRPr="00AA264C">
        <w:rPr>
          <w:rFonts w:ascii="仿宋_GB2312" w:eastAsia="仿宋_GB2312" w:cs="仿宋_GB2312" w:hint="eastAsia"/>
          <w:sz w:val="32"/>
          <w:szCs w:val="32"/>
        </w:rPr>
        <w:t>万名农村劳动者参加职业培训。大力实施职业教育基础能力和中等职业教育巩固提升计划。</w:t>
      </w:r>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（三）加强基层劳动就业和社会保障综合服务平台建设。</w:t>
      </w:r>
      <w:r w:rsidRPr="00AA264C">
        <w:rPr>
          <w:rFonts w:ascii="仿宋_GB2312" w:eastAsia="仿宋_GB2312" w:cs="仿宋_GB2312" w:hint="eastAsia"/>
          <w:sz w:val="32"/>
          <w:szCs w:val="32"/>
        </w:rPr>
        <w:t>加快构建覆盖城乡的公共就业服务体系</w:t>
      </w:r>
      <w:r w:rsidRPr="00AA264C">
        <w:rPr>
          <w:rFonts w:ascii="仿宋_GB2312" w:eastAsia="仿宋_GB2312" w:cs="仿宋_GB2312"/>
          <w:sz w:val="32"/>
          <w:szCs w:val="32"/>
        </w:rPr>
        <w:t>,</w:t>
      </w:r>
      <w:r w:rsidRPr="00AA264C">
        <w:rPr>
          <w:rFonts w:ascii="仿宋_GB2312" w:eastAsia="仿宋_GB2312" w:cs="仿宋_GB2312" w:hint="eastAsia"/>
          <w:sz w:val="32"/>
          <w:szCs w:val="32"/>
        </w:rPr>
        <w:t>实行城乡统一的就业登记制度</w:t>
      </w:r>
      <w:r w:rsidRPr="00AA264C">
        <w:rPr>
          <w:rFonts w:ascii="仿宋_GB2312" w:eastAsia="仿宋_GB2312" w:cs="仿宋_GB2312"/>
          <w:sz w:val="32"/>
          <w:szCs w:val="32"/>
        </w:rPr>
        <w:t>,</w:t>
      </w:r>
      <w:r w:rsidRPr="00AA264C">
        <w:rPr>
          <w:rFonts w:ascii="仿宋_GB2312" w:eastAsia="仿宋_GB2312" w:cs="仿宋_GB2312" w:hint="eastAsia"/>
          <w:sz w:val="32"/>
          <w:szCs w:val="32"/>
        </w:rPr>
        <w:t>建立城乡人力资源信息库和企业用工信息库</w:t>
      </w:r>
      <w:r w:rsidRPr="00AA264C">
        <w:rPr>
          <w:rFonts w:ascii="仿宋_GB2312" w:eastAsia="仿宋_GB2312" w:cs="仿宋_GB2312"/>
          <w:sz w:val="32"/>
          <w:szCs w:val="32"/>
        </w:rPr>
        <w:t>,</w:t>
      </w:r>
      <w:r w:rsidRPr="00AA264C">
        <w:rPr>
          <w:rFonts w:ascii="仿宋_GB2312" w:eastAsia="仿宋_GB2312" w:cs="仿宋_GB2312" w:hint="eastAsia"/>
          <w:sz w:val="32"/>
          <w:szCs w:val="32"/>
        </w:rPr>
        <w:t>为进城农民提供免费职业指导、职业介绍、政策咨询等公共就业服务。大力开展“春风行动”、民营企业招聘周等就业专场招聘会，积极为农业转移人口搭建用工平台。</w:t>
      </w:r>
      <w:r w:rsidRPr="00AA264C">
        <w:rPr>
          <w:rFonts w:ascii="仿宋_GB2312" w:eastAsia="仿宋_GB2312" w:cs="仿宋_GB2312"/>
          <w:sz w:val="32"/>
          <w:szCs w:val="32"/>
        </w:rPr>
        <w:t>2017</w:t>
      </w:r>
      <w:r w:rsidRPr="00AA264C">
        <w:rPr>
          <w:rFonts w:ascii="仿宋_GB2312" w:eastAsia="仿宋_GB2312" w:cs="仿宋_GB2312" w:hint="eastAsia"/>
          <w:sz w:val="32"/>
          <w:szCs w:val="32"/>
        </w:rPr>
        <w:t>年建立健全农村劳动力实名</w:t>
      </w:r>
      <w:r w:rsidRPr="00AA264C">
        <w:rPr>
          <w:rFonts w:ascii="仿宋_GB2312" w:eastAsia="仿宋_GB2312" w:cs="仿宋_GB2312" w:hint="eastAsia"/>
          <w:sz w:val="32"/>
          <w:szCs w:val="32"/>
        </w:rPr>
        <w:lastRenderedPageBreak/>
        <w:t>制登记数据库和动态管理机制。</w:t>
      </w:r>
      <w:r w:rsidRPr="00AA264C">
        <w:rPr>
          <w:rFonts w:ascii="仿宋_GB2312" w:eastAsia="仿宋_GB2312" w:cs="仿宋_GB2312"/>
          <w:sz w:val="32"/>
          <w:szCs w:val="32"/>
        </w:rPr>
        <w:t>2017</w:t>
      </w:r>
      <w:r w:rsidRPr="00AA264C">
        <w:rPr>
          <w:rFonts w:ascii="仿宋_GB2312" w:eastAsia="仿宋_GB2312" w:cs="仿宋_GB2312" w:hint="eastAsia"/>
          <w:sz w:val="32"/>
          <w:szCs w:val="32"/>
        </w:rPr>
        <w:t>年和</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年，全市基层劳动就业和社会保障公共服务平台机构（窗口）建成率分别达到</w:t>
      </w:r>
      <w:r w:rsidRPr="00AA264C">
        <w:rPr>
          <w:rFonts w:ascii="仿宋_GB2312" w:eastAsia="仿宋_GB2312" w:cs="仿宋_GB2312"/>
          <w:sz w:val="32"/>
          <w:szCs w:val="32"/>
        </w:rPr>
        <w:t>90%</w:t>
      </w:r>
      <w:r w:rsidRPr="00AA264C">
        <w:rPr>
          <w:rFonts w:ascii="仿宋_GB2312" w:eastAsia="仿宋_GB2312" w:cs="仿宋_GB2312" w:hint="eastAsia"/>
          <w:sz w:val="32"/>
          <w:szCs w:val="32"/>
        </w:rPr>
        <w:t>和</w:t>
      </w:r>
      <w:r w:rsidRPr="00AA264C">
        <w:rPr>
          <w:rFonts w:ascii="仿宋_GB2312" w:eastAsia="仿宋_GB2312" w:cs="仿宋_GB2312"/>
          <w:sz w:val="32"/>
          <w:szCs w:val="32"/>
        </w:rPr>
        <w:t>100%</w:t>
      </w:r>
      <w:r w:rsidRPr="00AA264C">
        <w:rPr>
          <w:rFonts w:ascii="仿宋_GB2312" w:eastAsia="仿宋_GB2312" w:cs="仿宋_GB2312" w:hint="eastAsia"/>
          <w:sz w:val="32"/>
          <w:szCs w:val="32"/>
        </w:rPr>
        <w:t>，已建机构（窗口）标准化规范化达标率分别达到</w:t>
      </w:r>
      <w:r w:rsidRPr="00AA264C">
        <w:rPr>
          <w:rFonts w:ascii="仿宋_GB2312" w:eastAsia="仿宋_GB2312" w:cs="仿宋_GB2312"/>
          <w:sz w:val="32"/>
          <w:szCs w:val="32"/>
        </w:rPr>
        <w:t>85%</w:t>
      </w:r>
      <w:r w:rsidRPr="00AA264C">
        <w:rPr>
          <w:rFonts w:ascii="仿宋_GB2312" w:eastAsia="仿宋_GB2312" w:cs="仿宋_GB2312" w:hint="eastAsia"/>
          <w:sz w:val="32"/>
          <w:szCs w:val="32"/>
        </w:rPr>
        <w:t>和</w:t>
      </w:r>
      <w:r w:rsidRPr="00AA264C">
        <w:rPr>
          <w:rFonts w:ascii="仿宋_GB2312" w:eastAsia="仿宋_GB2312" w:cs="仿宋_GB2312"/>
          <w:sz w:val="32"/>
          <w:szCs w:val="32"/>
        </w:rPr>
        <w:t>90%</w:t>
      </w:r>
      <w:r w:rsidRPr="00AA264C">
        <w:rPr>
          <w:rFonts w:ascii="仿宋_GB2312" w:eastAsia="仿宋_GB2312" w:cs="仿宋_GB2312" w:hint="eastAsia"/>
          <w:sz w:val="32"/>
          <w:szCs w:val="32"/>
        </w:rPr>
        <w:t>。</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34" w:name="_Toc475632262"/>
      <w:r w:rsidRPr="00650214">
        <w:rPr>
          <w:rFonts w:ascii="黑体" w:eastAsia="黑体" w:hAnsi="黑体" w:cs="黑体" w:hint="eastAsia"/>
          <w:b w:val="0"/>
          <w:bCs w:val="0"/>
        </w:rPr>
        <w:t>二、促进农业转移人口落户城镇</w:t>
      </w:r>
      <w:bookmarkEnd w:id="234"/>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（一）统一完善户口登记制度。</w:t>
      </w:r>
      <w:r w:rsidRPr="00AA264C">
        <w:rPr>
          <w:rFonts w:ascii="仿宋_GB2312" w:eastAsia="仿宋_GB2312" w:cs="仿宋_GB2312" w:hint="eastAsia"/>
          <w:sz w:val="32"/>
          <w:szCs w:val="32"/>
        </w:rPr>
        <w:t>取消农业户口和非农业户口性质区分，统一登记为居民户口。全面开展户口清理整顿工作，有效解决“假、重、错”户口现象。</w:t>
      </w:r>
      <w:r w:rsidRPr="00AA264C">
        <w:rPr>
          <w:rFonts w:ascii="仿宋_GB2312" w:eastAsia="仿宋_GB2312" w:cs="仿宋_GB2312"/>
          <w:sz w:val="32"/>
          <w:szCs w:val="32"/>
        </w:rPr>
        <w:t>2016</w:t>
      </w:r>
      <w:r w:rsidRPr="00AA264C">
        <w:rPr>
          <w:rFonts w:ascii="仿宋_GB2312" w:eastAsia="仿宋_GB2312" w:cs="仿宋_GB2312" w:hint="eastAsia"/>
          <w:sz w:val="32"/>
          <w:szCs w:val="32"/>
        </w:rPr>
        <w:t>年制定《广元市贯彻四川省居住证管理办法实施意见》，全面推行居住证管理制度。建立健全与居住年限等条件相挂钩的基本公共服务保障机制。</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（二）全面放开落户条件限制。</w:t>
      </w:r>
      <w:r w:rsidRPr="00AA264C">
        <w:rPr>
          <w:rFonts w:ascii="仿宋_GB2312" w:eastAsia="仿宋_GB2312" w:cs="仿宋_GB2312" w:hint="eastAsia"/>
          <w:sz w:val="32"/>
          <w:szCs w:val="32"/>
        </w:rPr>
        <w:t>建立以有合法稳定住所为基本条件、以经常居住地登记为基本形式的户口迁移登记制度。以“人户一致、经常居住地登记户口”为基本原则，在广元市城镇有合法稳定住所（含租赁）的人员，本人及其共同居住生活的配偶、未成年子女、父母等可以在居住地申请登记常住户口。鼓励农村居民在城镇实际居住地进行户口登记。</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（三）健全人口信息管理系统。</w:t>
      </w:r>
      <w:r w:rsidRPr="00AA264C">
        <w:rPr>
          <w:rFonts w:ascii="仿宋_GB2312" w:eastAsia="仿宋_GB2312" w:cs="仿宋_GB2312" w:hint="eastAsia"/>
          <w:sz w:val="32"/>
          <w:szCs w:val="32"/>
        </w:rPr>
        <w:t>积极推进覆盖全部实有人口、以公民身份证号码为唯一标识、以人口基础信息为基准的人口基础信息库建设，分类完善劳动就业、教育、收入、社会保障、房产、信用、卫生计生、税务、婚姻、民族等信息系统，逐步实现</w:t>
      </w:r>
      <w:r w:rsidRPr="00AA264C">
        <w:rPr>
          <w:rFonts w:ascii="仿宋_GB2312" w:eastAsia="仿宋_GB2312" w:cs="仿宋_GB2312" w:hint="eastAsia"/>
          <w:sz w:val="32"/>
          <w:szCs w:val="32"/>
        </w:rPr>
        <w:lastRenderedPageBreak/>
        <w:t>跨部门、跨地区信息整合和共享，为人口服务和管理提供信息支持。引导督促流动人口信息申报，</w:t>
      </w:r>
      <w:r w:rsidRPr="00AA264C">
        <w:rPr>
          <w:rFonts w:ascii="仿宋_GB2312" w:eastAsia="仿宋_GB2312" w:cs="仿宋_GB2312"/>
          <w:sz w:val="32"/>
          <w:szCs w:val="32"/>
        </w:rPr>
        <w:t>2017</w:t>
      </w:r>
      <w:r w:rsidRPr="00AA264C">
        <w:rPr>
          <w:rFonts w:ascii="仿宋_GB2312" w:eastAsia="仿宋_GB2312" w:cs="仿宋_GB2312" w:hint="eastAsia"/>
          <w:sz w:val="32"/>
          <w:szCs w:val="32"/>
        </w:rPr>
        <w:t>年完成</w:t>
      </w:r>
      <w:r w:rsidRPr="00AA264C">
        <w:rPr>
          <w:rFonts w:ascii="仿宋_GB2312" w:eastAsia="仿宋_GB2312" w:cs="仿宋_GB2312"/>
          <w:sz w:val="32"/>
          <w:szCs w:val="32"/>
        </w:rPr>
        <w:t>20</w:t>
      </w:r>
      <w:r w:rsidRPr="00AA264C">
        <w:rPr>
          <w:rFonts w:ascii="仿宋_GB2312" w:eastAsia="仿宋_GB2312" w:cs="仿宋_GB2312" w:hint="eastAsia"/>
          <w:sz w:val="32"/>
          <w:szCs w:val="32"/>
        </w:rPr>
        <w:t>万人信息登记，</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年流动人口信息登记率达到</w:t>
      </w:r>
      <w:r w:rsidRPr="00AA264C">
        <w:rPr>
          <w:rFonts w:ascii="仿宋_GB2312" w:eastAsia="仿宋_GB2312" w:cs="仿宋_GB2312"/>
          <w:sz w:val="32"/>
          <w:szCs w:val="32"/>
        </w:rPr>
        <w:t>90%</w:t>
      </w:r>
      <w:r w:rsidRPr="00AA264C">
        <w:rPr>
          <w:rFonts w:ascii="仿宋_GB2312" w:eastAsia="仿宋_GB2312" w:cs="仿宋_GB2312" w:hint="eastAsia"/>
          <w:sz w:val="32"/>
          <w:szCs w:val="32"/>
        </w:rPr>
        <w:t>以上。</w:t>
      </w:r>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（四）保障落户城镇农业转移人口权益。</w:t>
      </w:r>
      <w:r w:rsidRPr="00AA264C">
        <w:rPr>
          <w:rFonts w:ascii="仿宋_GB2312" w:eastAsia="仿宋_GB2312" w:cs="仿宋_GB2312" w:hint="eastAsia"/>
          <w:sz w:val="32"/>
          <w:szCs w:val="32"/>
        </w:rPr>
        <w:t>依法保护落户城镇的农业转移人口在原籍地的土地权益，支持农业转移人口依法、自愿、有偿流转土地承包经营权。现阶段各地不得以退出土地承包经营权、宅基地使用权、集体经济收益分配权作为农业转移人口进城落户的条件。</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35" w:name="_Toc475632263"/>
      <w:r w:rsidRPr="00650214">
        <w:rPr>
          <w:rFonts w:ascii="黑体" w:eastAsia="黑体" w:hAnsi="黑体" w:cs="黑体" w:hint="eastAsia"/>
          <w:b w:val="0"/>
          <w:bCs w:val="0"/>
        </w:rPr>
        <w:t>三、确保农业转移人口子女平等享有受教育权利</w:t>
      </w:r>
      <w:bookmarkEnd w:id="235"/>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（一）强化流入地政府责任。</w:t>
      </w:r>
      <w:r w:rsidRPr="00AA264C">
        <w:rPr>
          <w:rFonts w:ascii="仿宋_GB2312" w:eastAsia="仿宋_GB2312" w:cs="仿宋_GB2312"/>
          <w:sz w:val="32"/>
          <w:szCs w:val="32"/>
        </w:rPr>
        <w:t>2017</w:t>
      </w:r>
      <w:r w:rsidRPr="00AA264C">
        <w:rPr>
          <w:rFonts w:ascii="仿宋_GB2312" w:eastAsia="仿宋_GB2312" w:cs="仿宋_GB2312" w:hint="eastAsia"/>
          <w:sz w:val="32"/>
          <w:szCs w:val="32"/>
        </w:rPr>
        <w:t>年流入地政府要统筹安排符合条件的随迁子女在流入地接受义务教育和考试升学。</w:t>
      </w:r>
      <w:r w:rsidRPr="00AA264C">
        <w:rPr>
          <w:rFonts w:ascii="仿宋_GB2312" w:eastAsia="仿宋_GB2312" w:cs="仿宋_GB2312"/>
          <w:sz w:val="32"/>
          <w:szCs w:val="32"/>
        </w:rPr>
        <w:t>2017</w:t>
      </w:r>
      <w:r w:rsidRPr="00AA264C">
        <w:rPr>
          <w:rFonts w:ascii="仿宋_GB2312" w:eastAsia="仿宋_GB2312" w:cs="仿宋_GB2312" w:hint="eastAsia"/>
          <w:sz w:val="32"/>
          <w:szCs w:val="32"/>
        </w:rPr>
        <w:t>年建立将常住人口纳入区域教育发展规划和财政保障范围的机制体制。</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年全面保障随迁子女在流入地平等接受义务教育。</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（二）加强学前教育。</w:t>
      </w:r>
      <w:r w:rsidRPr="00AA264C">
        <w:rPr>
          <w:rFonts w:ascii="仿宋_GB2312" w:eastAsia="仿宋_GB2312" w:cs="仿宋_GB2312" w:hint="eastAsia"/>
          <w:sz w:val="32"/>
          <w:szCs w:val="32"/>
        </w:rPr>
        <w:t>继续推进第二期、第三期学前教育三年行动计划，加大政府购买服务力度，大力支持民办幼儿园提供普惠性服务，新建住宅小区按规定配套幼儿园，有效增加学位。</w:t>
      </w:r>
      <w:r w:rsidRPr="00AA264C">
        <w:rPr>
          <w:rFonts w:ascii="仿宋_GB2312" w:eastAsia="仿宋_GB2312" w:cs="仿宋_GB2312"/>
          <w:sz w:val="32"/>
          <w:szCs w:val="32"/>
        </w:rPr>
        <w:t>2017</w:t>
      </w:r>
      <w:r w:rsidRPr="00AA264C">
        <w:rPr>
          <w:rFonts w:ascii="仿宋_GB2312" w:eastAsia="仿宋_GB2312" w:cs="仿宋_GB2312" w:hint="eastAsia"/>
          <w:sz w:val="32"/>
          <w:szCs w:val="32"/>
        </w:rPr>
        <w:t>年全市公办园和普惠性幼儿园覆盖率达</w:t>
      </w:r>
      <w:r w:rsidRPr="00AA264C">
        <w:rPr>
          <w:rFonts w:ascii="仿宋_GB2312" w:eastAsia="仿宋_GB2312" w:cs="仿宋_GB2312"/>
          <w:sz w:val="32"/>
          <w:szCs w:val="32"/>
        </w:rPr>
        <w:t>74%</w:t>
      </w:r>
      <w:r w:rsidRPr="00AA264C">
        <w:rPr>
          <w:rFonts w:ascii="仿宋_GB2312" w:eastAsia="仿宋_GB2312" w:cs="仿宋_GB2312" w:hint="eastAsia"/>
          <w:sz w:val="32"/>
          <w:szCs w:val="32"/>
        </w:rPr>
        <w:t>，学前三年毛入园率达</w:t>
      </w:r>
      <w:r w:rsidRPr="00AA264C">
        <w:rPr>
          <w:rFonts w:ascii="仿宋_GB2312" w:eastAsia="仿宋_GB2312" w:cs="仿宋_GB2312"/>
          <w:sz w:val="32"/>
          <w:szCs w:val="32"/>
        </w:rPr>
        <w:t>85%</w:t>
      </w:r>
      <w:r w:rsidRPr="00AA264C">
        <w:rPr>
          <w:rFonts w:ascii="仿宋_GB2312" w:eastAsia="仿宋_GB2312" w:cs="仿宋_GB2312" w:hint="eastAsia"/>
          <w:sz w:val="32"/>
          <w:szCs w:val="32"/>
        </w:rPr>
        <w:t>。</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年基本普及学前教育。确保</w:t>
      </w:r>
      <w:r w:rsidRPr="00AA264C">
        <w:rPr>
          <w:rFonts w:ascii="仿宋_GB2312" w:eastAsia="仿宋_GB2312" w:cs="仿宋_GB2312"/>
          <w:sz w:val="32"/>
          <w:szCs w:val="32"/>
        </w:rPr>
        <w:t>1</w:t>
      </w:r>
      <w:r w:rsidRPr="00AA264C">
        <w:rPr>
          <w:rFonts w:ascii="仿宋_GB2312" w:eastAsia="仿宋_GB2312" w:cs="仿宋_GB2312" w:hint="eastAsia"/>
          <w:sz w:val="32"/>
          <w:szCs w:val="32"/>
        </w:rPr>
        <w:t>万人以上乡镇有一所公办幼儿园。</w:t>
      </w:r>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（三）均衡配置城乡义务教育资源。</w:t>
      </w:r>
      <w:r w:rsidRPr="00AA264C">
        <w:rPr>
          <w:rFonts w:ascii="仿宋_GB2312" w:eastAsia="仿宋_GB2312" w:cs="仿宋_GB2312" w:hint="eastAsia"/>
          <w:sz w:val="32"/>
          <w:szCs w:val="32"/>
        </w:rPr>
        <w:t>在“全面改薄”的基础</w:t>
      </w:r>
      <w:r w:rsidRPr="00AA264C">
        <w:rPr>
          <w:rFonts w:ascii="仿宋_GB2312" w:eastAsia="仿宋_GB2312" w:cs="仿宋_GB2312" w:hint="eastAsia"/>
          <w:sz w:val="32"/>
          <w:szCs w:val="32"/>
        </w:rPr>
        <w:lastRenderedPageBreak/>
        <w:t>上，实施中小学校标准化建设工程，同步制定城镇学校发展规划和建设计划，使城镇学校均达到办学基本标准。稳步推进市城区义务教育学校布局调整，</w:t>
      </w:r>
      <w:r w:rsidRPr="00AA264C">
        <w:rPr>
          <w:rFonts w:ascii="仿宋_GB2312" w:eastAsia="仿宋_GB2312" w:cs="仿宋_GB2312"/>
          <w:sz w:val="32"/>
          <w:szCs w:val="32"/>
        </w:rPr>
        <w:t>2017</w:t>
      </w:r>
      <w:r w:rsidRPr="00AA264C">
        <w:rPr>
          <w:rFonts w:ascii="仿宋_GB2312" w:eastAsia="仿宋_GB2312" w:cs="仿宋_GB2312" w:hint="eastAsia"/>
          <w:sz w:val="32"/>
          <w:szCs w:val="32"/>
        </w:rPr>
        <w:t>年全市县域内义务教育均衡发展通过评估。县域内教师交流实现制度和常态化，师资基本均衡。</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年基本消除</w:t>
      </w:r>
      <w:r w:rsidRPr="00AA264C">
        <w:rPr>
          <w:rFonts w:ascii="仿宋_GB2312" w:eastAsia="仿宋_GB2312" w:cs="仿宋_GB2312"/>
          <w:sz w:val="32"/>
          <w:szCs w:val="32"/>
        </w:rPr>
        <w:t>56</w:t>
      </w:r>
      <w:r w:rsidRPr="00AA264C">
        <w:rPr>
          <w:rFonts w:ascii="仿宋_GB2312" w:eastAsia="仿宋_GB2312" w:cs="仿宋_GB2312" w:hint="eastAsia"/>
          <w:sz w:val="32"/>
          <w:szCs w:val="32"/>
        </w:rPr>
        <w:t>人以上大班额，推进“智慧广元”二期建设，实现适龄儿童、少年均能就近接受优质教育。</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36" w:name="_Toc475632264"/>
      <w:r w:rsidRPr="00650214">
        <w:rPr>
          <w:rFonts w:ascii="黑体" w:eastAsia="黑体" w:hAnsi="黑体" w:cs="黑体" w:hint="eastAsia"/>
          <w:b w:val="0"/>
          <w:bCs w:val="0"/>
        </w:rPr>
        <w:t>四、确保农业转移人口享有公共卫生和基本医疗服务</w:t>
      </w:r>
      <w:bookmarkEnd w:id="236"/>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（一）推进流动人口服务均等化。</w:t>
      </w:r>
      <w:r w:rsidRPr="00AA264C">
        <w:rPr>
          <w:rFonts w:ascii="仿宋_GB2312" w:eastAsia="仿宋_GB2312" w:cs="仿宋_GB2312" w:hint="eastAsia"/>
          <w:sz w:val="32"/>
          <w:szCs w:val="32"/>
        </w:rPr>
        <w:t>将流动人口纳入我市卫生和计划生育服务体系，提供基本公共卫生计生服务，稳步推进卫生计生基本公共服务流动人口全覆盖，切实维护流动人口合法权益。力争到“十三五”末，流动人口卫生计生基本公共服务覆盖率达到</w:t>
      </w:r>
      <w:r w:rsidRPr="00AA264C">
        <w:rPr>
          <w:rFonts w:ascii="仿宋_GB2312" w:eastAsia="仿宋_GB2312" w:cs="仿宋_GB2312"/>
          <w:sz w:val="32"/>
          <w:szCs w:val="32"/>
        </w:rPr>
        <w:t>90%</w:t>
      </w:r>
      <w:r w:rsidRPr="00AA264C">
        <w:rPr>
          <w:rFonts w:ascii="仿宋_GB2312" w:eastAsia="仿宋_GB2312" w:cs="仿宋_GB2312" w:hint="eastAsia"/>
          <w:sz w:val="32"/>
          <w:szCs w:val="32"/>
        </w:rPr>
        <w:t>，流动人口免费孕前优生健康检查覆盖率</w:t>
      </w:r>
      <w:r w:rsidRPr="00AA264C">
        <w:rPr>
          <w:rFonts w:ascii="仿宋_GB2312" w:eastAsia="仿宋_GB2312" w:cs="仿宋_GB2312"/>
          <w:sz w:val="32"/>
          <w:szCs w:val="32"/>
        </w:rPr>
        <w:t>90%</w:t>
      </w:r>
      <w:r w:rsidRPr="00AA264C">
        <w:rPr>
          <w:rFonts w:ascii="仿宋_GB2312" w:eastAsia="仿宋_GB2312" w:cs="仿宋_GB2312" w:hint="eastAsia"/>
          <w:sz w:val="32"/>
          <w:szCs w:val="32"/>
        </w:rPr>
        <w:t>，流动人口出生人口素质明显提高。</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（二）促进公共卫生服务均等化。</w:t>
      </w:r>
      <w:r w:rsidRPr="00AA264C">
        <w:rPr>
          <w:rFonts w:ascii="仿宋_GB2312" w:eastAsia="仿宋_GB2312" w:cs="仿宋_GB2312" w:hint="eastAsia"/>
          <w:sz w:val="32"/>
          <w:szCs w:val="32"/>
        </w:rPr>
        <w:t>稳步提高人均基本公共卫生服务经费标准，到“十三五”期末达到人均</w:t>
      </w:r>
      <w:r w:rsidRPr="00AA264C">
        <w:rPr>
          <w:rFonts w:ascii="仿宋_GB2312" w:eastAsia="仿宋_GB2312" w:cs="仿宋_GB2312"/>
          <w:sz w:val="32"/>
          <w:szCs w:val="32"/>
        </w:rPr>
        <w:t>65</w:t>
      </w:r>
      <w:r w:rsidRPr="00AA264C">
        <w:rPr>
          <w:rFonts w:ascii="仿宋_GB2312" w:eastAsia="仿宋_GB2312" w:cs="仿宋_GB2312" w:hint="eastAsia"/>
          <w:sz w:val="32"/>
          <w:szCs w:val="32"/>
        </w:rPr>
        <w:t>元。进一步扩展基本公共卫生项目和覆盖面，加强现有重点服务项目，提高居民基本公共卫生服务受益水平，建立以服务数量、质量和效果为核心的考核指标体系。将基本公共卫生服务与基本医疗服务相结合，发挥全科（家庭）医生健康“守门人”作用。完善基层医疗卫生机构与专业公共卫生机构、中医医疗卫生机构、大医院之间</w:t>
      </w:r>
      <w:r w:rsidRPr="00AA264C">
        <w:rPr>
          <w:rFonts w:ascii="仿宋_GB2312" w:eastAsia="仿宋_GB2312" w:cs="仿宋_GB2312" w:hint="eastAsia"/>
          <w:sz w:val="32"/>
          <w:szCs w:val="32"/>
        </w:rPr>
        <w:lastRenderedPageBreak/>
        <w:t>的分工协作机制，实现服务对象在不同医疗卫生机构之间服务的无缝衔接。</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（三）提升基层医疗卫生服务能力。</w:t>
      </w:r>
      <w:r w:rsidRPr="00AA264C">
        <w:rPr>
          <w:rFonts w:ascii="仿宋_GB2312" w:eastAsia="仿宋_GB2312" w:cs="仿宋_GB2312" w:hint="eastAsia"/>
          <w:sz w:val="32"/>
          <w:szCs w:val="32"/>
        </w:rPr>
        <w:t>继续加强基层医疗机构标准化建设，同步推进内涵建设和信息化建设，实现基层医疗机构基础设施标准化和运行管理规范化。深化“建设群众满意的乡镇卫生院”活动，实施社区卫生服务能力提升工程，增强中心乡镇卫生院急诊抢救、二级以下常规手术、妇产科和儿科等医疗服务能力。完善基层医疗机构的考核制度。进一步建立完善基层医疗卫生服务体系，积极推进人口健康信息平台和基层医疗卫生机构信息系统建设。</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（四）加强基层医疗卫生机构建设。</w:t>
      </w:r>
      <w:r w:rsidRPr="00AA264C">
        <w:rPr>
          <w:rFonts w:ascii="仿宋_GB2312" w:eastAsia="仿宋_GB2312" w:cs="仿宋_GB2312" w:hint="eastAsia"/>
          <w:sz w:val="32"/>
          <w:szCs w:val="32"/>
        </w:rPr>
        <w:t>新建和改建城市基层卫生机构，每</w:t>
      </w:r>
      <w:r w:rsidRPr="00AA264C">
        <w:rPr>
          <w:rFonts w:ascii="仿宋_GB2312" w:eastAsia="仿宋_GB2312" w:cs="仿宋_GB2312"/>
          <w:sz w:val="32"/>
          <w:szCs w:val="32"/>
        </w:rPr>
        <w:t>3-10</w:t>
      </w:r>
      <w:r w:rsidRPr="00AA264C">
        <w:rPr>
          <w:rFonts w:ascii="仿宋_GB2312" w:eastAsia="仿宋_GB2312" w:cs="仿宋_GB2312" w:hint="eastAsia"/>
          <w:sz w:val="32"/>
          <w:szCs w:val="32"/>
        </w:rPr>
        <w:t>万居民设置</w:t>
      </w:r>
      <w:r w:rsidRPr="00AA264C">
        <w:rPr>
          <w:rFonts w:ascii="仿宋_GB2312" w:eastAsia="仿宋_GB2312" w:cs="仿宋_GB2312"/>
          <w:sz w:val="32"/>
          <w:szCs w:val="32"/>
        </w:rPr>
        <w:t>1</w:t>
      </w:r>
      <w:r w:rsidRPr="00AA264C">
        <w:rPr>
          <w:rFonts w:ascii="仿宋_GB2312" w:eastAsia="仿宋_GB2312" w:cs="仿宋_GB2312" w:hint="eastAsia"/>
          <w:sz w:val="32"/>
          <w:szCs w:val="32"/>
        </w:rPr>
        <w:t>所社区卫生服务中心；建成规范化标准化的乡镇卫生院</w:t>
      </w:r>
      <w:r w:rsidRPr="00AA264C">
        <w:rPr>
          <w:rFonts w:ascii="仿宋_GB2312" w:eastAsia="仿宋_GB2312" w:cs="仿宋_GB2312"/>
          <w:sz w:val="32"/>
          <w:szCs w:val="32"/>
        </w:rPr>
        <w:t>258</w:t>
      </w:r>
      <w:r w:rsidRPr="00AA264C">
        <w:rPr>
          <w:rFonts w:ascii="仿宋_GB2312" w:eastAsia="仿宋_GB2312" w:cs="仿宋_GB2312" w:hint="eastAsia"/>
          <w:sz w:val="32"/>
          <w:szCs w:val="32"/>
        </w:rPr>
        <w:t>个，各区县选取</w:t>
      </w:r>
      <w:r w:rsidRPr="00AA264C">
        <w:rPr>
          <w:rFonts w:ascii="仿宋_GB2312" w:eastAsia="仿宋_GB2312" w:cs="仿宋_GB2312"/>
          <w:sz w:val="32"/>
          <w:szCs w:val="32"/>
        </w:rPr>
        <w:t>1/3</w:t>
      </w:r>
      <w:r w:rsidRPr="00AA264C">
        <w:rPr>
          <w:rFonts w:ascii="仿宋_GB2312" w:eastAsia="仿宋_GB2312" w:cs="仿宋_GB2312" w:hint="eastAsia"/>
          <w:sz w:val="32"/>
          <w:szCs w:val="32"/>
        </w:rPr>
        <w:t>左右乡镇卫生院建设中心乡镇卫生院；以行政村为单位原则上每村设</w:t>
      </w:r>
      <w:r w:rsidRPr="00AA264C">
        <w:rPr>
          <w:rFonts w:ascii="仿宋_GB2312" w:eastAsia="仿宋_GB2312" w:cs="仿宋_GB2312"/>
          <w:sz w:val="32"/>
          <w:szCs w:val="32"/>
        </w:rPr>
        <w:t>1</w:t>
      </w:r>
      <w:r w:rsidRPr="00AA264C">
        <w:rPr>
          <w:rFonts w:ascii="仿宋_GB2312" w:eastAsia="仿宋_GB2312" w:cs="仿宋_GB2312" w:hint="eastAsia"/>
          <w:sz w:val="32"/>
          <w:szCs w:val="32"/>
        </w:rPr>
        <w:t>所卫生室；探索推进社区、乡村康养服务站建设。</w:t>
      </w:r>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（五）加强基本医疗保障制度建设。</w:t>
      </w:r>
      <w:r w:rsidRPr="00AA264C">
        <w:rPr>
          <w:rFonts w:ascii="仿宋_GB2312" w:eastAsia="仿宋_GB2312" w:cs="仿宋_GB2312" w:hint="eastAsia"/>
          <w:sz w:val="32"/>
          <w:szCs w:val="32"/>
        </w:rPr>
        <w:t>完善城镇居民医保和新农合筹资增长及费用分担机制。做好流动人口基本医疗保障关系转移接续。提高城镇居民医保和新农合保障水平和范围，研究制定基本医疗服务包，加大门诊统筹力度。推进支付方式改革，建立健全城镇居民医保和新农合对医疗服务行为的激励约束机制。</w:t>
      </w:r>
      <w:r w:rsidRPr="00AA264C">
        <w:rPr>
          <w:rFonts w:ascii="仿宋_GB2312" w:eastAsia="仿宋_GB2312" w:cs="仿宋_GB2312" w:hint="eastAsia"/>
          <w:sz w:val="32"/>
          <w:szCs w:val="32"/>
        </w:rPr>
        <w:lastRenderedPageBreak/>
        <w:t>提高基金使用效率和抗风险能力。健全重特大疾病保障制度，推进城镇居民医保和新农合大病保险，建立完善疾病应急救助制度，发展商业健康保险。推进全民医疗保险制度的建立，促进城乡医保体系融合发展。</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37" w:name="_Toc475632265"/>
      <w:r w:rsidRPr="00650214">
        <w:rPr>
          <w:rFonts w:ascii="黑体" w:eastAsia="黑体" w:hAnsi="黑体" w:cs="黑体" w:hint="eastAsia"/>
          <w:b w:val="0"/>
          <w:bCs w:val="0"/>
        </w:rPr>
        <w:t>五、健全农业转移人口的社会保障体系</w:t>
      </w:r>
      <w:bookmarkEnd w:id="237"/>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（一）完善养老保险制度及经办服务。</w:t>
      </w:r>
      <w:r w:rsidRPr="00AA264C">
        <w:rPr>
          <w:rFonts w:ascii="仿宋_GB2312" w:eastAsia="仿宋_GB2312" w:cs="仿宋_GB2312" w:hint="eastAsia"/>
          <w:sz w:val="32"/>
          <w:szCs w:val="32"/>
        </w:rPr>
        <w:t>完善社会基本养老保险政策措施，落实制度衔接办法，规范实施相关经办流程，到</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w:t>
      </w:r>
      <w:r w:rsidRPr="00AA264C">
        <w:rPr>
          <w:rFonts w:ascii="仿宋_GB2312" w:eastAsia="仿宋_GB2312" w:cs="仿宋_GB2312" w:hint="eastAsia"/>
          <w:kern w:val="0"/>
          <w:sz w:val="32"/>
          <w:szCs w:val="32"/>
        </w:rPr>
        <w:t>基本养老保险参保率</w:t>
      </w:r>
      <w:r w:rsidRPr="00AA264C">
        <w:rPr>
          <w:rFonts w:ascii="仿宋_GB2312" w:eastAsia="仿宋_GB2312" w:cs="仿宋_GB2312" w:hint="eastAsia"/>
          <w:sz w:val="32"/>
          <w:szCs w:val="32"/>
        </w:rPr>
        <w:t>达到</w:t>
      </w:r>
      <w:r w:rsidRPr="00AA264C">
        <w:rPr>
          <w:rFonts w:ascii="仿宋_GB2312" w:eastAsia="仿宋_GB2312" w:cs="仿宋_GB2312"/>
          <w:sz w:val="32"/>
          <w:szCs w:val="32"/>
        </w:rPr>
        <w:t>97%</w:t>
      </w:r>
      <w:r w:rsidRPr="00AA264C">
        <w:rPr>
          <w:rFonts w:ascii="仿宋_GB2312" w:eastAsia="仿宋_GB2312" w:cs="仿宋_GB2312" w:hint="eastAsia"/>
          <w:sz w:val="32"/>
          <w:szCs w:val="32"/>
        </w:rPr>
        <w:t>。</w:t>
      </w:r>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（二）完善医疗保险制度及经办服务。</w:t>
      </w:r>
      <w:r w:rsidRPr="00AA264C">
        <w:rPr>
          <w:rFonts w:ascii="仿宋_GB2312" w:eastAsia="仿宋_GB2312" w:cs="仿宋_GB2312" w:hint="eastAsia"/>
          <w:sz w:val="32"/>
          <w:szCs w:val="32"/>
        </w:rPr>
        <w:t>大力推进城乡居民医疗保险制度整合，建立城乡一体的基本医疗保险制度，实现医保关系跨地区便捷转移、顺畅接续。</w:t>
      </w:r>
      <w:r w:rsidRPr="00AA264C">
        <w:rPr>
          <w:rFonts w:ascii="仿宋_GB2312" w:eastAsia="仿宋_GB2312" w:cs="仿宋_GB2312"/>
          <w:sz w:val="32"/>
          <w:szCs w:val="32"/>
        </w:rPr>
        <w:t>2017</w:t>
      </w:r>
      <w:r w:rsidRPr="00AA264C">
        <w:rPr>
          <w:rFonts w:ascii="仿宋_GB2312" w:eastAsia="仿宋_GB2312" w:cs="仿宋_GB2312" w:hint="eastAsia"/>
          <w:sz w:val="32"/>
          <w:szCs w:val="32"/>
        </w:rPr>
        <w:t>年全面完成整合工作。</w:t>
      </w:r>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（三）完善社会工伤保险制度。</w:t>
      </w:r>
      <w:r w:rsidRPr="00AA264C">
        <w:rPr>
          <w:rFonts w:ascii="仿宋_GB2312" w:eastAsia="仿宋_GB2312" w:cs="仿宋_GB2312" w:hint="eastAsia"/>
          <w:sz w:val="32"/>
          <w:szCs w:val="32"/>
        </w:rPr>
        <w:t>继续实施“平安计划”，集中开展建筑业等高风险企业农民工参保扩面专项行动，全面推进农民工参加社会工伤保险工作。</w:t>
      </w:r>
      <w:r w:rsidRPr="00AA264C">
        <w:rPr>
          <w:rFonts w:ascii="仿宋_GB2312" w:eastAsia="仿宋_GB2312" w:cs="仿宋_GB2312"/>
          <w:sz w:val="32"/>
          <w:szCs w:val="32"/>
        </w:rPr>
        <w:t>2017</w:t>
      </w:r>
      <w:r w:rsidRPr="00AA264C">
        <w:rPr>
          <w:rFonts w:ascii="仿宋_GB2312" w:eastAsia="仿宋_GB2312" w:cs="仿宋_GB2312" w:hint="eastAsia"/>
          <w:sz w:val="32"/>
          <w:szCs w:val="32"/>
        </w:rPr>
        <w:t>年基本实现全部建筑企业及从业人员参加社会工伤保险，其他企业使用的农民工基本参加社会工伤保险；</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年实现社会工伤保险基本覆盖在单位就业的农业转移人口。</w:t>
      </w:r>
    </w:p>
    <w:p w:rsidR="0014342C" w:rsidRPr="00AA264C" w:rsidRDefault="0014342C" w:rsidP="00095D28">
      <w:pPr>
        <w:pStyle w:val="af"/>
        <w:spacing w:beforeLines="0" w:line="360" w:lineRule="auto"/>
        <w:ind w:firstLine="643"/>
        <w:rPr>
          <w:rFonts w:ascii="仿宋_GB2312" w:eastAsia="仿宋_GB2312"/>
          <w:sz w:val="32"/>
          <w:szCs w:val="32"/>
        </w:rPr>
      </w:pPr>
      <w:r w:rsidRPr="00650214">
        <w:rPr>
          <w:rFonts w:ascii="楷体_GB2312" w:eastAsia="楷体_GB2312" w:cs="楷体_GB2312" w:hint="eastAsia"/>
          <w:b/>
          <w:bCs/>
          <w:sz w:val="32"/>
          <w:szCs w:val="32"/>
        </w:rPr>
        <w:t>（四）完善养老保险制度。</w:t>
      </w:r>
      <w:r w:rsidRPr="00AA264C">
        <w:rPr>
          <w:rFonts w:ascii="仿宋_GB2312" w:eastAsia="仿宋_GB2312" w:cs="仿宋_GB2312" w:hint="eastAsia"/>
          <w:sz w:val="32"/>
          <w:szCs w:val="32"/>
        </w:rPr>
        <w:t>着力扩大企业年金覆盖面，鼓励发展商业养老保险，形成多层次的养老保险体系。</w:t>
      </w:r>
    </w:p>
    <w:p w:rsidR="0014342C" w:rsidRPr="00650214" w:rsidRDefault="0014342C" w:rsidP="00DB71F8">
      <w:pPr>
        <w:pStyle w:val="1"/>
        <w:numPr>
          <w:ilvl w:val="0"/>
          <w:numId w:val="1"/>
        </w:numPr>
        <w:spacing w:before="0" w:after="0" w:line="360" w:lineRule="auto"/>
        <w:rPr>
          <w:rFonts w:ascii="黑体" w:eastAsia="黑体" w:hAnsi="黑体"/>
          <w:sz w:val="32"/>
          <w:szCs w:val="32"/>
        </w:rPr>
      </w:pPr>
      <w:bookmarkStart w:id="238" w:name="_Toc475632266"/>
      <w:r w:rsidRPr="00650214">
        <w:rPr>
          <w:rFonts w:ascii="黑体" w:eastAsia="黑体" w:hAnsi="黑体" w:cs="黑体" w:hint="eastAsia"/>
          <w:sz w:val="32"/>
          <w:szCs w:val="32"/>
        </w:rPr>
        <w:lastRenderedPageBreak/>
        <w:t>提升城乡建设质量</w:t>
      </w:r>
      <w:bookmarkEnd w:id="238"/>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39" w:name="_Toc475632267"/>
      <w:r w:rsidRPr="00650214">
        <w:rPr>
          <w:rFonts w:ascii="黑体" w:eastAsia="黑体" w:hAnsi="黑体" w:cs="黑体" w:hint="eastAsia"/>
          <w:b w:val="0"/>
          <w:bCs w:val="0"/>
        </w:rPr>
        <w:t>一、加快推进绿色城市建设</w:t>
      </w:r>
      <w:bookmarkEnd w:id="239"/>
    </w:p>
    <w:p w:rsidR="0014342C" w:rsidRPr="00AA264C" w:rsidRDefault="0014342C" w:rsidP="00095D28">
      <w:pPr>
        <w:spacing w:line="360" w:lineRule="auto"/>
        <w:ind w:firstLineChars="200" w:firstLine="643"/>
        <w:outlineLvl w:val="2"/>
        <w:rPr>
          <w:rFonts w:ascii="仿宋_GB2312" w:eastAsia="仿宋_GB2312" w:hAnsi="宋体" w:cs="Times New Roman"/>
          <w:sz w:val="32"/>
          <w:szCs w:val="32"/>
        </w:rPr>
      </w:pPr>
      <w:r w:rsidRPr="00650214">
        <w:rPr>
          <w:rFonts w:ascii="楷体_GB2312" w:eastAsia="楷体_GB2312" w:hAnsi="宋体" w:cs="楷体_GB2312" w:hint="eastAsia"/>
          <w:b/>
          <w:bCs/>
          <w:sz w:val="32"/>
          <w:szCs w:val="32"/>
        </w:rPr>
        <w:t>（一）全方位实施绿化全市行动。</w:t>
      </w:r>
      <w:r w:rsidRPr="00AA264C">
        <w:rPr>
          <w:rFonts w:ascii="仿宋_GB2312" w:eastAsia="仿宋_GB2312" w:hAnsi="宋体" w:cs="仿宋_GB2312" w:hint="eastAsia"/>
          <w:sz w:val="32"/>
          <w:szCs w:val="32"/>
        </w:rPr>
        <w:t>到</w:t>
      </w:r>
      <w:r w:rsidRPr="00AA264C">
        <w:rPr>
          <w:rFonts w:ascii="仿宋_GB2312" w:eastAsia="仿宋_GB2312" w:hAnsi="宋体" w:cs="仿宋_GB2312"/>
          <w:sz w:val="32"/>
          <w:szCs w:val="32"/>
        </w:rPr>
        <w:t>2020</w:t>
      </w:r>
      <w:r w:rsidRPr="00AA264C">
        <w:rPr>
          <w:rFonts w:ascii="仿宋_GB2312" w:eastAsia="仿宋_GB2312" w:hAnsi="宋体" w:cs="仿宋_GB2312" w:hint="eastAsia"/>
          <w:sz w:val="32"/>
          <w:szCs w:val="32"/>
        </w:rPr>
        <w:t>年，新创建成省级、国家级园林县城（镇）</w:t>
      </w:r>
      <w:r w:rsidRPr="00AA264C">
        <w:rPr>
          <w:rFonts w:ascii="仿宋_GB2312" w:eastAsia="仿宋_GB2312" w:hAnsi="宋体" w:cs="仿宋_GB2312"/>
          <w:sz w:val="32"/>
          <w:szCs w:val="32"/>
        </w:rPr>
        <w:t>2</w:t>
      </w:r>
      <w:r w:rsidRPr="00AA264C">
        <w:rPr>
          <w:rFonts w:ascii="仿宋_GB2312" w:eastAsia="仿宋_GB2312" w:hAnsi="宋体" w:cs="仿宋_GB2312" w:hint="eastAsia"/>
          <w:sz w:val="32"/>
          <w:szCs w:val="32"/>
        </w:rPr>
        <w:t>个，园林城镇</w:t>
      </w:r>
      <w:r w:rsidRPr="00AA264C">
        <w:rPr>
          <w:rFonts w:ascii="仿宋_GB2312" w:eastAsia="仿宋_GB2312" w:hAnsi="宋体" w:cs="仿宋_GB2312"/>
          <w:sz w:val="32"/>
          <w:szCs w:val="32"/>
        </w:rPr>
        <w:t>10</w:t>
      </w:r>
      <w:r w:rsidRPr="00AA264C">
        <w:rPr>
          <w:rFonts w:ascii="仿宋_GB2312" w:eastAsia="仿宋_GB2312" w:hAnsi="宋体" w:cs="仿宋_GB2312" w:hint="eastAsia"/>
          <w:sz w:val="32"/>
          <w:szCs w:val="32"/>
        </w:rPr>
        <w:t>个、园林村庄</w:t>
      </w:r>
      <w:r w:rsidRPr="00AA264C">
        <w:rPr>
          <w:rFonts w:ascii="仿宋_GB2312" w:eastAsia="仿宋_GB2312" w:hAnsi="宋体" w:cs="仿宋_GB2312"/>
          <w:sz w:val="32"/>
          <w:szCs w:val="32"/>
        </w:rPr>
        <w:t>20</w:t>
      </w:r>
      <w:r w:rsidRPr="00AA264C">
        <w:rPr>
          <w:rFonts w:ascii="仿宋_GB2312" w:eastAsia="仿宋_GB2312" w:hAnsi="宋体" w:cs="仿宋_GB2312" w:hint="eastAsia"/>
          <w:sz w:val="32"/>
          <w:szCs w:val="32"/>
        </w:rPr>
        <w:t>个，成功创建国家园林城市。加快建设蜀道植物动物园，参与秦岭</w:t>
      </w:r>
      <w:r w:rsidRPr="00AA264C">
        <w:rPr>
          <w:rFonts w:ascii="仿宋_GB2312" w:eastAsia="仿宋_GB2312" w:hAnsi="宋体" w:cs="仿宋_GB2312"/>
          <w:sz w:val="32"/>
          <w:szCs w:val="32"/>
        </w:rPr>
        <w:t>—</w:t>
      </w:r>
      <w:r w:rsidRPr="00AA264C">
        <w:rPr>
          <w:rFonts w:ascii="仿宋_GB2312" w:eastAsia="仿宋_GB2312" w:hAnsi="宋体" w:cs="仿宋_GB2312" w:hint="eastAsia"/>
          <w:sz w:val="32"/>
          <w:szCs w:val="32"/>
        </w:rPr>
        <w:t>大巴山国家公园、大熊猫国家公园建设。</w:t>
      </w:r>
    </w:p>
    <w:p w:rsidR="0014342C" w:rsidRPr="00AA264C" w:rsidRDefault="0014342C" w:rsidP="00095D28">
      <w:pPr>
        <w:spacing w:line="360" w:lineRule="auto"/>
        <w:ind w:firstLineChars="200" w:firstLine="643"/>
        <w:outlineLvl w:val="2"/>
        <w:rPr>
          <w:rFonts w:ascii="仿宋_GB2312" w:eastAsia="仿宋_GB2312" w:hAnsi="宋体" w:cs="Times New Roman"/>
          <w:sz w:val="32"/>
          <w:szCs w:val="32"/>
        </w:rPr>
      </w:pPr>
      <w:r w:rsidRPr="00650214">
        <w:rPr>
          <w:rFonts w:ascii="楷体_GB2312" w:eastAsia="楷体_GB2312" w:hAnsi="宋体" w:cs="楷体_GB2312" w:hint="eastAsia"/>
          <w:b/>
          <w:bCs/>
          <w:sz w:val="32"/>
          <w:szCs w:val="32"/>
        </w:rPr>
        <w:t>（二）倡导绿色生产生活方式。</w:t>
      </w:r>
      <w:r w:rsidRPr="00AA264C">
        <w:rPr>
          <w:rFonts w:ascii="仿宋_GB2312" w:eastAsia="仿宋_GB2312" w:hAnsi="宋体" w:cs="仿宋_GB2312" w:hint="eastAsia"/>
          <w:sz w:val="32"/>
          <w:szCs w:val="32"/>
        </w:rPr>
        <w:t>积极倡导文明、节约、绿色、低碳消费理念，切实转变城镇发展模式。引导绿色饮食、绿色居住、绿色出行、绿色休闲；引导传统产业转型升级。扩大绿色公共交通工具占有比例，推广慢行、自行车出行，通过建立绿色旅游廊道的软硬件建设，打造低碳旅游交通网络。</w:t>
      </w:r>
    </w:p>
    <w:p w:rsidR="0014342C" w:rsidRPr="00AA264C" w:rsidRDefault="0014342C" w:rsidP="00095D28">
      <w:pPr>
        <w:spacing w:line="360" w:lineRule="auto"/>
        <w:ind w:firstLineChars="200" w:firstLine="643"/>
        <w:outlineLvl w:val="2"/>
        <w:rPr>
          <w:rFonts w:ascii="仿宋_GB2312" w:eastAsia="仿宋_GB2312" w:hAnsi="宋体" w:cs="Times New Roman"/>
          <w:sz w:val="32"/>
          <w:szCs w:val="32"/>
        </w:rPr>
      </w:pPr>
      <w:r w:rsidRPr="00650214">
        <w:rPr>
          <w:rFonts w:ascii="楷体_GB2312" w:eastAsia="楷体_GB2312" w:hAnsi="宋体" w:cs="楷体_GB2312" w:hint="eastAsia"/>
          <w:b/>
          <w:bCs/>
          <w:sz w:val="32"/>
          <w:szCs w:val="32"/>
        </w:rPr>
        <w:t>（三）加快绿色能源应用。</w:t>
      </w:r>
      <w:r w:rsidRPr="00AA264C">
        <w:rPr>
          <w:rFonts w:ascii="仿宋_GB2312" w:eastAsia="仿宋_GB2312" w:hAnsi="宋体" w:cs="仿宋_GB2312" w:hint="eastAsia"/>
          <w:sz w:val="32"/>
          <w:szCs w:val="32"/>
        </w:rPr>
        <w:t>积极推动小水电、风电、户用沼气、生物质能、太阳能多元化、规模化应用，提高新能源和可再生能源利用比例。到</w:t>
      </w:r>
      <w:r w:rsidRPr="00AA264C">
        <w:rPr>
          <w:rFonts w:ascii="仿宋_GB2312" w:eastAsia="仿宋_GB2312" w:hAnsi="宋体" w:cs="仿宋_GB2312"/>
          <w:sz w:val="32"/>
          <w:szCs w:val="32"/>
        </w:rPr>
        <w:t>2020</w:t>
      </w:r>
      <w:r w:rsidRPr="00AA264C">
        <w:rPr>
          <w:rFonts w:ascii="仿宋_GB2312" w:eastAsia="仿宋_GB2312" w:hAnsi="宋体" w:cs="仿宋_GB2312" w:hint="eastAsia"/>
          <w:sz w:val="32"/>
          <w:szCs w:val="32"/>
        </w:rPr>
        <w:t>年，实现小水电项目年发电量</w:t>
      </w:r>
      <w:r w:rsidRPr="00AA264C">
        <w:rPr>
          <w:rFonts w:ascii="仿宋_GB2312" w:eastAsia="仿宋_GB2312" w:hAnsi="宋体" w:cs="仿宋_GB2312"/>
          <w:sz w:val="32"/>
          <w:szCs w:val="32"/>
        </w:rPr>
        <w:t>8.16</w:t>
      </w:r>
      <w:r w:rsidRPr="00AA264C">
        <w:rPr>
          <w:rFonts w:ascii="仿宋_GB2312" w:eastAsia="仿宋_GB2312" w:hAnsi="宋体" w:cs="仿宋_GB2312" w:hint="eastAsia"/>
          <w:sz w:val="32"/>
          <w:szCs w:val="32"/>
        </w:rPr>
        <w:t>亿千瓦时，风电年发电量达到</w:t>
      </w:r>
      <w:r w:rsidRPr="00AA264C">
        <w:rPr>
          <w:rFonts w:ascii="仿宋_GB2312" w:eastAsia="仿宋_GB2312" w:hAnsi="宋体" w:cs="仿宋_GB2312"/>
          <w:sz w:val="32"/>
          <w:szCs w:val="32"/>
        </w:rPr>
        <w:t>1.98</w:t>
      </w:r>
      <w:r w:rsidRPr="00AA264C">
        <w:rPr>
          <w:rFonts w:ascii="仿宋_GB2312" w:eastAsia="仿宋_GB2312" w:hAnsi="宋体" w:cs="仿宋_GB2312" w:hint="eastAsia"/>
          <w:sz w:val="32"/>
          <w:szCs w:val="32"/>
        </w:rPr>
        <w:t>亿千瓦时，实现市辖区农村户用沼气数量</w:t>
      </w:r>
      <w:r w:rsidRPr="00AA264C">
        <w:rPr>
          <w:rFonts w:ascii="仿宋_GB2312" w:eastAsia="仿宋_GB2312" w:hAnsi="宋体" w:cs="仿宋_GB2312"/>
          <w:sz w:val="32"/>
          <w:szCs w:val="32"/>
        </w:rPr>
        <w:t>101000</w:t>
      </w:r>
      <w:r w:rsidRPr="00AA264C">
        <w:rPr>
          <w:rFonts w:ascii="仿宋_GB2312" w:eastAsia="仿宋_GB2312" w:hAnsi="宋体" w:cs="仿宋_GB2312" w:hint="eastAsia"/>
          <w:sz w:val="32"/>
          <w:szCs w:val="32"/>
        </w:rPr>
        <w:t>户，实现沼气发电项目年产沼气量</w:t>
      </w:r>
      <w:r w:rsidRPr="00AA264C">
        <w:rPr>
          <w:rFonts w:ascii="仿宋_GB2312" w:eastAsia="仿宋_GB2312" w:hAnsi="宋体" w:cs="仿宋_GB2312"/>
          <w:sz w:val="32"/>
          <w:szCs w:val="32"/>
        </w:rPr>
        <w:t>54.75</w:t>
      </w:r>
      <w:r w:rsidRPr="00AA264C">
        <w:rPr>
          <w:rFonts w:ascii="仿宋_GB2312" w:eastAsia="仿宋_GB2312" w:hAnsi="宋体" w:cs="仿宋_GB2312" w:hint="eastAsia"/>
          <w:sz w:val="32"/>
          <w:szCs w:val="32"/>
        </w:rPr>
        <w:t>万立方米，实现秸秆发电年发电量</w:t>
      </w:r>
      <w:r w:rsidRPr="00AA264C">
        <w:rPr>
          <w:rFonts w:ascii="仿宋_GB2312" w:eastAsia="仿宋_GB2312" w:hAnsi="宋体" w:cs="仿宋_GB2312"/>
          <w:sz w:val="32"/>
          <w:szCs w:val="32"/>
        </w:rPr>
        <w:t>1.5</w:t>
      </w:r>
      <w:r w:rsidRPr="00AA264C">
        <w:rPr>
          <w:rFonts w:ascii="仿宋_GB2312" w:eastAsia="仿宋_GB2312" w:hAnsi="宋体" w:cs="仿宋_GB2312" w:hint="eastAsia"/>
          <w:sz w:val="32"/>
          <w:szCs w:val="32"/>
        </w:rPr>
        <w:t>亿千瓦时，实现垃圾焚烧发电年发电量</w:t>
      </w:r>
      <w:r w:rsidRPr="00AA264C">
        <w:rPr>
          <w:rFonts w:ascii="仿宋_GB2312" w:eastAsia="仿宋_GB2312" w:hAnsi="宋体" w:cs="仿宋_GB2312"/>
          <w:sz w:val="32"/>
          <w:szCs w:val="32"/>
        </w:rPr>
        <w:t>8034.88</w:t>
      </w:r>
      <w:r w:rsidRPr="00AA264C">
        <w:rPr>
          <w:rFonts w:ascii="仿宋_GB2312" w:eastAsia="仿宋_GB2312" w:hAnsi="宋体" w:cs="仿宋_GB2312" w:hint="eastAsia"/>
          <w:sz w:val="32"/>
          <w:szCs w:val="32"/>
        </w:rPr>
        <w:t>万千瓦时，太阳能光伏发电年发电量</w:t>
      </w:r>
      <w:r w:rsidRPr="00AA264C">
        <w:rPr>
          <w:rFonts w:ascii="仿宋_GB2312" w:eastAsia="仿宋_GB2312" w:hAnsi="宋体" w:cs="仿宋_GB2312"/>
          <w:sz w:val="32"/>
          <w:szCs w:val="32"/>
        </w:rPr>
        <w:t>3300</w:t>
      </w:r>
      <w:r w:rsidRPr="00AA264C">
        <w:rPr>
          <w:rFonts w:ascii="仿宋_GB2312" w:eastAsia="仿宋_GB2312" w:hAnsi="宋体" w:cs="仿宋_GB2312" w:hint="eastAsia"/>
          <w:sz w:val="32"/>
          <w:szCs w:val="32"/>
        </w:rPr>
        <w:t>万千瓦时。积极落实小水电和风电电网接入工作。积极推动新能源电动汽车发展，加快配套充电设施建设。</w:t>
      </w:r>
    </w:p>
    <w:p w:rsidR="0014342C" w:rsidRPr="00AA264C" w:rsidRDefault="0014342C" w:rsidP="00095D28">
      <w:pPr>
        <w:spacing w:line="360" w:lineRule="auto"/>
        <w:ind w:firstLineChars="200" w:firstLine="643"/>
        <w:outlineLvl w:val="2"/>
        <w:rPr>
          <w:rFonts w:ascii="仿宋_GB2312" w:eastAsia="仿宋_GB2312" w:hAnsi="宋体" w:cs="Times New Roman"/>
          <w:sz w:val="32"/>
          <w:szCs w:val="32"/>
        </w:rPr>
      </w:pPr>
      <w:r w:rsidRPr="00650214">
        <w:rPr>
          <w:rFonts w:ascii="楷体_GB2312" w:eastAsia="楷体_GB2312" w:hAnsi="宋体" w:cs="楷体_GB2312" w:hint="eastAsia"/>
          <w:b/>
          <w:bCs/>
          <w:sz w:val="32"/>
          <w:szCs w:val="32"/>
        </w:rPr>
        <w:lastRenderedPageBreak/>
        <w:t>（四）大力推广绿色建筑。</w:t>
      </w:r>
      <w:r w:rsidRPr="00AA264C">
        <w:rPr>
          <w:rFonts w:ascii="仿宋_GB2312" w:eastAsia="仿宋_GB2312" w:hAnsi="宋体" w:cs="仿宋_GB2312" w:hint="eastAsia"/>
          <w:sz w:val="32"/>
          <w:szCs w:val="32"/>
        </w:rPr>
        <w:t>加快既有建筑节能改造，以政府机关、医院、学校等公共机构为重点，力争每年完成既有建筑节能改造</w:t>
      </w:r>
      <w:r w:rsidRPr="00AA264C">
        <w:rPr>
          <w:rFonts w:ascii="仿宋_GB2312" w:eastAsia="仿宋_GB2312" w:hAnsi="宋体" w:cs="仿宋_GB2312"/>
          <w:sz w:val="32"/>
          <w:szCs w:val="32"/>
        </w:rPr>
        <w:t>10</w:t>
      </w:r>
      <w:r w:rsidRPr="00AA264C">
        <w:rPr>
          <w:rFonts w:ascii="仿宋_GB2312" w:eastAsia="仿宋_GB2312" w:hAnsi="宋体" w:cs="仿宋_GB2312" w:hint="eastAsia"/>
          <w:sz w:val="32"/>
          <w:szCs w:val="32"/>
        </w:rPr>
        <w:t>万平方米。至</w:t>
      </w:r>
      <w:r w:rsidRPr="00AA264C">
        <w:rPr>
          <w:rFonts w:ascii="仿宋_GB2312" w:eastAsia="仿宋_GB2312" w:hAnsi="宋体" w:cs="仿宋_GB2312"/>
          <w:sz w:val="32"/>
          <w:szCs w:val="32"/>
        </w:rPr>
        <w:t>2020</w:t>
      </w:r>
      <w:r w:rsidRPr="00AA264C">
        <w:rPr>
          <w:rFonts w:ascii="仿宋_GB2312" w:eastAsia="仿宋_GB2312" w:hAnsi="宋体" w:cs="仿宋_GB2312" w:hint="eastAsia"/>
          <w:sz w:val="32"/>
          <w:szCs w:val="32"/>
        </w:rPr>
        <w:t>年末，</w:t>
      </w:r>
      <w:r w:rsidRPr="00AA264C">
        <w:rPr>
          <w:rFonts w:ascii="仿宋_GB2312" w:eastAsia="仿宋_GB2312" w:hAnsi="宋体" w:cs="仿宋_GB2312"/>
          <w:sz w:val="32"/>
          <w:szCs w:val="32"/>
        </w:rPr>
        <w:t>50%</w:t>
      </w:r>
      <w:r w:rsidRPr="00AA264C">
        <w:rPr>
          <w:rFonts w:ascii="仿宋_GB2312" w:eastAsia="仿宋_GB2312" w:hAnsi="宋体" w:cs="仿宋_GB2312" w:hint="eastAsia"/>
          <w:sz w:val="32"/>
          <w:szCs w:val="32"/>
        </w:rPr>
        <w:t>的城镇新建建筑达到绿色建筑标准要求。新建建筑全面执行夏热冬冷地区节能设计标准，执行比例达到</w:t>
      </w:r>
      <w:r w:rsidRPr="00AA264C">
        <w:rPr>
          <w:rFonts w:ascii="仿宋_GB2312" w:eastAsia="仿宋_GB2312" w:hAnsi="宋体" w:cs="仿宋_GB2312"/>
          <w:sz w:val="32"/>
          <w:szCs w:val="32"/>
        </w:rPr>
        <w:t>100%</w:t>
      </w:r>
      <w:r w:rsidRPr="00AA264C">
        <w:rPr>
          <w:rFonts w:ascii="仿宋_GB2312" w:eastAsia="仿宋_GB2312" w:hAnsi="宋体" w:cs="仿宋_GB2312" w:hint="eastAsia"/>
          <w:sz w:val="32"/>
          <w:szCs w:val="32"/>
        </w:rPr>
        <w:t>以上。实现公共建筑单位面积能耗下降</w:t>
      </w:r>
      <w:r w:rsidRPr="00AA264C">
        <w:rPr>
          <w:rFonts w:ascii="仿宋_GB2312" w:eastAsia="仿宋_GB2312" w:hAnsi="宋体" w:cs="仿宋_GB2312"/>
          <w:sz w:val="32"/>
          <w:szCs w:val="32"/>
        </w:rPr>
        <w:t>10%</w:t>
      </w:r>
      <w:r w:rsidRPr="00AA264C">
        <w:rPr>
          <w:rFonts w:ascii="仿宋_GB2312" w:eastAsia="仿宋_GB2312" w:hAnsi="宋体" w:cs="仿宋_GB2312" w:hint="eastAsia"/>
          <w:sz w:val="32"/>
          <w:szCs w:val="32"/>
        </w:rPr>
        <w:t>以上，其中大型公共建筑能耗降低</w:t>
      </w:r>
      <w:r w:rsidRPr="00AA264C">
        <w:rPr>
          <w:rFonts w:ascii="仿宋_GB2312" w:eastAsia="仿宋_GB2312" w:hAnsi="宋体" w:cs="仿宋_GB2312"/>
          <w:sz w:val="32"/>
          <w:szCs w:val="32"/>
        </w:rPr>
        <w:t>20%</w:t>
      </w:r>
      <w:r w:rsidRPr="00AA264C">
        <w:rPr>
          <w:rFonts w:ascii="仿宋_GB2312" w:eastAsia="仿宋_GB2312" w:hAnsi="宋体" w:cs="仿宋_GB2312" w:hint="eastAsia"/>
          <w:sz w:val="32"/>
          <w:szCs w:val="32"/>
        </w:rPr>
        <w:t>。新型墙体材料产量占墙体材料总产量的比例达到</w:t>
      </w:r>
      <w:r w:rsidRPr="00AA264C">
        <w:rPr>
          <w:rFonts w:ascii="仿宋_GB2312" w:eastAsia="仿宋_GB2312" w:hAnsi="宋体" w:cs="仿宋_GB2312"/>
          <w:sz w:val="32"/>
          <w:szCs w:val="32"/>
        </w:rPr>
        <w:t>65%</w:t>
      </w:r>
      <w:r w:rsidRPr="00AA264C">
        <w:rPr>
          <w:rFonts w:ascii="仿宋_GB2312" w:eastAsia="仿宋_GB2312" w:hAnsi="宋体" w:cs="仿宋_GB2312" w:hint="eastAsia"/>
          <w:sz w:val="32"/>
          <w:szCs w:val="32"/>
        </w:rPr>
        <w:t>以上，建筑应用比例达到</w:t>
      </w:r>
      <w:r w:rsidRPr="00AA264C">
        <w:rPr>
          <w:rFonts w:ascii="仿宋_GB2312" w:eastAsia="仿宋_GB2312" w:hAnsi="宋体" w:cs="仿宋_GB2312"/>
          <w:sz w:val="32"/>
          <w:szCs w:val="32"/>
        </w:rPr>
        <w:t>75%</w:t>
      </w:r>
      <w:r w:rsidRPr="00AA264C">
        <w:rPr>
          <w:rFonts w:ascii="仿宋_GB2312" w:eastAsia="仿宋_GB2312" w:hAnsi="宋体" w:cs="仿宋_GB2312" w:hint="eastAsia"/>
          <w:sz w:val="32"/>
          <w:szCs w:val="32"/>
        </w:rPr>
        <w:t>以上。规划区内新建建筑节能监控覆盖率达到</w:t>
      </w:r>
      <w:r w:rsidRPr="00AA264C">
        <w:rPr>
          <w:rFonts w:ascii="仿宋_GB2312" w:eastAsia="仿宋_GB2312" w:hAnsi="宋体" w:cs="仿宋_GB2312"/>
          <w:sz w:val="32"/>
          <w:szCs w:val="32"/>
        </w:rPr>
        <w:t>100%</w:t>
      </w:r>
      <w:r w:rsidRPr="00AA264C">
        <w:rPr>
          <w:rFonts w:ascii="仿宋_GB2312" w:eastAsia="仿宋_GB2312" w:hAnsi="宋体" w:cs="仿宋_GB2312" w:hint="eastAsia"/>
          <w:sz w:val="32"/>
          <w:szCs w:val="32"/>
        </w:rPr>
        <w:t>。加强绿色建筑生态、观赏功能的统一。</w:t>
      </w:r>
    </w:p>
    <w:p w:rsidR="0014342C" w:rsidRPr="00AA264C" w:rsidRDefault="0014342C" w:rsidP="00095D28">
      <w:pPr>
        <w:spacing w:line="360" w:lineRule="auto"/>
        <w:ind w:firstLineChars="200" w:firstLine="643"/>
        <w:outlineLvl w:val="2"/>
        <w:rPr>
          <w:rFonts w:ascii="仿宋_GB2312" w:eastAsia="仿宋_GB2312" w:hAnsi="宋体" w:cs="Times New Roman"/>
          <w:b/>
          <w:bCs/>
          <w:sz w:val="32"/>
          <w:szCs w:val="32"/>
        </w:rPr>
      </w:pPr>
      <w:r w:rsidRPr="00650214">
        <w:rPr>
          <w:rFonts w:ascii="楷体_GB2312" w:eastAsia="楷体_GB2312" w:hAnsi="宋体" w:cs="楷体_GB2312" w:hint="eastAsia"/>
          <w:b/>
          <w:bCs/>
          <w:sz w:val="32"/>
          <w:szCs w:val="32"/>
        </w:rPr>
        <w:t>（五）大力发展绿色产业。</w:t>
      </w:r>
      <w:r w:rsidRPr="00AA264C">
        <w:rPr>
          <w:rFonts w:ascii="仿宋_GB2312" w:eastAsia="仿宋_GB2312" w:hAnsi="宋体" w:cs="仿宋_GB2312" w:hint="eastAsia"/>
          <w:sz w:val="32"/>
          <w:szCs w:val="32"/>
        </w:rPr>
        <w:t>推动绿色产品、绿色工厂、绿色园区和绿色供应链发展，建立健全工业绿色低碳发展长效机制。大力推进工业节能降耗。以高能耗高污染行业为重点，以资源消耗减量化、废弃物资源化、机电产品再制造为导向，组织实施一批节能减排和循环经济技术改造项目。推进园区建设中土地、能源、资源等节约利用。围绕工业生产源头、过程和产品三个重点，实施工业能效提升计划，推动重点节能技术、设备和产品的推广和应用，提高企业能源利用效率。积极发展循环经济，加强废旧金属、废塑料、废纸、废旧纺织品、废旧铅酸电池及锂离子电池、废弃电子电器产品、废旧合成材料等依法处置和回收利用，大力发展资源循环利用产业。</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40" w:name="_Toc475632268"/>
      <w:r w:rsidRPr="00650214">
        <w:rPr>
          <w:rFonts w:ascii="黑体" w:eastAsia="黑体" w:hAnsi="黑体" w:cs="黑体" w:hint="eastAsia"/>
          <w:b w:val="0"/>
          <w:bCs w:val="0"/>
        </w:rPr>
        <w:lastRenderedPageBreak/>
        <w:t>二、塑造广元特色城乡风貌</w:t>
      </w:r>
      <w:bookmarkEnd w:id="240"/>
    </w:p>
    <w:p w:rsidR="0014342C" w:rsidRPr="00AA264C" w:rsidRDefault="0014342C" w:rsidP="00095D28">
      <w:pPr>
        <w:spacing w:line="360" w:lineRule="auto"/>
        <w:ind w:firstLineChars="200" w:firstLine="643"/>
        <w:outlineLvl w:val="2"/>
        <w:rPr>
          <w:rFonts w:ascii="仿宋_GB2312" w:eastAsia="仿宋_GB2312" w:hAnsi="宋体" w:cs="Times New Roman"/>
          <w:sz w:val="32"/>
          <w:szCs w:val="32"/>
        </w:rPr>
      </w:pPr>
      <w:r w:rsidRPr="00650214">
        <w:rPr>
          <w:rFonts w:ascii="楷体_GB2312" w:eastAsia="楷体_GB2312" w:hAnsi="宋体" w:cs="楷体_GB2312" w:hint="eastAsia"/>
          <w:b/>
          <w:bCs/>
          <w:sz w:val="32"/>
          <w:szCs w:val="32"/>
        </w:rPr>
        <w:t>（一）塑造具有蜀道文化特色的城乡风貌。</w:t>
      </w:r>
      <w:r w:rsidRPr="00AA264C">
        <w:rPr>
          <w:rFonts w:ascii="仿宋_GB2312" w:eastAsia="仿宋_GB2312" w:hAnsi="宋体" w:cs="仿宋_GB2312" w:hint="eastAsia"/>
          <w:sz w:val="32"/>
          <w:szCs w:val="32"/>
        </w:rPr>
        <w:t>在建筑形式、建筑色彩、古镇、古道、古村落的打造上体现文化特色。以“剑门蜀道、女皇故里”为主题形象，着力挖掘蜀道文化、女皇文化、三国文化、红色文化，深入把握城市历史文化特征，强化文化传承创新，把城市建设成为历史底蕴厚重、时代特色鲜明的人文魅力空间。</w:t>
      </w:r>
    </w:p>
    <w:p w:rsidR="0014342C" w:rsidRPr="00AA264C" w:rsidRDefault="0014342C" w:rsidP="00095D28">
      <w:pPr>
        <w:spacing w:line="360" w:lineRule="auto"/>
        <w:ind w:firstLineChars="200" w:firstLine="643"/>
        <w:outlineLvl w:val="2"/>
        <w:rPr>
          <w:rFonts w:ascii="仿宋_GB2312" w:eastAsia="仿宋_GB2312" w:hAnsi="宋体" w:cs="Times New Roman"/>
          <w:sz w:val="32"/>
          <w:szCs w:val="32"/>
        </w:rPr>
      </w:pPr>
      <w:r w:rsidRPr="00650214">
        <w:rPr>
          <w:rFonts w:ascii="楷体_GB2312" w:eastAsia="楷体_GB2312" w:hAnsi="宋体" w:cs="楷体_GB2312" w:hint="eastAsia"/>
          <w:b/>
          <w:bCs/>
          <w:sz w:val="32"/>
          <w:szCs w:val="32"/>
        </w:rPr>
        <w:t>（二）加强重点文化项目建设。</w:t>
      </w:r>
      <w:r w:rsidRPr="00AA264C">
        <w:rPr>
          <w:rFonts w:ascii="仿宋_GB2312" w:eastAsia="仿宋_GB2312" w:hAnsi="宋体" w:cs="仿宋_GB2312" w:hint="eastAsia"/>
          <w:sz w:val="32"/>
          <w:szCs w:val="32"/>
        </w:rPr>
        <w:t>建设剑门蜀道大遗址、摆宴坝西周城址国家考古遗址公园，办好剑门蜀道诗歌节，擦亮文化名片，延续历史根脉，彰显广元历史文化名城魅力。传承和弘扬优秀传统文化，推动地方特色文化发展，保存城市文化记忆。</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（三）注重乡村特色风貌塑造。</w:t>
      </w:r>
      <w:r w:rsidRPr="00AA264C">
        <w:rPr>
          <w:rFonts w:ascii="仿宋_GB2312" w:eastAsia="仿宋_GB2312" w:cs="仿宋_GB2312" w:hint="eastAsia"/>
          <w:sz w:val="32"/>
          <w:szCs w:val="32"/>
        </w:rPr>
        <w:t>加强传统村落保护和历史文化名村的保护，注重地域特色和文化传承，将乡村建筑风貌、山水田园风光、旅游景观有机融合，因地制宜塑造农村特色风貌。创新发展主题农庄、微田园、民宿酒店等乡村旅游模式和创意农业、农耕体验、乡村手工艺等，促进农村繁荣、农民富裕、环境秀美，彰显广元地域文化。</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（四）加强历史文化保护与传承。</w:t>
      </w:r>
      <w:r w:rsidRPr="00AA264C">
        <w:rPr>
          <w:rFonts w:ascii="仿宋_GB2312" w:eastAsia="仿宋_GB2312" w:cs="仿宋_GB2312" w:hint="eastAsia"/>
          <w:sz w:val="32"/>
          <w:szCs w:val="32"/>
        </w:rPr>
        <w:t>建立完善历史文化资源名录和保护体系，加强重点文物保护单位和历史文化名城（镇、村、街区）、传统村落、历史、乡土建筑保护和修复力度，创建国家</w:t>
      </w:r>
      <w:r w:rsidRPr="00AA264C">
        <w:rPr>
          <w:rFonts w:ascii="仿宋_GB2312" w:eastAsia="仿宋_GB2312" w:cs="仿宋_GB2312" w:hint="eastAsia"/>
          <w:sz w:val="32"/>
          <w:szCs w:val="32"/>
        </w:rPr>
        <w:lastRenderedPageBreak/>
        <w:t>级历史文化名城。保护和传承白花石刻等国家级非物质文化遗产，挖掘开发薅草锣鼓等川北特色民俗文化。保护好蜀道大遗址，加快推进蜀道申报世界自然与文化遗产</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41" w:name="_Toc475632269"/>
      <w:r w:rsidRPr="00650214">
        <w:rPr>
          <w:rFonts w:ascii="黑体" w:eastAsia="黑体" w:hAnsi="黑体" w:cs="黑体" w:hint="eastAsia"/>
          <w:b w:val="0"/>
          <w:bCs w:val="0"/>
        </w:rPr>
        <w:t>三、加强城市特色景观塑造</w:t>
      </w:r>
      <w:bookmarkEnd w:id="241"/>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（一）打造都市核心景观节点。</w:t>
      </w:r>
      <w:r w:rsidRPr="00AA264C">
        <w:rPr>
          <w:rFonts w:ascii="仿宋_GB2312" w:eastAsia="仿宋_GB2312" w:cs="仿宋_GB2312" w:hint="eastAsia"/>
          <w:sz w:val="32"/>
          <w:szCs w:val="32"/>
        </w:rPr>
        <w:t>结合历史记忆、文化脉络、地域风情和绿色底蕴，加强城市重点街区、核心景观节点打造。积极提升红军文化园和黑石坡森林公园以及塔山湾半岛，并加强与原有城市自然人文特征相协调，高标准打造三江新区“城市会客厅”，成为广元展示自然与文化特色的重要窗口。</w:t>
      </w:r>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（二）加强滨江景观廊道建设。</w:t>
      </w:r>
      <w:r w:rsidRPr="00AA264C">
        <w:rPr>
          <w:rFonts w:ascii="仿宋_GB2312" w:eastAsia="仿宋_GB2312" w:cs="仿宋_GB2312" w:hint="eastAsia"/>
          <w:sz w:val="32"/>
          <w:szCs w:val="32"/>
        </w:rPr>
        <w:t>发挥城市滨江资源优势，建设城市滨水景观廊道，推动滨江空间整体设计与统筹规划建设，推动老城沿江景观整治，建设城市宜居发展的核心空间，展示广元河谷城市的独特魅力。重点打造城区黄金旅游线和国际钓鱼城。</w:t>
      </w:r>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（三）提升城市整体景观风貌。</w:t>
      </w:r>
      <w:r w:rsidRPr="00AA264C">
        <w:rPr>
          <w:rFonts w:ascii="仿宋_GB2312" w:eastAsia="仿宋_GB2312" w:cs="仿宋_GB2312" w:hint="eastAsia"/>
          <w:sz w:val="32"/>
          <w:szCs w:val="32"/>
        </w:rPr>
        <w:t>实施城市“绿化、美化、香化、亮化”工程，加强城市景观和建筑风貌、色彩和光亮设计规划，塑造城市夜景，增加夜间游乐项目，打造适应全息康养旅游的“不夜城”。</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（四）加快推动老城更新改造。</w:t>
      </w:r>
      <w:r w:rsidRPr="00AA264C">
        <w:rPr>
          <w:rFonts w:ascii="仿宋_GB2312" w:eastAsia="仿宋_GB2312" w:cs="仿宋_GB2312" w:hint="eastAsia"/>
          <w:sz w:val="32"/>
          <w:szCs w:val="32"/>
        </w:rPr>
        <w:t>加快推动城市棚户区改造，老旧建筑改造，通过艺术手段实现旧城换新貌。推动“见缝插绿”，</w:t>
      </w:r>
      <w:r w:rsidRPr="00AA264C">
        <w:rPr>
          <w:rFonts w:ascii="仿宋_GB2312" w:eastAsia="仿宋_GB2312" w:cs="仿宋_GB2312" w:hint="eastAsia"/>
          <w:sz w:val="32"/>
          <w:szCs w:val="32"/>
        </w:rPr>
        <w:lastRenderedPageBreak/>
        <w:t>增加城市绿地空间与开敞空间，结合带状城市地形特点打造特色慢性走廊与带状公园，串联主要的景观节点，提升城市宜居品质。</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42" w:name="_Toc475632270"/>
      <w:r w:rsidRPr="00650214">
        <w:rPr>
          <w:rFonts w:ascii="黑体" w:eastAsia="黑体" w:hAnsi="黑体" w:cs="黑体" w:hint="eastAsia"/>
          <w:b w:val="0"/>
          <w:bCs w:val="0"/>
        </w:rPr>
        <w:t>四、深化建设幸福美丽新村</w:t>
      </w:r>
      <w:bookmarkEnd w:id="242"/>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（一）加快幸福美丽新村建设。</w:t>
      </w:r>
      <w:r w:rsidRPr="00AA264C">
        <w:rPr>
          <w:rFonts w:ascii="仿宋_GB2312" w:eastAsia="仿宋_GB2312" w:cs="仿宋_GB2312" w:hint="eastAsia"/>
          <w:sz w:val="32"/>
          <w:szCs w:val="32"/>
        </w:rPr>
        <w:t>以深化农村改革为主线，充分尊重农民意愿，围绕业兴、家富、人和、村美目标，全市每年新启动建设</w:t>
      </w:r>
      <w:r w:rsidRPr="00AA264C">
        <w:rPr>
          <w:rFonts w:ascii="仿宋_GB2312" w:eastAsia="仿宋_GB2312" w:cs="仿宋_GB2312"/>
          <w:sz w:val="32"/>
          <w:szCs w:val="32"/>
        </w:rPr>
        <w:t>200</w:t>
      </w:r>
      <w:r w:rsidRPr="00AA264C">
        <w:rPr>
          <w:rFonts w:ascii="仿宋_GB2312" w:eastAsia="仿宋_GB2312" w:cs="仿宋_GB2312" w:hint="eastAsia"/>
          <w:sz w:val="32"/>
          <w:szCs w:val="32"/>
        </w:rPr>
        <w:t>个幸福美丽新村，按照“基础设施建设、特色产业增收、生态环境建设、能力素质提升、公共服务保障、微型金融服务”六大扶贫攻坚行动要求，将全市</w:t>
      </w:r>
      <w:r w:rsidRPr="00AA264C">
        <w:rPr>
          <w:rFonts w:ascii="仿宋_GB2312" w:eastAsia="仿宋_GB2312" w:cs="仿宋_GB2312"/>
          <w:sz w:val="32"/>
          <w:szCs w:val="32"/>
        </w:rPr>
        <w:t>739</w:t>
      </w:r>
      <w:r w:rsidRPr="00AA264C">
        <w:rPr>
          <w:rFonts w:ascii="仿宋_GB2312" w:eastAsia="仿宋_GB2312" w:cs="仿宋_GB2312" w:hint="eastAsia"/>
          <w:sz w:val="32"/>
          <w:szCs w:val="32"/>
        </w:rPr>
        <w:t>个贫困村分年度纳入幸福美丽新村建设。到</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年，通过新建、购置、改造集体闲置房等方式建设农村廉租房</w:t>
      </w:r>
      <w:r w:rsidRPr="00AA264C">
        <w:rPr>
          <w:rFonts w:ascii="仿宋_GB2312" w:eastAsia="仿宋_GB2312" w:cs="仿宋_GB2312"/>
          <w:sz w:val="32"/>
          <w:szCs w:val="32"/>
        </w:rPr>
        <w:t>4809</w:t>
      </w:r>
      <w:r w:rsidRPr="00AA264C">
        <w:rPr>
          <w:rFonts w:ascii="仿宋_GB2312" w:eastAsia="仿宋_GB2312" w:cs="仿宋_GB2312" w:hint="eastAsia"/>
          <w:sz w:val="32"/>
          <w:szCs w:val="32"/>
        </w:rPr>
        <w:t>套，实现贫困群众住有所居、住得安全，切实解决农村无房户、危房户、困难户住房问题，让农民群众共享改革发展成果，全市</w:t>
      </w:r>
      <w:r w:rsidRPr="00AA264C">
        <w:rPr>
          <w:rFonts w:ascii="仿宋_GB2312" w:eastAsia="仿宋_GB2312" w:cs="仿宋_GB2312"/>
          <w:sz w:val="32"/>
          <w:szCs w:val="32"/>
        </w:rPr>
        <w:t>90%</w:t>
      </w:r>
      <w:r w:rsidRPr="00AA264C">
        <w:rPr>
          <w:rFonts w:ascii="仿宋_GB2312" w:eastAsia="仿宋_GB2312" w:cs="仿宋_GB2312" w:hint="eastAsia"/>
          <w:sz w:val="32"/>
          <w:szCs w:val="32"/>
        </w:rPr>
        <w:t>以上的行政村建成幸福美丽新村，把广元建成幸福美丽新村示范市，与全国、全省同步建成全面小康社会。全面开展“四好村”创建活动，力争到</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年，全市</w:t>
      </w:r>
      <w:r w:rsidRPr="00AA264C">
        <w:rPr>
          <w:rFonts w:ascii="仿宋_GB2312" w:eastAsia="仿宋_GB2312" w:cs="仿宋_GB2312"/>
          <w:sz w:val="32"/>
          <w:szCs w:val="32"/>
        </w:rPr>
        <w:t>70%</w:t>
      </w:r>
      <w:r w:rsidRPr="00AA264C">
        <w:rPr>
          <w:rFonts w:ascii="仿宋_GB2312" w:eastAsia="仿宋_GB2312" w:cs="仿宋_GB2312" w:hint="eastAsia"/>
          <w:sz w:val="32"/>
          <w:szCs w:val="32"/>
        </w:rPr>
        <w:t>以上的村建成省级“四好村”，</w:t>
      </w:r>
      <w:r w:rsidRPr="00AA264C">
        <w:rPr>
          <w:rFonts w:ascii="仿宋_GB2312" w:eastAsia="仿宋_GB2312" w:cs="仿宋_GB2312"/>
          <w:sz w:val="32"/>
          <w:szCs w:val="32"/>
        </w:rPr>
        <w:t>80%</w:t>
      </w:r>
      <w:r w:rsidRPr="00AA264C">
        <w:rPr>
          <w:rFonts w:ascii="仿宋_GB2312" w:eastAsia="仿宋_GB2312" w:cs="仿宋_GB2312" w:hint="eastAsia"/>
          <w:sz w:val="32"/>
          <w:szCs w:val="32"/>
        </w:rPr>
        <w:t>以上的村建成市级“四好村”，</w:t>
      </w:r>
      <w:r w:rsidRPr="00AA264C">
        <w:rPr>
          <w:rFonts w:ascii="仿宋_GB2312" w:eastAsia="仿宋_GB2312" w:cs="仿宋_GB2312"/>
          <w:sz w:val="32"/>
          <w:szCs w:val="32"/>
        </w:rPr>
        <w:t>90%</w:t>
      </w:r>
      <w:r w:rsidRPr="00AA264C">
        <w:rPr>
          <w:rFonts w:ascii="仿宋_GB2312" w:eastAsia="仿宋_GB2312" w:cs="仿宋_GB2312" w:hint="eastAsia"/>
          <w:sz w:val="32"/>
          <w:szCs w:val="32"/>
        </w:rPr>
        <w:t>以上的村建成县级“四好村”。</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（二）加强农村改造建设。</w:t>
      </w:r>
      <w:r w:rsidRPr="00AA264C">
        <w:rPr>
          <w:rFonts w:ascii="仿宋_GB2312" w:eastAsia="仿宋_GB2312" w:cs="仿宋_GB2312" w:hint="eastAsia"/>
          <w:sz w:val="32"/>
          <w:szCs w:val="32"/>
        </w:rPr>
        <w:t>结合幸福美丽新村建设，对新村聚居点、旧村落和传统村落进行整体规划和统筹布局。按照“小规模、组团式、微田园、生态化”的要求，强化村庄设计，慎砍树、禁挖山、不填塘、少拆房，形成依山就势、错落有致的村落</w:t>
      </w:r>
      <w:r w:rsidRPr="00AA264C">
        <w:rPr>
          <w:rFonts w:ascii="仿宋_GB2312" w:eastAsia="仿宋_GB2312" w:cs="仿宋_GB2312" w:hint="eastAsia"/>
          <w:sz w:val="32"/>
          <w:szCs w:val="32"/>
        </w:rPr>
        <w:lastRenderedPageBreak/>
        <w:t>格局，留得住青山绿水，记得住美丽乡愁。全面推进山水田林路综合治理和农村环境集中连片综合整治，加强农村面源污染治理，推进田园、家园、水源“三清”建设。创新发展主题农庄、微田园、民宿酒店等乡村旅游模式和创意农业、农耕体验、乡村手工艺等业态，促进农村繁荣、农民富裕、环境秀美。完善乡村道路、给水排水、绿化环卫、清洁能源、供电通讯等基础设施，夯实中心村在教育、文化、公共管理、社会服务、医疗卫生方面的服务作用，</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（三）提高农房建设质量。</w:t>
      </w:r>
      <w:r w:rsidRPr="00AA264C">
        <w:rPr>
          <w:rFonts w:ascii="仿宋_GB2312" w:eastAsia="仿宋_GB2312" w:cs="仿宋_GB2312" w:hint="eastAsia"/>
          <w:sz w:val="32"/>
          <w:szCs w:val="32"/>
        </w:rPr>
        <w:t>打破“城乡二元分离”的管理模式，将农村分散自建房屋纳入监管范围，把农房建设纳入城乡住房一体化管理。制定农房抗震设防“以奖代补”政策，对农民自建房屋达到抗震标准的给予一定的补助，抓紧完成农村危房和农房抗震设防调查评估，加大对农村危房改造资金配套的支持力度，提高农村危房改造户均补助标准，力争在</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完成农村存量危房改造。积极开展现有农房选址安全评估，对存在安全隐患的农房进行登记造册，继续推进农房地质灾害搬迁避让工程。进一步加大农房安全选址执行力度，严格执行《四川省农房建设安全选址技术导则》，新建农房必须纳入规范化管理，确保选址安全。</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43" w:name="_Toc475632271"/>
      <w:r w:rsidRPr="00650214">
        <w:rPr>
          <w:rFonts w:ascii="黑体" w:eastAsia="黑体" w:hAnsi="黑体" w:cs="黑体" w:hint="eastAsia"/>
          <w:b w:val="0"/>
          <w:bCs w:val="0"/>
        </w:rPr>
        <w:lastRenderedPageBreak/>
        <w:t>五、加快危旧房和棚户区改造</w:t>
      </w:r>
      <w:bookmarkEnd w:id="243"/>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（一）明确改造计划。</w:t>
      </w:r>
      <w:r w:rsidRPr="00AA264C">
        <w:rPr>
          <w:rFonts w:ascii="仿宋_GB2312" w:eastAsia="仿宋_GB2312" w:cs="仿宋_GB2312" w:hint="eastAsia"/>
          <w:sz w:val="32"/>
          <w:szCs w:val="32"/>
        </w:rPr>
        <w:t>城市危旧房棚户区和国有工矿棚户区改造</w:t>
      </w:r>
      <w:r w:rsidRPr="00AA264C">
        <w:rPr>
          <w:rFonts w:ascii="仿宋_GB2312" w:eastAsia="仿宋_GB2312" w:cs="仿宋_GB2312"/>
          <w:sz w:val="32"/>
          <w:szCs w:val="32"/>
        </w:rPr>
        <w:t>33362</w:t>
      </w:r>
      <w:r w:rsidRPr="00AA264C">
        <w:rPr>
          <w:rFonts w:ascii="仿宋_GB2312" w:eastAsia="仿宋_GB2312" w:cs="仿宋_GB2312" w:hint="eastAsia"/>
          <w:sz w:val="32"/>
          <w:szCs w:val="32"/>
        </w:rPr>
        <w:t>户，农村危旧房改造</w:t>
      </w:r>
      <w:r w:rsidRPr="00AA264C">
        <w:rPr>
          <w:rFonts w:ascii="仿宋_GB2312" w:eastAsia="仿宋_GB2312" w:cs="仿宋_GB2312"/>
          <w:sz w:val="32"/>
          <w:szCs w:val="32"/>
        </w:rPr>
        <w:t>20000</w:t>
      </w:r>
      <w:r w:rsidRPr="00AA264C">
        <w:rPr>
          <w:rFonts w:ascii="仿宋_GB2312" w:eastAsia="仿宋_GB2312" w:cs="仿宋_GB2312" w:hint="eastAsia"/>
          <w:sz w:val="32"/>
          <w:szCs w:val="32"/>
        </w:rPr>
        <w:t>户，</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年末实现住有所居的小康社会目标。明确</w:t>
      </w:r>
      <w:r w:rsidRPr="00AA264C">
        <w:rPr>
          <w:rFonts w:ascii="仿宋_GB2312" w:eastAsia="仿宋_GB2312" w:cs="仿宋_GB2312"/>
          <w:sz w:val="32"/>
          <w:szCs w:val="32"/>
        </w:rPr>
        <w:t>2016-2020</w:t>
      </w:r>
      <w:r w:rsidRPr="00AA264C">
        <w:rPr>
          <w:rFonts w:ascii="仿宋_GB2312" w:eastAsia="仿宋_GB2312" w:cs="仿宋_GB2312" w:hint="eastAsia"/>
          <w:sz w:val="32"/>
          <w:szCs w:val="32"/>
        </w:rPr>
        <w:t>年各年度改造（开工）计划，将年度改造计划落实到具体项目（地块），分类有序组织项目推进实施。规划改造的危旧房棚户区应在</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年底前完成。</w:t>
      </w:r>
    </w:p>
    <w:p w:rsidR="0014342C" w:rsidRPr="00650214" w:rsidRDefault="0014342C" w:rsidP="00DB71F8">
      <w:pPr>
        <w:jc w:val="center"/>
        <w:rPr>
          <w:rFonts w:ascii="黑体" w:eastAsia="黑体" w:hAnsi="黑体" w:cs="Times New Roman"/>
          <w:sz w:val="28"/>
          <w:szCs w:val="28"/>
        </w:rPr>
      </w:pPr>
      <w:r w:rsidRPr="00650214">
        <w:rPr>
          <w:rFonts w:ascii="黑体" w:eastAsia="黑体" w:hAnsi="黑体" w:cs="黑体" w:hint="eastAsia"/>
          <w:sz w:val="28"/>
          <w:szCs w:val="28"/>
        </w:rPr>
        <w:t>表</w:t>
      </w:r>
      <w:r w:rsidRPr="00650214">
        <w:rPr>
          <w:rFonts w:ascii="黑体" w:eastAsia="黑体" w:hAnsi="黑体" w:cs="黑体"/>
          <w:sz w:val="28"/>
          <w:szCs w:val="28"/>
        </w:rPr>
        <w:t xml:space="preserve"> 2  2016-2020</w:t>
      </w:r>
      <w:r w:rsidRPr="00650214">
        <w:rPr>
          <w:rFonts w:ascii="黑体" w:eastAsia="黑体" w:hAnsi="黑体" w:cs="黑体" w:hint="eastAsia"/>
          <w:sz w:val="28"/>
          <w:szCs w:val="28"/>
        </w:rPr>
        <w:t>年广元市危旧房棚户区改造计划分类目标表单位：户</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94"/>
        <w:gridCol w:w="1241"/>
        <w:gridCol w:w="1381"/>
        <w:gridCol w:w="1381"/>
        <w:gridCol w:w="1613"/>
      </w:tblGrid>
      <w:tr w:rsidR="0014342C" w:rsidRPr="00B33DC3">
        <w:trPr>
          <w:trHeight w:val="382"/>
          <w:jc w:val="center"/>
        </w:trPr>
        <w:tc>
          <w:tcPr>
            <w:tcW w:w="3194" w:type="dxa"/>
            <w:tcBorders>
              <w:tl2br w:val="single" w:sz="4" w:space="0" w:color="auto"/>
            </w:tcBorders>
          </w:tcPr>
          <w:p w:rsidR="0014342C" w:rsidRPr="00B33DC3" w:rsidRDefault="0014342C" w:rsidP="00650214">
            <w:pPr>
              <w:spacing w:line="360" w:lineRule="auto"/>
              <w:rPr>
                <w:rFonts w:ascii="宋体" w:cs="Times New Roman"/>
                <w:b/>
                <w:bCs/>
              </w:rPr>
            </w:pPr>
            <w:r w:rsidRPr="00B33DC3">
              <w:rPr>
                <w:rFonts w:ascii="宋体" w:hAnsi="宋体" w:cs="宋体" w:hint="eastAsia"/>
                <w:b/>
                <w:bCs/>
              </w:rPr>
              <w:t>年度</w:t>
            </w:r>
          </w:p>
          <w:p w:rsidR="0014342C" w:rsidRPr="00B33DC3" w:rsidRDefault="0014342C" w:rsidP="00095D28">
            <w:pPr>
              <w:spacing w:line="360" w:lineRule="auto"/>
              <w:ind w:firstLineChars="100" w:firstLine="211"/>
              <w:rPr>
                <w:rFonts w:ascii="宋体" w:cs="Times New Roman"/>
                <w:b/>
                <w:bCs/>
              </w:rPr>
            </w:pPr>
            <w:r w:rsidRPr="00B33DC3">
              <w:rPr>
                <w:rFonts w:ascii="宋体" w:hAnsi="宋体" w:cs="宋体" w:hint="eastAsia"/>
                <w:b/>
                <w:bCs/>
              </w:rPr>
              <w:t>类别</w:t>
            </w:r>
          </w:p>
        </w:tc>
        <w:tc>
          <w:tcPr>
            <w:tcW w:w="1241" w:type="dxa"/>
            <w:vAlign w:val="center"/>
          </w:tcPr>
          <w:p w:rsidR="0014342C" w:rsidRPr="00B33DC3" w:rsidRDefault="0014342C" w:rsidP="00650214">
            <w:pPr>
              <w:spacing w:line="360" w:lineRule="auto"/>
              <w:jc w:val="center"/>
              <w:rPr>
                <w:rFonts w:ascii="宋体" w:cs="Times New Roman"/>
                <w:b/>
                <w:bCs/>
              </w:rPr>
            </w:pPr>
            <w:r w:rsidRPr="00B33DC3">
              <w:rPr>
                <w:rFonts w:ascii="宋体" w:hAnsi="宋体" w:cs="宋体" w:hint="eastAsia"/>
                <w:b/>
                <w:bCs/>
              </w:rPr>
              <w:t>合计</w:t>
            </w:r>
          </w:p>
        </w:tc>
        <w:tc>
          <w:tcPr>
            <w:tcW w:w="1381" w:type="dxa"/>
            <w:vAlign w:val="center"/>
          </w:tcPr>
          <w:p w:rsidR="0014342C" w:rsidRPr="00B33DC3" w:rsidRDefault="0014342C" w:rsidP="00650214">
            <w:pPr>
              <w:spacing w:line="360" w:lineRule="auto"/>
              <w:jc w:val="center"/>
              <w:rPr>
                <w:rFonts w:ascii="宋体" w:cs="Times New Roman"/>
                <w:b/>
                <w:bCs/>
              </w:rPr>
            </w:pPr>
            <w:r w:rsidRPr="00B33DC3">
              <w:rPr>
                <w:rFonts w:ascii="宋体" w:hAnsi="宋体" w:cs="宋体"/>
                <w:b/>
                <w:bCs/>
              </w:rPr>
              <w:t>2016</w:t>
            </w:r>
            <w:r w:rsidRPr="00B33DC3">
              <w:rPr>
                <w:rFonts w:ascii="宋体" w:hAnsi="宋体" w:cs="宋体" w:hint="eastAsia"/>
                <w:b/>
                <w:bCs/>
              </w:rPr>
              <w:t>年</w:t>
            </w:r>
          </w:p>
        </w:tc>
        <w:tc>
          <w:tcPr>
            <w:tcW w:w="1381" w:type="dxa"/>
            <w:vAlign w:val="center"/>
          </w:tcPr>
          <w:p w:rsidR="0014342C" w:rsidRPr="00B33DC3" w:rsidRDefault="0014342C" w:rsidP="00650214">
            <w:pPr>
              <w:spacing w:line="360" w:lineRule="auto"/>
              <w:jc w:val="center"/>
              <w:rPr>
                <w:rFonts w:ascii="宋体" w:cs="Times New Roman"/>
                <w:b/>
                <w:bCs/>
              </w:rPr>
            </w:pPr>
            <w:r w:rsidRPr="00B33DC3">
              <w:rPr>
                <w:rFonts w:ascii="宋体" w:hAnsi="宋体" w:cs="宋体"/>
                <w:b/>
                <w:bCs/>
              </w:rPr>
              <w:t>2017</w:t>
            </w:r>
            <w:r w:rsidRPr="00B33DC3">
              <w:rPr>
                <w:rFonts w:ascii="宋体" w:hAnsi="宋体" w:cs="宋体" w:hint="eastAsia"/>
                <w:b/>
                <w:bCs/>
              </w:rPr>
              <w:t>年</w:t>
            </w:r>
          </w:p>
        </w:tc>
        <w:tc>
          <w:tcPr>
            <w:tcW w:w="1613" w:type="dxa"/>
            <w:vAlign w:val="center"/>
          </w:tcPr>
          <w:p w:rsidR="0014342C" w:rsidRPr="00B33DC3" w:rsidRDefault="0014342C" w:rsidP="00650214">
            <w:pPr>
              <w:spacing w:line="360" w:lineRule="auto"/>
              <w:jc w:val="center"/>
              <w:rPr>
                <w:rFonts w:ascii="宋体" w:cs="Times New Roman"/>
                <w:b/>
                <w:bCs/>
              </w:rPr>
            </w:pPr>
            <w:r w:rsidRPr="00B33DC3">
              <w:rPr>
                <w:rFonts w:ascii="宋体" w:hAnsi="宋体" w:cs="宋体"/>
                <w:b/>
                <w:bCs/>
              </w:rPr>
              <w:t>2018-2020</w:t>
            </w:r>
            <w:r w:rsidRPr="00B33DC3">
              <w:rPr>
                <w:rFonts w:ascii="宋体" w:hAnsi="宋体" w:cs="宋体" w:hint="eastAsia"/>
                <w:b/>
                <w:bCs/>
              </w:rPr>
              <w:t>年</w:t>
            </w:r>
          </w:p>
        </w:tc>
      </w:tr>
      <w:tr w:rsidR="0014342C" w:rsidRPr="00B33DC3">
        <w:trPr>
          <w:trHeight w:val="307"/>
          <w:jc w:val="center"/>
        </w:trPr>
        <w:tc>
          <w:tcPr>
            <w:tcW w:w="3194" w:type="dxa"/>
            <w:vAlign w:val="center"/>
          </w:tcPr>
          <w:p w:rsidR="0014342C" w:rsidRPr="00B33DC3" w:rsidRDefault="0014342C" w:rsidP="00650214">
            <w:pPr>
              <w:spacing w:line="360" w:lineRule="auto"/>
              <w:rPr>
                <w:rFonts w:ascii="宋体" w:cs="Times New Roman"/>
              </w:rPr>
            </w:pPr>
            <w:r w:rsidRPr="00B33DC3">
              <w:rPr>
                <w:rFonts w:ascii="宋体" w:hAnsi="宋体" w:cs="宋体" w:hint="eastAsia"/>
              </w:rPr>
              <w:t>全市合计</w:t>
            </w:r>
          </w:p>
        </w:tc>
        <w:tc>
          <w:tcPr>
            <w:tcW w:w="1241" w:type="dxa"/>
          </w:tcPr>
          <w:p w:rsidR="0014342C" w:rsidRPr="004D3A39" w:rsidRDefault="0014342C" w:rsidP="00650214">
            <w:pPr>
              <w:spacing w:line="360" w:lineRule="auto"/>
              <w:jc w:val="center"/>
              <w:rPr>
                <w:rFonts w:ascii="宋体" w:hAnsi="宋体" w:cs="宋体"/>
              </w:rPr>
            </w:pPr>
            <w:r w:rsidRPr="004D3A39">
              <w:rPr>
                <w:rFonts w:ascii="宋体" w:hAnsi="宋体" w:cs="宋体"/>
              </w:rPr>
              <w:t>33362</w:t>
            </w:r>
          </w:p>
        </w:tc>
        <w:tc>
          <w:tcPr>
            <w:tcW w:w="1381"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13441</w:t>
            </w:r>
          </w:p>
        </w:tc>
        <w:tc>
          <w:tcPr>
            <w:tcW w:w="1381"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15526</w:t>
            </w:r>
          </w:p>
        </w:tc>
        <w:tc>
          <w:tcPr>
            <w:tcW w:w="1613"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4395</w:t>
            </w:r>
          </w:p>
        </w:tc>
      </w:tr>
      <w:tr w:rsidR="0014342C" w:rsidRPr="00B33DC3">
        <w:trPr>
          <w:trHeight w:val="400"/>
          <w:jc w:val="center"/>
        </w:trPr>
        <w:tc>
          <w:tcPr>
            <w:tcW w:w="3194" w:type="dxa"/>
            <w:vAlign w:val="center"/>
          </w:tcPr>
          <w:p w:rsidR="0014342C" w:rsidRPr="00B33DC3" w:rsidRDefault="0014342C" w:rsidP="00650214">
            <w:pPr>
              <w:autoSpaceDN w:val="0"/>
              <w:spacing w:line="360" w:lineRule="auto"/>
              <w:textAlignment w:val="center"/>
              <w:rPr>
                <w:rFonts w:ascii="宋体" w:cs="Times New Roman"/>
                <w:b/>
                <w:bCs/>
              </w:rPr>
            </w:pPr>
            <w:r w:rsidRPr="00B33DC3">
              <w:rPr>
                <w:rFonts w:ascii="宋体" w:hAnsi="宋体" w:cs="宋体" w:hint="eastAsia"/>
                <w:b/>
                <w:bCs/>
              </w:rPr>
              <w:t>一、县以上城市危旧房棚户区</w:t>
            </w:r>
          </w:p>
        </w:tc>
        <w:tc>
          <w:tcPr>
            <w:tcW w:w="1241" w:type="dxa"/>
          </w:tcPr>
          <w:p w:rsidR="0014342C" w:rsidRPr="004D3A39" w:rsidRDefault="0014342C" w:rsidP="00650214">
            <w:pPr>
              <w:spacing w:line="360" w:lineRule="auto"/>
              <w:jc w:val="center"/>
              <w:rPr>
                <w:rFonts w:ascii="宋体" w:hAnsi="宋体" w:cs="宋体"/>
              </w:rPr>
            </w:pPr>
            <w:r w:rsidRPr="004D3A39">
              <w:rPr>
                <w:rFonts w:ascii="宋体" w:hAnsi="宋体" w:cs="宋体"/>
              </w:rPr>
              <w:t>29107</w:t>
            </w:r>
          </w:p>
        </w:tc>
        <w:tc>
          <w:tcPr>
            <w:tcW w:w="1381"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9697</w:t>
            </w:r>
          </w:p>
        </w:tc>
        <w:tc>
          <w:tcPr>
            <w:tcW w:w="1381"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15396</w:t>
            </w:r>
          </w:p>
        </w:tc>
        <w:tc>
          <w:tcPr>
            <w:tcW w:w="1613"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4014</w:t>
            </w:r>
          </w:p>
        </w:tc>
      </w:tr>
      <w:tr w:rsidR="0014342C" w:rsidRPr="00B33DC3">
        <w:trPr>
          <w:trHeight w:val="70"/>
          <w:jc w:val="center"/>
        </w:trPr>
        <w:tc>
          <w:tcPr>
            <w:tcW w:w="3194" w:type="dxa"/>
            <w:vAlign w:val="center"/>
          </w:tcPr>
          <w:p w:rsidR="0014342C" w:rsidRPr="00B33DC3" w:rsidRDefault="0014342C" w:rsidP="00650214">
            <w:pPr>
              <w:autoSpaceDN w:val="0"/>
              <w:spacing w:line="360" w:lineRule="auto"/>
              <w:textAlignment w:val="center"/>
              <w:rPr>
                <w:rFonts w:ascii="宋体" w:cs="Times New Roman"/>
              </w:rPr>
            </w:pPr>
            <w:r w:rsidRPr="00B33DC3">
              <w:rPr>
                <w:rFonts w:ascii="宋体" w:hAnsi="宋体" w:cs="宋体" w:hint="eastAsia"/>
              </w:rPr>
              <w:t>（一）集中成片棚户区</w:t>
            </w:r>
          </w:p>
        </w:tc>
        <w:tc>
          <w:tcPr>
            <w:tcW w:w="1241" w:type="dxa"/>
          </w:tcPr>
          <w:p w:rsidR="0014342C" w:rsidRPr="004D3A39" w:rsidRDefault="0014342C" w:rsidP="00650214">
            <w:pPr>
              <w:spacing w:line="360" w:lineRule="auto"/>
              <w:jc w:val="center"/>
              <w:rPr>
                <w:rFonts w:ascii="宋体" w:hAnsi="宋体" w:cs="宋体"/>
              </w:rPr>
            </w:pPr>
            <w:r w:rsidRPr="004D3A39">
              <w:rPr>
                <w:rFonts w:ascii="宋体" w:hAnsi="宋体" w:cs="宋体"/>
              </w:rPr>
              <w:t>24426</w:t>
            </w:r>
          </w:p>
        </w:tc>
        <w:tc>
          <w:tcPr>
            <w:tcW w:w="1381"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8269</w:t>
            </w:r>
          </w:p>
        </w:tc>
        <w:tc>
          <w:tcPr>
            <w:tcW w:w="1381"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13210</w:t>
            </w:r>
          </w:p>
        </w:tc>
        <w:tc>
          <w:tcPr>
            <w:tcW w:w="1613"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2947</w:t>
            </w:r>
          </w:p>
        </w:tc>
      </w:tr>
      <w:tr w:rsidR="0014342C" w:rsidRPr="00B33DC3">
        <w:trPr>
          <w:trHeight w:val="391"/>
          <w:jc w:val="center"/>
        </w:trPr>
        <w:tc>
          <w:tcPr>
            <w:tcW w:w="3194" w:type="dxa"/>
            <w:vAlign w:val="center"/>
          </w:tcPr>
          <w:p w:rsidR="0014342C" w:rsidRPr="00B33DC3" w:rsidRDefault="0014342C" w:rsidP="00650214">
            <w:pPr>
              <w:autoSpaceDN w:val="0"/>
              <w:spacing w:line="360" w:lineRule="auto"/>
              <w:textAlignment w:val="center"/>
              <w:rPr>
                <w:rFonts w:ascii="宋体" w:cs="Times New Roman"/>
              </w:rPr>
            </w:pPr>
            <w:r w:rsidRPr="00B33DC3">
              <w:rPr>
                <w:rFonts w:ascii="宋体" w:hAnsi="宋体" w:cs="宋体" w:hint="eastAsia"/>
              </w:rPr>
              <w:t>（二）城中村</w:t>
            </w:r>
          </w:p>
        </w:tc>
        <w:tc>
          <w:tcPr>
            <w:tcW w:w="1241" w:type="dxa"/>
          </w:tcPr>
          <w:p w:rsidR="0014342C" w:rsidRPr="004D3A39" w:rsidRDefault="0014342C" w:rsidP="00650214">
            <w:pPr>
              <w:spacing w:line="360" w:lineRule="auto"/>
              <w:jc w:val="center"/>
              <w:rPr>
                <w:rFonts w:ascii="宋体" w:hAnsi="宋体" w:cs="宋体"/>
              </w:rPr>
            </w:pPr>
            <w:r w:rsidRPr="004D3A39">
              <w:rPr>
                <w:rFonts w:ascii="宋体" w:hAnsi="宋体" w:cs="宋体"/>
              </w:rPr>
              <w:t>680</w:t>
            </w:r>
          </w:p>
        </w:tc>
        <w:tc>
          <w:tcPr>
            <w:tcW w:w="1381"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0</w:t>
            </w:r>
          </w:p>
        </w:tc>
        <w:tc>
          <w:tcPr>
            <w:tcW w:w="1381"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0</w:t>
            </w:r>
          </w:p>
        </w:tc>
        <w:tc>
          <w:tcPr>
            <w:tcW w:w="1613"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680</w:t>
            </w:r>
          </w:p>
        </w:tc>
      </w:tr>
      <w:tr w:rsidR="0014342C" w:rsidRPr="00B33DC3">
        <w:trPr>
          <w:trHeight w:val="483"/>
          <w:jc w:val="center"/>
        </w:trPr>
        <w:tc>
          <w:tcPr>
            <w:tcW w:w="3194" w:type="dxa"/>
            <w:vAlign w:val="center"/>
          </w:tcPr>
          <w:p w:rsidR="0014342C" w:rsidRPr="00B33DC3" w:rsidRDefault="0014342C" w:rsidP="00095D28">
            <w:pPr>
              <w:autoSpaceDN w:val="0"/>
              <w:spacing w:line="360" w:lineRule="auto"/>
              <w:ind w:left="630" w:hangingChars="300" w:hanging="630"/>
              <w:textAlignment w:val="center"/>
              <w:rPr>
                <w:rFonts w:ascii="宋体" w:cs="Times New Roman"/>
              </w:rPr>
            </w:pPr>
            <w:r w:rsidRPr="00B33DC3">
              <w:rPr>
                <w:rFonts w:ascii="宋体" w:hAnsi="宋体" w:cs="宋体" w:hint="eastAsia"/>
              </w:rPr>
              <w:t>（三）符合条件的老旧住宅区</w:t>
            </w:r>
          </w:p>
        </w:tc>
        <w:tc>
          <w:tcPr>
            <w:tcW w:w="1241" w:type="dxa"/>
          </w:tcPr>
          <w:p w:rsidR="0014342C" w:rsidRPr="004D3A39" w:rsidRDefault="0014342C" w:rsidP="00650214">
            <w:pPr>
              <w:spacing w:line="360" w:lineRule="auto"/>
              <w:jc w:val="center"/>
              <w:rPr>
                <w:rFonts w:ascii="宋体" w:hAnsi="宋体" w:cs="宋体"/>
              </w:rPr>
            </w:pPr>
            <w:r w:rsidRPr="004D3A39">
              <w:rPr>
                <w:rFonts w:ascii="宋体" w:hAnsi="宋体" w:cs="宋体"/>
              </w:rPr>
              <w:t>3973</w:t>
            </w:r>
          </w:p>
        </w:tc>
        <w:tc>
          <w:tcPr>
            <w:tcW w:w="1381"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1400</w:t>
            </w:r>
          </w:p>
        </w:tc>
        <w:tc>
          <w:tcPr>
            <w:tcW w:w="1381"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2186</w:t>
            </w:r>
          </w:p>
        </w:tc>
        <w:tc>
          <w:tcPr>
            <w:tcW w:w="1613"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387</w:t>
            </w:r>
          </w:p>
        </w:tc>
      </w:tr>
      <w:tr w:rsidR="0014342C" w:rsidRPr="00B33DC3">
        <w:trPr>
          <w:trHeight w:val="263"/>
          <w:jc w:val="center"/>
        </w:trPr>
        <w:tc>
          <w:tcPr>
            <w:tcW w:w="3194" w:type="dxa"/>
            <w:vAlign w:val="center"/>
          </w:tcPr>
          <w:p w:rsidR="0014342C" w:rsidRPr="00B33DC3" w:rsidRDefault="0014342C" w:rsidP="00095D28">
            <w:pPr>
              <w:autoSpaceDN w:val="0"/>
              <w:spacing w:line="360" w:lineRule="auto"/>
              <w:ind w:left="630" w:hangingChars="300" w:hanging="630"/>
              <w:textAlignment w:val="center"/>
              <w:rPr>
                <w:rFonts w:ascii="宋体" w:cs="Times New Roman"/>
              </w:rPr>
            </w:pPr>
            <w:r w:rsidRPr="00B33DC3">
              <w:rPr>
                <w:rFonts w:ascii="宋体" w:hAnsi="宋体" w:cs="宋体" w:hint="eastAsia"/>
              </w:rPr>
              <w:t>（四）符合条件的其他危旧房</w:t>
            </w:r>
          </w:p>
        </w:tc>
        <w:tc>
          <w:tcPr>
            <w:tcW w:w="1241" w:type="dxa"/>
          </w:tcPr>
          <w:p w:rsidR="0014342C" w:rsidRPr="004D3A39" w:rsidRDefault="0014342C" w:rsidP="00650214">
            <w:pPr>
              <w:spacing w:line="360" w:lineRule="auto"/>
              <w:jc w:val="center"/>
              <w:rPr>
                <w:rFonts w:ascii="宋体" w:hAnsi="宋体" w:cs="宋体"/>
              </w:rPr>
            </w:pPr>
            <w:r w:rsidRPr="004D3A39">
              <w:rPr>
                <w:rFonts w:ascii="宋体" w:hAnsi="宋体" w:cs="宋体"/>
              </w:rPr>
              <w:t>28</w:t>
            </w:r>
          </w:p>
        </w:tc>
        <w:tc>
          <w:tcPr>
            <w:tcW w:w="1381"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28</w:t>
            </w:r>
          </w:p>
        </w:tc>
        <w:tc>
          <w:tcPr>
            <w:tcW w:w="1381"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0</w:t>
            </w:r>
          </w:p>
        </w:tc>
        <w:tc>
          <w:tcPr>
            <w:tcW w:w="1613"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0</w:t>
            </w:r>
          </w:p>
        </w:tc>
      </w:tr>
      <w:tr w:rsidR="0014342C" w:rsidRPr="00B33DC3">
        <w:trPr>
          <w:trHeight w:val="356"/>
          <w:jc w:val="center"/>
        </w:trPr>
        <w:tc>
          <w:tcPr>
            <w:tcW w:w="3194" w:type="dxa"/>
            <w:vAlign w:val="center"/>
          </w:tcPr>
          <w:p w:rsidR="0014342C" w:rsidRPr="00B33DC3" w:rsidRDefault="0014342C" w:rsidP="00650214">
            <w:pPr>
              <w:autoSpaceDN w:val="0"/>
              <w:spacing w:line="360" w:lineRule="auto"/>
              <w:textAlignment w:val="center"/>
              <w:rPr>
                <w:rFonts w:ascii="宋体" w:cs="Times New Roman"/>
              </w:rPr>
            </w:pPr>
            <w:r w:rsidRPr="00B33DC3">
              <w:rPr>
                <w:rFonts w:ascii="宋体" w:hAnsi="宋体" w:cs="宋体" w:hint="eastAsia"/>
                <w:b/>
                <w:bCs/>
              </w:rPr>
              <w:t>二、小城镇危旧房</w:t>
            </w:r>
          </w:p>
        </w:tc>
        <w:tc>
          <w:tcPr>
            <w:tcW w:w="1241" w:type="dxa"/>
          </w:tcPr>
          <w:p w:rsidR="0014342C" w:rsidRPr="004D3A39" w:rsidRDefault="0014342C" w:rsidP="00650214">
            <w:pPr>
              <w:spacing w:line="360" w:lineRule="auto"/>
              <w:jc w:val="center"/>
              <w:rPr>
                <w:rFonts w:ascii="宋体" w:hAnsi="宋体" w:cs="宋体"/>
              </w:rPr>
            </w:pPr>
            <w:r w:rsidRPr="004D3A39">
              <w:rPr>
                <w:rFonts w:ascii="宋体" w:hAnsi="宋体" w:cs="宋体"/>
              </w:rPr>
              <w:t>4255</w:t>
            </w:r>
          </w:p>
        </w:tc>
        <w:tc>
          <w:tcPr>
            <w:tcW w:w="1381"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3744</w:t>
            </w:r>
          </w:p>
        </w:tc>
        <w:tc>
          <w:tcPr>
            <w:tcW w:w="1381"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130</w:t>
            </w:r>
          </w:p>
        </w:tc>
        <w:tc>
          <w:tcPr>
            <w:tcW w:w="1613"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381</w:t>
            </w:r>
          </w:p>
        </w:tc>
      </w:tr>
      <w:tr w:rsidR="0014342C" w:rsidRPr="00B33DC3">
        <w:trPr>
          <w:trHeight w:val="291"/>
          <w:jc w:val="center"/>
        </w:trPr>
        <w:tc>
          <w:tcPr>
            <w:tcW w:w="3194" w:type="dxa"/>
            <w:vAlign w:val="center"/>
          </w:tcPr>
          <w:p w:rsidR="0014342C" w:rsidRPr="00B33DC3" w:rsidRDefault="0014342C" w:rsidP="00650214">
            <w:pPr>
              <w:autoSpaceDN w:val="0"/>
              <w:spacing w:line="360" w:lineRule="auto"/>
              <w:textAlignment w:val="center"/>
              <w:rPr>
                <w:rFonts w:ascii="宋体" w:cs="Times New Roman"/>
              </w:rPr>
            </w:pPr>
            <w:r w:rsidRPr="00B33DC3">
              <w:rPr>
                <w:rFonts w:ascii="宋体" w:hAnsi="宋体" w:cs="宋体" w:hint="eastAsia"/>
                <w:b/>
                <w:bCs/>
              </w:rPr>
              <w:t>三、行业棚户区</w:t>
            </w:r>
          </w:p>
        </w:tc>
        <w:tc>
          <w:tcPr>
            <w:tcW w:w="1241" w:type="dxa"/>
          </w:tcPr>
          <w:p w:rsidR="0014342C" w:rsidRPr="004D3A39" w:rsidRDefault="0014342C" w:rsidP="00650214">
            <w:pPr>
              <w:spacing w:line="360" w:lineRule="auto"/>
              <w:jc w:val="center"/>
              <w:rPr>
                <w:rFonts w:ascii="宋体" w:hAnsi="宋体" w:cs="宋体"/>
              </w:rPr>
            </w:pPr>
            <w:r w:rsidRPr="004D3A39">
              <w:rPr>
                <w:rFonts w:ascii="宋体" w:hAnsi="宋体" w:cs="宋体"/>
              </w:rPr>
              <w:t>2623</w:t>
            </w:r>
          </w:p>
        </w:tc>
        <w:tc>
          <w:tcPr>
            <w:tcW w:w="1381"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1276</w:t>
            </w:r>
          </w:p>
        </w:tc>
        <w:tc>
          <w:tcPr>
            <w:tcW w:w="1381"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1347</w:t>
            </w:r>
          </w:p>
        </w:tc>
        <w:tc>
          <w:tcPr>
            <w:tcW w:w="1613"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0</w:t>
            </w:r>
          </w:p>
        </w:tc>
      </w:tr>
      <w:tr w:rsidR="0014342C" w:rsidRPr="00B33DC3">
        <w:trPr>
          <w:trHeight w:val="242"/>
          <w:jc w:val="center"/>
        </w:trPr>
        <w:tc>
          <w:tcPr>
            <w:tcW w:w="3194" w:type="dxa"/>
            <w:vAlign w:val="center"/>
          </w:tcPr>
          <w:p w:rsidR="0014342C" w:rsidRPr="00B33DC3" w:rsidRDefault="0014342C" w:rsidP="00650214">
            <w:pPr>
              <w:autoSpaceDN w:val="0"/>
              <w:spacing w:line="360" w:lineRule="auto"/>
              <w:textAlignment w:val="center"/>
              <w:rPr>
                <w:rFonts w:ascii="宋体" w:cs="Times New Roman"/>
              </w:rPr>
            </w:pPr>
            <w:r w:rsidRPr="00B33DC3">
              <w:rPr>
                <w:rFonts w:ascii="宋体" w:hAnsi="宋体" w:cs="宋体" w:hint="eastAsia"/>
              </w:rPr>
              <w:t>（一）国有工矿棚户区</w:t>
            </w:r>
          </w:p>
        </w:tc>
        <w:tc>
          <w:tcPr>
            <w:tcW w:w="1241" w:type="dxa"/>
          </w:tcPr>
          <w:p w:rsidR="0014342C" w:rsidRPr="004D3A39" w:rsidRDefault="0014342C" w:rsidP="00650214">
            <w:pPr>
              <w:spacing w:line="360" w:lineRule="auto"/>
              <w:jc w:val="center"/>
              <w:rPr>
                <w:rFonts w:ascii="宋体" w:hAnsi="宋体" w:cs="宋体"/>
              </w:rPr>
            </w:pPr>
            <w:r w:rsidRPr="004D3A39">
              <w:rPr>
                <w:rFonts w:ascii="宋体" w:hAnsi="宋体" w:cs="宋体"/>
              </w:rPr>
              <w:t>2623</w:t>
            </w:r>
          </w:p>
        </w:tc>
        <w:tc>
          <w:tcPr>
            <w:tcW w:w="1381"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1276</w:t>
            </w:r>
          </w:p>
        </w:tc>
        <w:tc>
          <w:tcPr>
            <w:tcW w:w="1381"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1347</w:t>
            </w:r>
          </w:p>
        </w:tc>
        <w:tc>
          <w:tcPr>
            <w:tcW w:w="1613"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0</w:t>
            </w:r>
          </w:p>
        </w:tc>
      </w:tr>
      <w:tr w:rsidR="0014342C" w:rsidRPr="00B33DC3">
        <w:trPr>
          <w:trHeight w:val="815"/>
          <w:jc w:val="center"/>
        </w:trPr>
        <w:tc>
          <w:tcPr>
            <w:tcW w:w="3194" w:type="dxa"/>
            <w:vAlign w:val="center"/>
          </w:tcPr>
          <w:p w:rsidR="0014342C" w:rsidRPr="00B33DC3" w:rsidRDefault="0014342C" w:rsidP="00095D28">
            <w:pPr>
              <w:autoSpaceDN w:val="0"/>
              <w:spacing w:line="360" w:lineRule="auto"/>
              <w:ind w:left="630" w:hangingChars="300" w:hanging="630"/>
              <w:textAlignment w:val="center"/>
              <w:rPr>
                <w:rFonts w:ascii="宋体" w:cs="Times New Roman"/>
              </w:rPr>
            </w:pPr>
            <w:r w:rsidRPr="00B33DC3">
              <w:rPr>
                <w:rFonts w:ascii="宋体" w:hAnsi="宋体" w:cs="宋体"/>
              </w:rPr>
              <w:t>1</w:t>
            </w:r>
            <w:r w:rsidRPr="00B33DC3">
              <w:rPr>
                <w:rFonts w:ascii="宋体" w:hAnsi="宋体" w:cs="宋体" w:hint="eastAsia"/>
              </w:rPr>
              <w:t>、规划区内已纳入城市</w:t>
            </w:r>
          </w:p>
          <w:p w:rsidR="0014342C" w:rsidRPr="00B33DC3" w:rsidRDefault="0014342C" w:rsidP="00095D28">
            <w:pPr>
              <w:autoSpaceDN w:val="0"/>
              <w:spacing w:line="360" w:lineRule="auto"/>
              <w:ind w:leftChars="114" w:left="659" w:hangingChars="200" w:hanging="420"/>
              <w:textAlignment w:val="center"/>
              <w:rPr>
                <w:rFonts w:ascii="宋体" w:cs="Times New Roman"/>
                <w:b/>
                <w:bCs/>
              </w:rPr>
            </w:pPr>
            <w:r w:rsidRPr="00B33DC3">
              <w:rPr>
                <w:rFonts w:ascii="宋体" w:hAnsi="宋体" w:cs="宋体" w:hint="eastAsia"/>
              </w:rPr>
              <w:t>棚户区的工矿棚户区</w:t>
            </w:r>
          </w:p>
        </w:tc>
        <w:tc>
          <w:tcPr>
            <w:tcW w:w="1241"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2623</w:t>
            </w:r>
          </w:p>
        </w:tc>
        <w:tc>
          <w:tcPr>
            <w:tcW w:w="1381"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1276</w:t>
            </w:r>
          </w:p>
        </w:tc>
        <w:tc>
          <w:tcPr>
            <w:tcW w:w="1381"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1347</w:t>
            </w:r>
          </w:p>
        </w:tc>
        <w:tc>
          <w:tcPr>
            <w:tcW w:w="1613"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0</w:t>
            </w:r>
          </w:p>
        </w:tc>
      </w:tr>
      <w:tr w:rsidR="0014342C" w:rsidRPr="00B33DC3">
        <w:trPr>
          <w:trHeight w:val="70"/>
          <w:jc w:val="center"/>
        </w:trPr>
        <w:tc>
          <w:tcPr>
            <w:tcW w:w="3194" w:type="dxa"/>
            <w:vAlign w:val="center"/>
          </w:tcPr>
          <w:p w:rsidR="0014342C" w:rsidRPr="00B33DC3" w:rsidRDefault="0014342C" w:rsidP="00650214">
            <w:pPr>
              <w:autoSpaceDN w:val="0"/>
              <w:spacing w:line="360" w:lineRule="auto"/>
              <w:textAlignment w:val="center"/>
              <w:rPr>
                <w:rFonts w:ascii="宋体" w:cs="Times New Roman"/>
              </w:rPr>
            </w:pPr>
            <w:r w:rsidRPr="00B33DC3">
              <w:rPr>
                <w:rFonts w:ascii="宋体" w:hAnsi="宋体" w:cs="宋体" w:hint="eastAsia"/>
              </w:rPr>
              <w:t>（</w:t>
            </w:r>
            <w:r w:rsidRPr="00B33DC3">
              <w:rPr>
                <w:rFonts w:ascii="宋体" w:hAnsi="宋体" w:cs="宋体"/>
              </w:rPr>
              <w:t>1</w:t>
            </w:r>
            <w:r w:rsidRPr="00B33DC3">
              <w:rPr>
                <w:rFonts w:ascii="宋体" w:hAnsi="宋体" w:cs="宋体" w:hint="eastAsia"/>
              </w:rPr>
              <w:t>）央属企业棚户区</w:t>
            </w:r>
          </w:p>
        </w:tc>
        <w:tc>
          <w:tcPr>
            <w:tcW w:w="1241" w:type="dxa"/>
          </w:tcPr>
          <w:p w:rsidR="0014342C" w:rsidRPr="004D3A39" w:rsidRDefault="0014342C" w:rsidP="00650214">
            <w:pPr>
              <w:spacing w:line="360" w:lineRule="auto"/>
              <w:jc w:val="center"/>
              <w:rPr>
                <w:rFonts w:ascii="宋体" w:cs="宋体"/>
              </w:rPr>
            </w:pPr>
            <w:r w:rsidRPr="004D3A39">
              <w:rPr>
                <w:rFonts w:ascii="宋体" w:cs="宋体"/>
              </w:rPr>
              <w:t>0</w:t>
            </w:r>
          </w:p>
        </w:tc>
        <w:tc>
          <w:tcPr>
            <w:tcW w:w="1381" w:type="dxa"/>
            <w:vAlign w:val="center"/>
          </w:tcPr>
          <w:p w:rsidR="0014342C" w:rsidRPr="004D3A39" w:rsidRDefault="0014342C" w:rsidP="00650214">
            <w:pPr>
              <w:spacing w:line="360" w:lineRule="auto"/>
              <w:jc w:val="center"/>
              <w:rPr>
                <w:rFonts w:ascii="宋体" w:cs="宋体"/>
              </w:rPr>
            </w:pPr>
            <w:r w:rsidRPr="004D3A39">
              <w:rPr>
                <w:rFonts w:ascii="宋体" w:cs="宋体"/>
              </w:rPr>
              <w:t>0</w:t>
            </w:r>
          </w:p>
        </w:tc>
        <w:tc>
          <w:tcPr>
            <w:tcW w:w="1381" w:type="dxa"/>
            <w:vAlign w:val="center"/>
          </w:tcPr>
          <w:p w:rsidR="0014342C" w:rsidRPr="004D3A39" w:rsidRDefault="0014342C" w:rsidP="00650214">
            <w:pPr>
              <w:spacing w:line="360" w:lineRule="auto"/>
              <w:jc w:val="center"/>
              <w:rPr>
                <w:rFonts w:ascii="宋体" w:cs="宋体"/>
              </w:rPr>
            </w:pPr>
            <w:r w:rsidRPr="004D3A39">
              <w:rPr>
                <w:rFonts w:ascii="宋体" w:cs="宋体"/>
              </w:rPr>
              <w:t>0</w:t>
            </w:r>
          </w:p>
        </w:tc>
        <w:tc>
          <w:tcPr>
            <w:tcW w:w="1613" w:type="dxa"/>
            <w:vAlign w:val="center"/>
          </w:tcPr>
          <w:p w:rsidR="0014342C" w:rsidRPr="004D3A39" w:rsidRDefault="0014342C" w:rsidP="00650214">
            <w:pPr>
              <w:spacing w:line="360" w:lineRule="auto"/>
              <w:jc w:val="center"/>
              <w:rPr>
                <w:rFonts w:ascii="宋体" w:cs="宋体"/>
              </w:rPr>
            </w:pPr>
            <w:r w:rsidRPr="004D3A39">
              <w:rPr>
                <w:rFonts w:ascii="宋体" w:cs="宋体"/>
              </w:rPr>
              <w:t>0</w:t>
            </w:r>
          </w:p>
        </w:tc>
      </w:tr>
      <w:tr w:rsidR="0014342C" w:rsidRPr="00B33DC3">
        <w:trPr>
          <w:trHeight w:val="70"/>
          <w:jc w:val="center"/>
        </w:trPr>
        <w:tc>
          <w:tcPr>
            <w:tcW w:w="3194" w:type="dxa"/>
            <w:vAlign w:val="center"/>
          </w:tcPr>
          <w:p w:rsidR="0014342C" w:rsidRPr="00B33DC3" w:rsidRDefault="0014342C" w:rsidP="00650214">
            <w:pPr>
              <w:autoSpaceDN w:val="0"/>
              <w:spacing w:line="360" w:lineRule="auto"/>
              <w:textAlignment w:val="center"/>
              <w:rPr>
                <w:rFonts w:ascii="宋体" w:cs="Times New Roman"/>
              </w:rPr>
            </w:pPr>
            <w:r w:rsidRPr="00B33DC3">
              <w:rPr>
                <w:rFonts w:ascii="宋体" w:hAnsi="宋体" w:cs="宋体" w:hint="eastAsia"/>
              </w:rPr>
              <w:t>（</w:t>
            </w:r>
            <w:r w:rsidRPr="00B33DC3">
              <w:rPr>
                <w:rFonts w:ascii="宋体" w:hAnsi="宋体" w:cs="宋体"/>
              </w:rPr>
              <w:t>2</w:t>
            </w:r>
            <w:r w:rsidRPr="00B33DC3">
              <w:rPr>
                <w:rFonts w:ascii="宋体" w:hAnsi="宋体" w:cs="宋体" w:hint="eastAsia"/>
              </w:rPr>
              <w:t>）省属企业棚户区</w:t>
            </w:r>
          </w:p>
        </w:tc>
        <w:tc>
          <w:tcPr>
            <w:tcW w:w="1241" w:type="dxa"/>
          </w:tcPr>
          <w:p w:rsidR="0014342C" w:rsidRPr="004D3A39" w:rsidRDefault="0014342C" w:rsidP="00650214">
            <w:pPr>
              <w:spacing w:line="360" w:lineRule="auto"/>
              <w:jc w:val="center"/>
              <w:rPr>
                <w:rFonts w:ascii="宋体" w:cs="宋体"/>
              </w:rPr>
            </w:pPr>
            <w:r w:rsidRPr="004D3A39">
              <w:rPr>
                <w:rFonts w:ascii="宋体" w:cs="宋体"/>
              </w:rPr>
              <w:t>0</w:t>
            </w:r>
          </w:p>
        </w:tc>
        <w:tc>
          <w:tcPr>
            <w:tcW w:w="1381" w:type="dxa"/>
            <w:vAlign w:val="center"/>
          </w:tcPr>
          <w:p w:rsidR="0014342C" w:rsidRPr="004D3A39" w:rsidRDefault="0014342C" w:rsidP="00650214">
            <w:pPr>
              <w:spacing w:line="360" w:lineRule="auto"/>
              <w:jc w:val="center"/>
              <w:rPr>
                <w:rFonts w:ascii="宋体" w:cs="宋体"/>
              </w:rPr>
            </w:pPr>
            <w:r w:rsidRPr="004D3A39">
              <w:rPr>
                <w:rFonts w:ascii="宋体" w:cs="宋体"/>
              </w:rPr>
              <w:t>0</w:t>
            </w:r>
          </w:p>
        </w:tc>
        <w:tc>
          <w:tcPr>
            <w:tcW w:w="1381" w:type="dxa"/>
            <w:vAlign w:val="center"/>
          </w:tcPr>
          <w:p w:rsidR="0014342C" w:rsidRPr="004D3A39" w:rsidRDefault="0014342C" w:rsidP="00650214">
            <w:pPr>
              <w:spacing w:line="360" w:lineRule="auto"/>
              <w:jc w:val="center"/>
              <w:rPr>
                <w:rFonts w:ascii="宋体" w:cs="宋体"/>
              </w:rPr>
            </w:pPr>
            <w:r w:rsidRPr="004D3A39">
              <w:rPr>
                <w:rFonts w:ascii="宋体" w:cs="宋体"/>
              </w:rPr>
              <w:t>0</w:t>
            </w:r>
          </w:p>
        </w:tc>
        <w:tc>
          <w:tcPr>
            <w:tcW w:w="1613" w:type="dxa"/>
            <w:vAlign w:val="center"/>
          </w:tcPr>
          <w:p w:rsidR="0014342C" w:rsidRPr="004D3A39" w:rsidRDefault="0014342C" w:rsidP="00650214">
            <w:pPr>
              <w:spacing w:line="360" w:lineRule="auto"/>
              <w:jc w:val="center"/>
              <w:rPr>
                <w:rFonts w:ascii="宋体" w:cs="宋体"/>
              </w:rPr>
            </w:pPr>
            <w:r w:rsidRPr="004D3A39">
              <w:rPr>
                <w:rFonts w:ascii="宋体" w:cs="宋体"/>
              </w:rPr>
              <w:t>0</w:t>
            </w:r>
          </w:p>
        </w:tc>
      </w:tr>
      <w:tr w:rsidR="0014342C" w:rsidRPr="00B33DC3">
        <w:trPr>
          <w:trHeight w:val="367"/>
          <w:jc w:val="center"/>
        </w:trPr>
        <w:tc>
          <w:tcPr>
            <w:tcW w:w="3194" w:type="dxa"/>
            <w:vAlign w:val="center"/>
          </w:tcPr>
          <w:p w:rsidR="0014342C" w:rsidRPr="00B33DC3" w:rsidRDefault="0014342C" w:rsidP="00650214">
            <w:pPr>
              <w:autoSpaceDN w:val="0"/>
              <w:spacing w:line="360" w:lineRule="auto"/>
              <w:textAlignment w:val="center"/>
              <w:rPr>
                <w:rFonts w:ascii="宋体" w:cs="Times New Roman"/>
              </w:rPr>
            </w:pPr>
            <w:r w:rsidRPr="00B33DC3">
              <w:rPr>
                <w:rFonts w:ascii="宋体" w:hAnsi="宋体" w:cs="宋体" w:hint="eastAsia"/>
              </w:rPr>
              <w:t>（</w:t>
            </w:r>
            <w:r w:rsidRPr="00B33DC3">
              <w:rPr>
                <w:rFonts w:ascii="宋体" w:hAnsi="宋体" w:cs="宋体"/>
              </w:rPr>
              <w:t>3</w:t>
            </w:r>
            <w:r w:rsidRPr="00B33DC3">
              <w:rPr>
                <w:rFonts w:ascii="宋体" w:hAnsi="宋体" w:cs="宋体" w:hint="eastAsia"/>
              </w:rPr>
              <w:t>）市县企业棚户区</w:t>
            </w:r>
          </w:p>
        </w:tc>
        <w:tc>
          <w:tcPr>
            <w:tcW w:w="1241" w:type="dxa"/>
          </w:tcPr>
          <w:p w:rsidR="0014342C" w:rsidRPr="004D3A39" w:rsidRDefault="0014342C" w:rsidP="00650214">
            <w:pPr>
              <w:spacing w:line="360" w:lineRule="auto"/>
              <w:jc w:val="center"/>
              <w:rPr>
                <w:rFonts w:ascii="宋体" w:hAnsi="宋体" w:cs="宋体"/>
              </w:rPr>
            </w:pPr>
            <w:r w:rsidRPr="004D3A39">
              <w:rPr>
                <w:rFonts w:ascii="宋体" w:hAnsi="宋体" w:cs="宋体"/>
              </w:rPr>
              <w:t>2623</w:t>
            </w:r>
          </w:p>
        </w:tc>
        <w:tc>
          <w:tcPr>
            <w:tcW w:w="1381"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1276</w:t>
            </w:r>
          </w:p>
        </w:tc>
        <w:tc>
          <w:tcPr>
            <w:tcW w:w="1381"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1347</w:t>
            </w:r>
          </w:p>
        </w:tc>
        <w:tc>
          <w:tcPr>
            <w:tcW w:w="1613" w:type="dxa"/>
            <w:vAlign w:val="center"/>
          </w:tcPr>
          <w:p w:rsidR="0014342C" w:rsidRPr="004D3A39" w:rsidRDefault="0014342C" w:rsidP="00650214">
            <w:pPr>
              <w:spacing w:line="360" w:lineRule="auto"/>
              <w:jc w:val="center"/>
              <w:rPr>
                <w:rFonts w:ascii="宋体" w:hAnsi="宋体" w:cs="宋体"/>
              </w:rPr>
            </w:pPr>
            <w:r w:rsidRPr="004D3A39">
              <w:rPr>
                <w:rFonts w:ascii="宋体" w:hAnsi="宋体" w:cs="宋体"/>
              </w:rPr>
              <w:t>0</w:t>
            </w:r>
          </w:p>
        </w:tc>
      </w:tr>
    </w:tbl>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（二）依法补偿安置。</w:t>
      </w:r>
      <w:r w:rsidRPr="00AA264C">
        <w:rPr>
          <w:rFonts w:ascii="仿宋_GB2312" w:eastAsia="仿宋_GB2312" w:cs="仿宋_GB2312" w:hint="eastAsia"/>
          <w:sz w:val="32"/>
          <w:szCs w:val="32"/>
        </w:rPr>
        <w:t>危旧房棚户区的征收补偿安置按《国</w:t>
      </w:r>
      <w:r w:rsidRPr="00AA264C">
        <w:rPr>
          <w:rFonts w:ascii="仿宋_GB2312" w:eastAsia="仿宋_GB2312" w:cs="仿宋_GB2312" w:hint="eastAsia"/>
          <w:sz w:val="32"/>
          <w:szCs w:val="32"/>
        </w:rPr>
        <w:lastRenderedPageBreak/>
        <w:t>有土地上房屋征收与补偿条例》相关规定通过征收方式依法实施，也可通过模拟拆迁等群众自主搬迁方式实施。依法依规制定好每个改造项目（地块）具体安置补偿方案，切实落实补偿安置政策。涉及集体土地征收的，要按照国家相关法律法规做好征收、补偿安置等工作。把货币化安置作为棚户区改造的重点工作加以推进，认真贯彻执行《广元市危旧房棚户区改造货币化安置实施办法》（广府办发</w:t>
      </w:r>
      <w:r w:rsidRPr="00AA264C">
        <w:rPr>
          <w:rFonts w:ascii="仿宋_GB2312" w:eastAsia="仿宋_GB2312" w:cs="仿宋_GB2312"/>
          <w:sz w:val="32"/>
          <w:szCs w:val="32"/>
        </w:rPr>
        <w:t>[2015]37</w:t>
      </w:r>
      <w:r w:rsidRPr="00AA264C">
        <w:rPr>
          <w:rFonts w:ascii="仿宋_GB2312" w:eastAsia="仿宋_GB2312" w:cs="仿宋_GB2312" w:hint="eastAsia"/>
          <w:sz w:val="32"/>
          <w:szCs w:val="32"/>
        </w:rPr>
        <w:t>号）。妥善安置困难群众，对经济困难、无力购买安置住房的危旧房棚户区居民，依据城镇住房保障相关规定和被征收人实际，纳入当地住房保障体系优先统筹解决，主要通过提供公共租赁住房、发放租赁补贴等方式满足其基本居住需求。</w:t>
      </w:r>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（三）提高安置房建设水平。</w:t>
      </w:r>
      <w:r w:rsidRPr="00AA264C">
        <w:rPr>
          <w:rFonts w:ascii="仿宋_GB2312" w:eastAsia="仿宋_GB2312" w:cs="仿宋_GB2312" w:hint="eastAsia"/>
          <w:sz w:val="32"/>
          <w:szCs w:val="32"/>
        </w:rPr>
        <w:t>一是优化规划布局。危旧房棚户区改造安置住房实行原地和异地建设相结合，优先考虑就近安置；异地安置的，要充分考虑居民就业、就医、就学、出行等需求，合理规划选址，尽可能安排在交通便利、配套设施齐全地段。贯彻节能、节地、环保原则，严格控制套型面积，落实节约集约用地和节能减排各项措施。二是完善配套设施。危旧房棚户区改造项目应规划建设相应的商业和综合服务配套设施，组织好新建安置房小区市政基础设施和配套公共服务设施建设。配套基础设施要与棚户区改造同步规划、同步设计、同步建设、同步交付使</w:t>
      </w:r>
      <w:r w:rsidRPr="00AA264C">
        <w:rPr>
          <w:rFonts w:ascii="仿宋_GB2312" w:eastAsia="仿宋_GB2312" w:cs="仿宋_GB2312" w:hint="eastAsia"/>
          <w:sz w:val="32"/>
          <w:szCs w:val="32"/>
        </w:rPr>
        <w:lastRenderedPageBreak/>
        <w:t>用。对改造后的小区，应抓紧落实物业管理。三是确保工程质量。强化工程质量责任追究，全面落实建设、勘察、设计、施工和监理单位等五方主体项目责任人质量终身责任。严格执行基本建设程序和标准规范，特别是抗震设防等强制性标准。健全工程质量责任标牌制度，公示相关参建单位和负责人，接受社会监督。</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（四）加强安置社区服务管理。</w:t>
      </w:r>
      <w:r w:rsidRPr="00AA264C">
        <w:rPr>
          <w:rFonts w:ascii="仿宋_GB2312" w:eastAsia="仿宋_GB2312" w:cs="仿宋_GB2312" w:hint="eastAsia"/>
          <w:sz w:val="32"/>
          <w:szCs w:val="32"/>
        </w:rPr>
        <w:t>将安置小区社会管理纳入所在地政府或其派出机构管理和考核，完善住区物业服务和社区公共服务，鼓励居民自我管理、自我服务。积极开展社区服务工作，将劳动就业、医疗卫生和法制宣传等公共服务项目覆盖到所有安置住房小区。创新社会管理，不断完善基层群众自治制度，强化社区基础设施建设，加快公共服务、志愿服务、便民服务等社区服务功能建设，深入开展和谐社区建设，切实保障基层群众自我管理、自我服务、自我教育和自我监督的民主权利。</w:t>
      </w:r>
    </w:p>
    <w:p w:rsidR="0014342C" w:rsidRPr="00650214" w:rsidRDefault="0014342C" w:rsidP="00DB71F8">
      <w:pPr>
        <w:pStyle w:val="1"/>
        <w:numPr>
          <w:ilvl w:val="0"/>
          <w:numId w:val="1"/>
        </w:numPr>
        <w:spacing w:before="0" w:after="0" w:line="360" w:lineRule="auto"/>
        <w:rPr>
          <w:rFonts w:ascii="黑体" w:eastAsia="黑体" w:hAnsi="黑体"/>
          <w:sz w:val="32"/>
          <w:szCs w:val="32"/>
        </w:rPr>
      </w:pPr>
      <w:bookmarkStart w:id="244" w:name="_Toc475632272"/>
      <w:r w:rsidRPr="00650214">
        <w:rPr>
          <w:rFonts w:ascii="黑体" w:eastAsia="黑体" w:hAnsi="黑体" w:cs="黑体" w:hint="eastAsia"/>
          <w:sz w:val="32"/>
          <w:szCs w:val="32"/>
        </w:rPr>
        <w:t>提高基础设施支撑能力</w:t>
      </w:r>
      <w:bookmarkEnd w:id="244"/>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45" w:name="_Toc475632273"/>
      <w:r w:rsidRPr="00650214">
        <w:rPr>
          <w:rFonts w:ascii="黑体" w:eastAsia="黑体" w:hAnsi="黑体" w:cs="黑体" w:hint="eastAsia"/>
          <w:b w:val="0"/>
          <w:bCs w:val="0"/>
        </w:rPr>
        <w:t>一、强化综合交通运输网络支撑</w:t>
      </w:r>
      <w:bookmarkEnd w:id="245"/>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（一）全面建成互联互通、方便快捷的综合立体交通枢纽。</w:t>
      </w:r>
      <w:r w:rsidRPr="00AA264C">
        <w:rPr>
          <w:rFonts w:ascii="仿宋_GB2312" w:eastAsia="仿宋_GB2312" w:cs="仿宋_GB2312" w:hint="eastAsia"/>
          <w:sz w:val="32"/>
          <w:szCs w:val="32"/>
        </w:rPr>
        <w:t>建设广元为丝绸之路经济带连接长江经济带的开放口岸与流通基地。加快在建兰渝铁路、西成客运专线建设进度，确保</w:t>
      </w:r>
      <w:r w:rsidRPr="00AA264C">
        <w:rPr>
          <w:rFonts w:ascii="仿宋_GB2312" w:eastAsia="仿宋_GB2312" w:cs="仿宋_GB2312"/>
          <w:sz w:val="32"/>
          <w:szCs w:val="32"/>
        </w:rPr>
        <w:t>2017</w:t>
      </w:r>
      <w:r w:rsidRPr="00AA264C">
        <w:rPr>
          <w:rFonts w:ascii="仿宋_GB2312" w:eastAsia="仿宋_GB2312" w:cs="仿宋_GB2312" w:hint="eastAsia"/>
          <w:sz w:val="32"/>
          <w:szCs w:val="32"/>
        </w:rPr>
        <w:t>年建成通车；升级改造广巴铁路广元段。在巩固发展现有盘龙机场航线的基础上，积极开通新的航线，推进盘龙机场改扩建和换</w:t>
      </w:r>
      <w:r w:rsidRPr="00AA264C">
        <w:rPr>
          <w:rFonts w:ascii="仿宋_GB2312" w:eastAsia="仿宋_GB2312" w:cs="仿宋_GB2312" w:hint="eastAsia"/>
          <w:sz w:val="32"/>
          <w:szCs w:val="32"/>
        </w:rPr>
        <w:lastRenderedPageBreak/>
        <w:t>代升级工作，完成南山净空处置工作。积极谋划争取广元口岸机场，建设青川通用机场。</w:t>
      </w:r>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（二）全面完善城乡公路体系建设。</w:t>
      </w:r>
      <w:r w:rsidRPr="00AA264C">
        <w:rPr>
          <w:rFonts w:ascii="仿宋_GB2312" w:eastAsia="仿宋_GB2312" w:cs="仿宋_GB2312" w:hint="eastAsia"/>
          <w:sz w:val="32"/>
          <w:szCs w:val="32"/>
        </w:rPr>
        <w:t>开工建设广元至平武、绵阳至万源高速公路，开展</w:t>
      </w:r>
      <w:r w:rsidRPr="00AA264C">
        <w:rPr>
          <w:rFonts w:ascii="仿宋_GB2312" w:eastAsia="仿宋_GB2312" w:cs="仿宋_GB2312"/>
          <w:sz w:val="32"/>
          <w:szCs w:val="32"/>
        </w:rPr>
        <w:t>G5</w:t>
      </w:r>
      <w:r w:rsidRPr="00AA264C">
        <w:rPr>
          <w:rFonts w:ascii="仿宋_GB2312" w:eastAsia="仿宋_GB2312" w:cs="仿宋_GB2312" w:hint="eastAsia"/>
          <w:sz w:val="32"/>
          <w:szCs w:val="32"/>
        </w:rPr>
        <w:t>京昆高速公路广元境段扩容改造项目前期工作，力争开工建设</w:t>
      </w:r>
      <w:r w:rsidRPr="00AA264C">
        <w:rPr>
          <w:rFonts w:ascii="仿宋_GB2312" w:eastAsia="仿宋_GB2312" w:cs="仿宋_GB2312"/>
          <w:sz w:val="32"/>
          <w:szCs w:val="32"/>
        </w:rPr>
        <w:t>;</w:t>
      </w:r>
      <w:r w:rsidRPr="00AA264C">
        <w:rPr>
          <w:rFonts w:ascii="仿宋_GB2312" w:eastAsia="仿宋_GB2312" w:cs="仿宋_GB2312" w:hint="eastAsia"/>
          <w:sz w:val="32"/>
          <w:szCs w:val="32"/>
        </w:rPr>
        <w:t>加快普通国省干线公路提档升级，着力提高二级及以上公路比例；加大农村公路建设力度；全力推进全市公路客货运站场建设，以客货运枢纽站、县级客货运站场建设改造为主，重点打造广元交通物流港。到</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年，高速公路建成和在建里程突破</w:t>
      </w:r>
      <w:r w:rsidRPr="00AA264C">
        <w:rPr>
          <w:rFonts w:ascii="仿宋_GB2312" w:eastAsia="仿宋_GB2312" w:cs="仿宋_GB2312"/>
          <w:sz w:val="32"/>
          <w:szCs w:val="32"/>
        </w:rPr>
        <w:t>570</w:t>
      </w:r>
      <w:r w:rsidRPr="00AA264C">
        <w:rPr>
          <w:rFonts w:ascii="仿宋_GB2312" w:eastAsia="仿宋_GB2312" w:cs="仿宋_GB2312" w:hint="eastAsia"/>
          <w:sz w:val="32"/>
          <w:szCs w:val="32"/>
        </w:rPr>
        <w:t>公里；普通国道二级及以上比例达到</w:t>
      </w:r>
      <w:r w:rsidRPr="00AA264C">
        <w:rPr>
          <w:rFonts w:ascii="仿宋_GB2312" w:eastAsia="仿宋_GB2312" w:cs="仿宋_GB2312"/>
          <w:sz w:val="32"/>
          <w:szCs w:val="32"/>
        </w:rPr>
        <w:t>70</w:t>
      </w:r>
      <w:r w:rsidRPr="00AA264C">
        <w:rPr>
          <w:rFonts w:ascii="仿宋_GB2312" w:eastAsia="仿宋_GB2312" w:cs="仿宋_GB2312" w:hint="eastAsia"/>
          <w:sz w:val="32"/>
          <w:szCs w:val="32"/>
        </w:rPr>
        <w:t>％，普通省道二级及以上比例达到</w:t>
      </w:r>
      <w:r w:rsidRPr="00AA264C">
        <w:rPr>
          <w:rFonts w:ascii="仿宋_GB2312" w:eastAsia="仿宋_GB2312" w:cs="仿宋_GB2312"/>
          <w:sz w:val="32"/>
          <w:szCs w:val="32"/>
        </w:rPr>
        <w:t>40</w:t>
      </w:r>
      <w:r w:rsidRPr="00AA264C">
        <w:rPr>
          <w:rFonts w:ascii="仿宋_GB2312" w:eastAsia="仿宋_GB2312" w:cs="仿宋_GB2312" w:hint="eastAsia"/>
          <w:sz w:val="32"/>
          <w:szCs w:val="32"/>
        </w:rPr>
        <w:t>％。</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（三）加快城镇道路交通设施建设。</w:t>
      </w:r>
      <w:r w:rsidRPr="00AA264C">
        <w:rPr>
          <w:rFonts w:ascii="仿宋_GB2312" w:eastAsia="仿宋_GB2312" w:cs="仿宋_GB2312" w:hint="eastAsia"/>
          <w:sz w:val="32"/>
          <w:szCs w:val="32"/>
        </w:rPr>
        <w:t>推动城市快速路、主次干道路网建设，提升带状主干路的连通性和城市道路网络密度；加强城镇背街小巷道路整治，打通城镇“断头路”；加快推进小城镇主次干道路面硬化。完善城乡公共交通，积极发展城市大中容量公共交通建设，推动新能源电动汽车发展。适时开展城市轨道交通论证与建设，探索河谷带状城市轨道交通模式。加快换乘枢纽、停车场、公交站点、充电站（桩）运营网络和加气站等配套服务设施建设。加大静态交通建设力度，推动现代停车设施加快建设。倡导绿色出行，加快推进滨江方向和沿纵深方向的步行和自行车交通系统建设。</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lastRenderedPageBreak/>
        <w:t>（四）推动内河航运发展。</w:t>
      </w:r>
      <w:r w:rsidRPr="00AA264C">
        <w:rPr>
          <w:rFonts w:ascii="仿宋_GB2312" w:eastAsia="仿宋_GB2312" w:cs="仿宋_GB2312" w:hint="eastAsia"/>
          <w:sz w:val="32"/>
          <w:szCs w:val="32"/>
        </w:rPr>
        <w:t>全面提升嘉陵江航道通行能力，将广元内河航运基本建成融入成渝经济区、联动川陕甘、对接西北的内河口岸。重点推进嘉陵江广元段航运配套工程以及广元港张家坝作业区建设。</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46" w:name="_Toc475632274"/>
      <w:r w:rsidRPr="00650214">
        <w:rPr>
          <w:rFonts w:ascii="黑体" w:eastAsia="黑体" w:hAnsi="黑体" w:cs="黑体" w:hint="eastAsia"/>
          <w:b w:val="0"/>
          <w:bCs w:val="0"/>
        </w:rPr>
        <w:t>二、构建便捷旅游交通网络</w:t>
      </w:r>
      <w:bookmarkEnd w:id="246"/>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（一）推动旅游公路网建设。</w:t>
      </w:r>
      <w:r w:rsidRPr="00AA264C">
        <w:rPr>
          <w:rFonts w:ascii="仿宋_GB2312" w:eastAsia="仿宋_GB2312" w:cs="仿宋_GB2312" w:hint="eastAsia"/>
          <w:sz w:val="32"/>
          <w:szCs w:val="32"/>
        </w:rPr>
        <w:t>建设以亭子湖、白龙湖生态旅游环线公路为代表的一批旅游公路，加强与周边地区旅游交通联系，带动旅游业发展。重点提升唐家河经曾家山至米仓山的旅游道路，打通广元市东西向旅游大通道，形成以广元市区为中心，连接南北、贯通东西、辐射四方的旅游大交通格局。</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（二）加快构建重点旅游环线。</w:t>
      </w:r>
      <w:r w:rsidRPr="00AA264C">
        <w:rPr>
          <w:rFonts w:ascii="仿宋_GB2312" w:eastAsia="仿宋_GB2312" w:cs="仿宋_GB2312" w:hint="eastAsia"/>
          <w:sz w:val="32"/>
          <w:szCs w:val="32"/>
        </w:rPr>
        <w:t>推动旅游北环线的构建，在唐家河</w:t>
      </w:r>
      <w:r w:rsidRPr="00AA264C">
        <w:rPr>
          <w:rFonts w:ascii="仿宋_GB2312" w:eastAsia="仿宋_GB2312" w:cs="Calibri"/>
          <w:sz w:val="32"/>
          <w:szCs w:val="32"/>
        </w:rPr>
        <w:t>—</w:t>
      </w:r>
      <w:r w:rsidRPr="00AA264C">
        <w:rPr>
          <w:rFonts w:ascii="仿宋_GB2312" w:eastAsia="仿宋_GB2312" w:cs="仿宋_GB2312" w:hint="eastAsia"/>
          <w:sz w:val="32"/>
          <w:szCs w:val="32"/>
        </w:rPr>
        <w:t>白龙湖</w:t>
      </w:r>
      <w:r w:rsidRPr="00AA264C">
        <w:rPr>
          <w:rFonts w:ascii="仿宋_GB2312" w:eastAsia="仿宋_GB2312" w:cs="Calibri"/>
          <w:sz w:val="32"/>
          <w:szCs w:val="32"/>
        </w:rPr>
        <w:t>—</w:t>
      </w:r>
      <w:r w:rsidRPr="00AA264C">
        <w:rPr>
          <w:rFonts w:ascii="仿宋_GB2312" w:eastAsia="仿宋_GB2312" w:cs="仿宋_GB2312" w:hint="eastAsia"/>
          <w:sz w:val="32"/>
          <w:szCs w:val="32"/>
        </w:rPr>
        <w:t>曾家山</w:t>
      </w:r>
      <w:r w:rsidRPr="00AA264C">
        <w:rPr>
          <w:rFonts w:ascii="仿宋_GB2312" w:eastAsia="仿宋_GB2312" w:cs="Calibri"/>
          <w:sz w:val="32"/>
          <w:szCs w:val="32"/>
        </w:rPr>
        <w:t>—</w:t>
      </w:r>
      <w:r w:rsidRPr="00AA264C">
        <w:rPr>
          <w:rFonts w:ascii="仿宋_GB2312" w:eastAsia="仿宋_GB2312" w:cs="仿宋_GB2312" w:hint="eastAsia"/>
          <w:sz w:val="32"/>
          <w:szCs w:val="32"/>
        </w:rPr>
        <w:t>米仓山现有公路基础上，逐步提升道路等级，构建连接广元东西部区域、对接九寨沟与光雾山的旅游大通道，构建唐家河</w:t>
      </w:r>
      <w:r w:rsidRPr="00AA264C">
        <w:rPr>
          <w:rFonts w:ascii="仿宋_GB2312" w:eastAsia="仿宋_GB2312" w:cs="Calibri"/>
          <w:sz w:val="32"/>
          <w:szCs w:val="32"/>
        </w:rPr>
        <w:t>—</w:t>
      </w:r>
      <w:r w:rsidRPr="00AA264C">
        <w:rPr>
          <w:rFonts w:ascii="仿宋_GB2312" w:eastAsia="仿宋_GB2312" w:cs="仿宋_GB2312" w:hint="eastAsia"/>
          <w:sz w:val="32"/>
          <w:szCs w:val="32"/>
        </w:rPr>
        <w:t>白龙湖</w:t>
      </w:r>
      <w:r w:rsidRPr="00AA264C">
        <w:rPr>
          <w:rFonts w:ascii="仿宋_GB2312" w:eastAsia="仿宋_GB2312" w:cs="Calibri"/>
          <w:sz w:val="32"/>
          <w:szCs w:val="32"/>
        </w:rPr>
        <w:t>—</w:t>
      </w:r>
      <w:r w:rsidRPr="00AA264C">
        <w:rPr>
          <w:rFonts w:ascii="仿宋_GB2312" w:eastAsia="仿宋_GB2312" w:cs="仿宋_GB2312" w:hint="eastAsia"/>
          <w:sz w:val="32"/>
          <w:szCs w:val="32"/>
        </w:rPr>
        <w:t>曾家山</w:t>
      </w:r>
      <w:r w:rsidRPr="00AA264C">
        <w:rPr>
          <w:rFonts w:ascii="仿宋_GB2312" w:eastAsia="仿宋_GB2312" w:cs="Calibri"/>
          <w:sz w:val="32"/>
          <w:szCs w:val="32"/>
        </w:rPr>
        <w:t>—</w:t>
      </w:r>
      <w:r w:rsidRPr="00AA264C">
        <w:rPr>
          <w:rFonts w:ascii="仿宋_GB2312" w:eastAsia="仿宋_GB2312" w:cs="仿宋_GB2312" w:hint="eastAsia"/>
          <w:sz w:val="32"/>
          <w:szCs w:val="32"/>
        </w:rPr>
        <w:t>米仓山的旅游北环线。升级改造广元城区</w:t>
      </w:r>
      <w:r w:rsidRPr="00AA264C">
        <w:rPr>
          <w:rFonts w:ascii="仿宋_GB2312" w:eastAsia="仿宋_GB2312" w:cs="Calibri"/>
          <w:sz w:val="32"/>
          <w:szCs w:val="32"/>
        </w:rPr>
        <w:t>—</w:t>
      </w:r>
      <w:r w:rsidRPr="00AA264C">
        <w:rPr>
          <w:rFonts w:ascii="仿宋_GB2312" w:eastAsia="仿宋_GB2312" w:cs="仿宋_GB2312" w:hint="eastAsia"/>
          <w:sz w:val="32"/>
          <w:szCs w:val="32"/>
        </w:rPr>
        <w:t>西北乡</w:t>
      </w:r>
      <w:r w:rsidRPr="00AA264C">
        <w:rPr>
          <w:rFonts w:ascii="仿宋_GB2312" w:eastAsia="仿宋_GB2312" w:cs="Calibri"/>
          <w:sz w:val="32"/>
          <w:szCs w:val="32"/>
        </w:rPr>
        <w:t>—</w:t>
      </w:r>
      <w:r w:rsidRPr="00AA264C">
        <w:rPr>
          <w:rFonts w:ascii="仿宋_GB2312" w:eastAsia="仿宋_GB2312" w:cs="仿宋_GB2312" w:hint="eastAsia"/>
          <w:sz w:val="32"/>
          <w:szCs w:val="32"/>
        </w:rPr>
        <w:t>羊木镇道路与朝天的“大”（巴口）羊（木）快速通道相接，形成广元</w:t>
      </w:r>
      <w:r w:rsidRPr="00AA264C">
        <w:rPr>
          <w:rFonts w:ascii="仿宋_GB2312" w:eastAsia="仿宋_GB2312" w:cs="Calibri"/>
          <w:sz w:val="32"/>
          <w:szCs w:val="32"/>
        </w:rPr>
        <w:t>—</w:t>
      </w:r>
      <w:r w:rsidRPr="00AA264C">
        <w:rPr>
          <w:rFonts w:ascii="仿宋_GB2312" w:eastAsia="仿宋_GB2312" w:cs="仿宋_GB2312" w:hint="eastAsia"/>
          <w:sz w:val="32"/>
          <w:szCs w:val="32"/>
        </w:rPr>
        <w:t>西北</w:t>
      </w:r>
      <w:r w:rsidRPr="00AA264C">
        <w:rPr>
          <w:rFonts w:ascii="仿宋_GB2312" w:eastAsia="仿宋_GB2312" w:cs="Calibri"/>
          <w:sz w:val="32"/>
          <w:szCs w:val="32"/>
        </w:rPr>
        <w:t>—</w:t>
      </w:r>
      <w:r w:rsidRPr="00AA264C">
        <w:rPr>
          <w:rFonts w:ascii="仿宋_GB2312" w:eastAsia="仿宋_GB2312" w:cs="仿宋_GB2312" w:hint="eastAsia"/>
          <w:sz w:val="32"/>
          <w:szCs w:val="32"/>
        </w:rPr>
        <w:t>羊木</w:t>
      </w:r>
      <w:r w:rsidRPr="00AA264C">
        <w:rPr>
          <w:rFonts w:ascii="仿宋_GB2312" w:eastAsia="仿宋_GB2312" w:cs="Calibri"/>
          <w:sz w:val="32"/>
          <w:szCs w:val="32"/>
        </w:rPr>
        <w:t>—</w:t>
      </w:r>
      <w:r w:rsidRPr="00AA264C">
        <w:rPr>
          <w:rFonts w:ascii="仿宋_GB2312" w:eastAsia="仿宋_GB2312" w:cs="仿宋_GB2312" w:hint="eastAsia"/>
          <w:sz w:val="32"/>
          <w:szCs w:val="32"/>
        </w:rPr>
        <w:t>朝天</w:t>
      </w:r>
      <w:r w:rsidRPr="00AA264C">
        <w:rPr>
          <w:rFonts w:ascii="仿宋_GB2312" w:eastAsia="仿宋_GB2312" w:cs="Calibri"/>
          <w:sz w:val="32"/>
          <w:szCs w:val="32"/>
        </w:rPr>
        <w:t>—</w:t>
      </w:r>
      <w:r w:rsidRPr="00AA264C">
        <w:rPr>
          <w:rFonts w:ascii="仿宋_GB2312" w:eastAsia="仿宋_GB2312" w:cs="仿宋_GB2312" w:hint="eastAsia"/>
          <w:sz w:val="32"/>
          <w:szCs w:val="32"/>
        </w:rPr>
        <w:t>广元快速通道环线；增加朝天至曾家山快速通道，形成广元</w:t>
      </w:r>
      <w:r w:rsidRPr="00AA264C">
        <w:rPr>
          <w:rFonts w:ascii="仿宋_GB2312" w:eastAsia="仿宋_GB2312" w:cs="Calibri"/>
          <w:sz w:val="32"/>
          <w:szCs w:val="32"/>
        </w:rPr>
        <w:t>—</w:t>
      </w:r>
      <w:r w:rsidRPr="00AA264C">
        <w:rPr>
          <w:rFonts w:ascii="仿宋_GB2312" w:eastAsia="仿宋_GB2312" w:cs="仿宋_GB2312" w:hint="eastAsia"/>
          <w:sz w:val="32"/>
          <w:szCs w:val="32"/>
        </w:rPr>
        <w:t>曾家</w:t>
      </w:r>
      <w:r w:rsidRPr="00AA264C">
        <w:rPr>
          <w:rFonts w:ascii="仿宋_GB2312" w:eastAsia="仿宋_GB2312" w:cs="Calibri"/>
          <w:sz w:val="32"/>
          <w:szCs w:val="32"/>
        </w:rPr>
        <w:t>—</w:t>
      </w:r>
      <w:r w:rsidRPr="00AA264C">
        <w:rPr>
          <w:rFonts w:ascii="仿宋_GB2312" w:eastAsia="仿宋_GB2312" w:cs="仿宋_GB2312" w:hint="eastAsia"/>
          <w:sz w:val="32"/>
          <w:szCs w:val="32"/>
        </w:rPr>
        <w:t>朝天</w:t>
      </w:r>
      <w:r w:rsidRPr="00AA264C">
        <w:rPr>
          <w:rFonts w:ascii="仿宋_GB2312" w:eastAsia="仿宋_GB2312" w:cs="Calibri"/>
          <w:sz w:val="32"/>
          <w:szCs w:val="32"/>
        </w:rPr>
        <w:t>—</w:t>
      </w:r>
      <w:r w:rsidRPr="00AA264C">
        <w:rPr>
          <w:rFonts w:ascii="仿宋_GB2312" w:eastAsia="仿宋_GB2312" w:cs="仿宋_GB2312" w:hint="eastAsia"/>
          <w:sz w:val="32"/>
          <w:szCs w:val="32"/>
        </w:rPr>
        <w:t>广元快速通道环线。</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（三）加强旅游景区交通可达性。</w:t>
      </w:r>
      <w:r w:rsidRPr="00AA264C">
        <w:rPr>
          <w:rFonts w:ascii="仿宋_GB2312" w:eastAsia="仿宋_GB2312" w:cs="仿宋_GB2312" w:hint="eastAsia"/>
          <w:sz w:val="32"/>
          <w:szCs w:val="32"/>
        </w:rPr>
        <w:t>完善市内旅游交通，加快景区“最后一公里”公路建设，解决“旅长游短”问题，提升旅</w:t>
      </w:r>
      <w:r w:rsidRPr="00AA264C">
        <w:rPr>
          <w:rFonts w:ascii="仿宋_GB2312" w:eastAsia="仿宋_GB2312" w:cs="仿宋_GB2312" w:hint="eastAsia"/>
          <w:sz w:val="32"/>
          <w:szCs w:val="32"/>
        </w:rPr>
        <w:lastRenderedPageBreak/>
        <w:t>游交通便捷服务。重视旅游码头的发展，依托广元旅游资源及嘉陵江的特色水运优势，重点建设沿线桔柏渡、皇泽寺、亭子口旅游码头，促进嘉陵江沿线旅游发展和对贫困乡镇的带动。</w:t>
      </w:r>
    </w:p>
    <w:p w:rsidR="0014342C" w:rsidRPr="00650214" w:rsidRDefault="0014342C" w:rsidP="00095D28">
      <w:pPr>
        <w:pStyle w:val="2"/>
        <w:spacing w:before="0" w:after="0" w:line="360" w:lineRule="auto"/>
        <w:ind w:firstLineChars="200" w:firstLine="643"/>
        <w:rPr>
          <w:rFonts w:ascii="黑体" w:eastAsia="黑体" w:hAnsi="黑体"/>
        </w:rPr>
      </w:pPr>
      <w:bookmarkStart w:id="247" w:name="_Toc475632275"/>
      <w:r w:rsidRPr="00650214">
        <w:rPr>
          <w:rFonts w:ascii="黑体" w:eastAsia="黑体" w:hAnsi="黑体" w:cs="黑体" w:hint="eastAsia"/>
        </w:rPr>
        <w:t>三、推动城市信息化发展</w:t>
      </w:r>
      <w:bookmarkEnd w:id="247"/>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（一）推动信息产业与城市融合发展。</w:t>
      </w:r>
      <w:r w:rsidRPr="00AA264C">
        <w:rPr>
          <w:rFonts w:ascii="仿宋_GB2312" w:eastAsia="仿宋_GB2312" w:cs="仿宋_GB2312" w:hint="eastAsia"/>
          <w:sz w:val="32"/>
          <w:szCs w:val="32"/>
        </w:rPr>
        <w:t>统筹城市发展的物质资源、信息资源和智力资源利用，推动物联网、云计算、大数据等新一代信息技术创新应用，实现与城市经济社会发展深度融合。推进三网融合、光纤网络化改造、移动网络升级，建设大数据中心和宽带无线城市，大幅提高网络承载能力。支持互联网、云计算、大数据、物联网等在各行业各领域的应用和发展，培育新产品、新业态、新模式。</w:t>
      </w:r>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（二）加快广元智慧城市建设。</w:t>
      </w:r>
      <w:r w:rsidRPr="00AA264C">
        <w:rPr>
          <w:rFonts w:ascii="仿宋_GB2312" w:eastAsia="仿宋_GB2312" w:cs="仿宋_GB2312" w:hint="eastAsia"/>
          <w:sz w:val="32"/>
          <w:szCs w:val="32"/>
        </w:rPr>
        <w:t>到</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年，广元市智慧城市建设全面完成，完成信息基础设施建设、智慧城建与宜居、智慧管理与服务、智慧产业与经济四大重点领域建设以及</w:t>
      </w:r>
      <w:r w:rsidRPr="00AA264C">
        <w:rPr>
          <w:rFonts w:ascii="仿宋_GB2312" w:eastAsia="仿宋_GB2312" w:cs="仿宋_GB2312"/>
          <w:sz w:val="32"/>
          <w:szCs w:val="32"/>
        </w:rPr>
        <w:t>1</w:t>
      </w:r>
      <w:r w:rsidRPr="00AA264C">
        <w:rPr>
          <w:rFonts w:ascii="仿宋_GB2312" w:eastAsia="仿宋_GB2312" w:cs="仿宋_GB2312" w:hint="eastAsia"/>
          <w:sz w:val="32"/>
          <w:szCs w:val="32"/>
        </w:rPr>
        <w:t>个中心（云计算数据中心）、</w:t>
      </w:r>
      <w:r w:rsidRPr="00AA264C">
        <w:rPr>
          <w:rFonts w:ascii="仿宋_GB2312" w:eastAsia="仿宋_GB2312" w:cs="仿宋_GB2312"/>
          <w:sz w:val="32"/>
          <w:szCs w:val="32"/>
        </w:rPr>
        <w:t>3</w:t>
      </w:r>
      <w:r w:rsidRPr="00AA264C">
        <w:rPr>
          <w:rFonts w:ascii="仿宋_GB2312" w:eastAsia="仿宋_GB2312" w:cs="仿宋_GB2312" w:hint="eastAsia"/>
          <w:sz w:val="32"/>
          <w:szCs w:val="32"/>
        </w:rPr>
        <w:t>个平台（公共信息平台，运营服务平台和应用支撑平台）、</w:t>
      </w:r>
      <w:r w:rsidRPr="00AA264C">
        <w:rPr>
          <w:rFonts w:ascii="仿宋_GB2312" w:eastAsia="仿宋_GB2312" w:cs="仿宋_GB2312"/>
          <w:sz w:val="32"/>
          <w:szCs w:val="32"/>
        </w:rPr>
        <w:t>14</w:t>
      </w:r>
      <w:r w:rsidRPr="00AA264C">
        <w:rPr>
          <w:rFonts w:ascii="仿宋_GB2312" w:eastAsia="仿宋_GB2312" w:cs="仿宋_GB2312" w:hint="eastAsia"/>
          <w:sz w:val="32"/>
          <w:szCs w:val="32"/>
        </w:rPr>
        <w:t>项应用（智慧教育、智慧卫生、智慧政务、智慧交通、智慧环保、智慧城管等）和</w:t>
      </w:r>
      <w:r w:rsidRPr="00AA264C">
        <w:rPr>
          <w:rFonts w:ascii="仿宋_GB2312" w:eastAsia="仿宋_GB2312" w:cs="仿宋_GB2312"/>
          <w:sz w:val="32"/>
          <w:szCs w:val="32"/>
        </w:rPr>
        <w:t>43</w:t>
      </w:r>
      <w:r w:rsidRPr="00AA264C">
        <w:rPr>
          <w:rFonts w:ascii="仿宋_GB2312" w:eastAsia="仿宋_GB2312" w:cs="仿宋_GB2312" w:hint="eastAsia"/>
          <w:sz w:val="32"/>
          <w:szCs w:val="32"/>
        </w:rPr>
        <w:t>个重点建设项目。立足国产自主可控，形成处理能力强、存储容量大、安全可靠、适度分散、适应不同应用服务、布局合理的云计算环境。</w:t>
      </w:r>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（三）构建城市数字管理平台。</w:t>
      </w:r>
      <w:r w:rsidRPr="00AA264C">
        <w:rPr>
          <w:rFonts w:ascii="仿宋_GB2312" w:eastAsia="仿宋_GB2312" w:cs="仿宋_GB2312" w:hint="eastAsia"/>
          <w:sz w:val="32"/>
          <w:szCs w:val="32"/>
        </w:rPr>
        <w:t>促进跨部门、跨行业、跨地</w:t>
      </w:r>
      <w:r w:rsidRPr="00AA264C">
        <w:rPr>
          <w:rFonts w:ascii="仿宋_GB2312" w:eastAsia="仿宋_GB2312" w:cs="仿宋_GB2312" w:hint="eastAsia"/>
          <w:sz w:val="32"/>
          <w:szCs w:val="32"/>
        </w:rPr>
        <w:lastRenderedPageBreak/>
        <w:t>区的政务信息共享和业务协同，强化信息资源社会化开发利用，推广智慧化信息应用和新型信息服务，促进城市规划管理信息化、基础设施智能化、公共服务便捷化、产业发展现代化、社会治理精细化。推进数字化城市管理，推动信息平台建设和功能拓展，建立统一的地理空间信息平台及建（构）筑物数据库，建设城市管理信息体系。</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48" w:name="_Toc475632276"/>
      <w:r w:rsidRPr="00650214">
        <w:rPr>
          <w:rFonts w:ascii="黑体" w:eastAsia="黑体" w:hAnsi="黑体" w:cs="黑体" w:hint="eastAsia"/>
          <w:b w:val="0"/>
          <w:bCs w:val="0"/>
        </w:rPr>
        <w:t>四、加强市政基础设施建设</w:t>
      </w:r>
      <w:bookmarkEnd w:id="248"/>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（一）统筹燃气、电力、通信等地下管网和输配电线路建设。</w:t>
      </w:r>
      <w:r w:rsidRPr="00AA264C">
        <w:rPr>
          <w:rFonts w:ascii="仿宋_GB2312" w:eastAsia="仿宋_GB2312" w:cs="仿宋_GB2312" w:hint="eastAsia"/>
          <w:sz w:val="32"/>
          <w:szCs w:val="32"/>
        </w:rPr>
        <w:t>完善燃气输配、储备和供应保障系统，实现城区和县城天然气全覆盖，在具备条件的村镇推广采用天然气。加快推进城镇骨干电网建设，强化配电网建设，提高电网运营效益和管理效率。加快推进城镇通信基础设施建设，加强通信基础设施共建共享。加强餐厨油烟管理，优化城市环境。</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（二）加强给排水、防洪防涝建设与水体保护。</w:t>
      </w:r>
      <w:r w:rsidRPr="00AA264C">
        <w:rPr>
          <w:rFonts w:ascii="仿宋_GB2312" w:eastAsia="仿宋_GB2312" w:cs="仿宋_GB2312" w:hint="eastAsia"/>
          <w:sz w:val="32"/>
          <w:szCs w:val="32"/>
        </w:rPr>
        <w:t>加快嘉陵江、白龙江、东河、南河、清江河、乔庄河、闻溪河、潜溪河、西河、羊木河、碳口河等主要江河防洪治理进程，加强饮用水源和水域岸线自然保护，优化骨干水源工程空间均衡布局，加快推进重点城镇集中供水工程管网延伸工程建设，完善城镇供水管网系统建设，提高城镇尤其是县城的公共供水普及率。加快城镇排涝和防洪设施建设，完善防洪排涝体系，进行城镇建成区内涝点改造。</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lastRenderedPageBreak/>
        <w:t>（三）加强城镇污水处理及再生利用设施建设。</w:t>
      </w:r>
      <w:r w:rsidRPr="00AA264C">
        <w:rPr>
          <w:rFonts w:ascii="仿宋_GB2312" w:eastAsia="仿宋_GB2312" w:cs="仿宋_GB2312" w:hint="eastAsia"/>
          <w:sz w:val="32"/>
          <w:szCs w:val="32"/>
        </w:rPr>
        <w:t>推进雨污分流改造和污泥无害化处置，采用经济可行的方式对乡镇和农村的污水进行收集净化，降低农村面源污染。初步建立垃圾分类收运体系，提高生活垃圾无害化处理能力，加强城市餐厨垃圾、建筑垃圾收运处置体系建设，改造完善城镇公厕、农村生活垃圾治理设施。到</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年城市（镇）生活垃圾处理率达到</w:t>
      </w:r>
      <w:r w:rsidRPr="00AA264C">
        <w:rPr>
          <w:rFonts w:ascii="仿宋_GB2312" w:eastAsia="仿宋_GB2312" w:cs="仿宋_GB2312"/>
          <w:sz w:val="32"/>
          <w:szCs w:val="32"/>
        </w:rPr>
        <w:t>100%</w:t>
      </w:r>
      <w:r w:rsidRPr="00AA264C">
        <w:rPr>
          <w:rFonts w:ascii="仿宋_GB2312" w:eastAsia="仿宋_GB2312" w:cs="仿宋_GB2312" w:hint="eastAsia"/>
          <w:sz w:val="32"/>
          <w:szCs w:val="32"/>
        </w:rPr>
        <w:t>，污水处理率达到</w:t>
      </w:r>
      <w:r w:rsidRPr="00AA264C">
        <w:rPr>
          <w:rFonts w:ascii="仿宋_GB2312" w:eastAsia="仿宋_GB2312" w:cs="仿宋_GB2312"/>
          <w:sz w:val="32"/>
          <w:szCs w:val="32"/>
        </w:rPr>
        <w:t>95%</w:t>
      </w:r>
      <w:r w:rsidRPr="00AA264C">
        <w:rPr>
          <w:rFonts w:ascii="仿宋_GB2312" w:eastAsia="仿宋_GB2312" w:cs="仿宋_GB2312" w:hint="eastAsia"/>
          <w:sz w:val="32"/>
          <w:szCs w:val="32"/>
        </w:rPr>
        <w:t>。</w:t>
      </w:r>
    </w:p>
    <w:p w:rsidR="0014342C" w:rsidRPr="00650214" w:rsidRDefault="0014342C" w:rsidP="00095D28">
      <w:pPr>
        <w:pStyle w:val="2"/>
        <w:spacing w:before="0" w:after="0" w:line="360" w:lineRule="auto"/>
        <w:ind w:firstLineChars="200" w:firstLine="643"/>
        <w:rPr>
          <w:rFonts w:ascii="黑体" w:eastAsia="黑体" w:hAnsi="黑体"/>
        </w:rPr>
      </w:pPr>
      <w:bookmarkStart w:id="249" w:name="_Toc475632277"/>
      <w:r w:rsidRPr="00650214">
        <w:rPr>
          <w:rFonts w:ascii="黑体" w:eastAsia="黑体" w:hAnsi="黑体" w:cs="黑体" w:hint="eastAsia"/>
        </w:rPr>
        <w:t>五、加强城乡设施一体化</w:t>
      </w:r>
      <w:bookmarkEnd w:id="249"/>
    </w:p>
    <w:p w:rsidR="0014342C" w:rsidRPr="00650214" w:rsidRDefault="0014342C" w:rsidP="00095D28">
      <w:pPr>
        <w:pStyle w:val="af"/>
        <w:spacing w:beforeLines="0" w:line="360" w:lineRule="auto"/>
        <w:ind w:firstLine="643"/>
        <w:outlineLvl w:val="2"/>
        <w:rPr>
          <w:rFonts w:ascii="楷体_GB2312" w:eastAsia="楷体_GB2312"/>
          <w:b/>
          <w:bCs/>
          <w:sz w:val="32"/>
          <w:szCs w:val="32"/>
        </w:rPr>
      </w:pPr>
      <w:r w:rsidRPr="00650214">
        <w:rPr>
          <w:rFonts w:ascii="楷体_GB2312" w:eastAsia="楷体_GB2312" w:cs="楷体_GB2312" w:hint="eastAsia"/>
          <w:b/>
          <w:bCs/>
          <w:sz w:val="32"/>
          <w:szCs w:val="32"/>
        </w:rPr>
        <w:t>（一）推动城乡基础设施一体化建设</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扩大公共财政覆盖农村范围，提高基础设施和公共服务保障水平。统筹城乡基础设施建设，加快基础设施向农村延伸，强化城乡基础设施连接，推动水、电、路、气和信息、通信等基础设施城乡联网、共建共享。全面硬化通村公路，提高农村公路的通达深度和通畅水平，大力发展农村公交运营，形成城乡一体的现代交通运输体系。</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建成城乡一体的供排水网络，基本实现城乡居民生活、生产经营和生态环境用水的全覆盖。完成苍溪乐园、青川曲河、朝天区双峡湖、昭化区大寨、利州区雷家河、鱼洞河水库、剑阁县杨家河等骨干水源工程建设，加快推进罐子坝灌区工程前期工作。大力推进高标准基本农田水利建设。全面完成农网改造，建成城</w:t>
      </w:r>
      <w:r w:rsidRPr="00AA264C">
        <w:rPr>
          <w:rFonts w:ascii="仿宋_GB2312" w:eastAsia="仿宋_GB2312" w:hAnsi="宋体" w:cs="仿宋_GB2312" w:hint="eastAsia"/>
          <w:sz w:val="32"/>
          <w:szCs w:val="32"/>
        </w:rPr>
        <w:lastRenderedPageBreak/>
        <w:t>乡一体化电力供应体系，有序扩大天然气供应覆盖面。农村移动电话、固定电话、宽带网络等设施全覆盖，实现“电信网、广播电视网、互联网”三网融合。</w:t>
      </w:r>
    </w:p>
    <w:p w:rsidR="0014342C" w:rsidRPr="00650214" w:rsidRDefault="0014342C" w:rsidP="00095D28">
      <w:pPr>
        <w:pStyle w:val="af"/>
        <w:spacing w:beforeLines="0" w:line="360" w:lineRule="auto"/>
        <w:ind w:firstLine="643"/>
        <w:outlineLvl w:val="2"/>
        <w:rPr>
          <w:rFonts w:ascii="楷体_GB2312" w:eastAsia="楷体_GB2312"/>
          <w:b/>
          <w:bCs/>
          <w:sz w:val="32"/>
          <w:szCs w:val="32"/>
        </w:rPr>
      </w:pPr>
      <w:r w:rsidRPr="00650214">
        <w:rPr>
          <w:rFonts w:ascii="楷体_GB2312" w:eastAsia="楷体_GB2312" w:cs="楷体_GB2312" w:hint="eastAsia"/>
          <w:b/>
          <w:bCs/>
          <w:sz w:val="32"/>
          <w:szCs w:val="32"/>
        </w:rPr>
        <w:t>（二）统筹建设农业基础设施</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创建农业产业化示范基地和现代农业示范区。结合依托农业重镇、商贸集镇布局，完善配套服务体系，形成农产品集散中心、物流配送中心和展销中心。扶持发展一乡一业、一村一品，加快培育乡村手工艺品和农村土特产品品牌。依托广元中心城区与各县域中心城市，搭建农村综合性信息化服务平台，提供电子商务、乡村旅游、农业物联网、价格信息、公共营销等服务。</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大力发展农产品电子商务，完善配送及综合服务网络。重点发展农产品加工流通、电子商务和农业社会化服务，加强产业链建设和供应链管理，提高产品附加值。加快城乡一体的现代物流体系，健全农产品营销网络。</w:t>
      </w:r>
    </w:p>
    <w:p w:rsidR="0014342C" w:rsidRPr="00650214" w:rsidRDefault="0014342C" w:rsidP="00095D28">
      <w:pPr>
        <w:pStyle w:val="af"/>
        <w:spacing w:beforeLines="0" w:line="360" w:lineRule="auto"/>
        <w:ind w:firstLine="643"/>
        <w:outlineLvl w:val="2"/>
        <w:rPr>
          <w:rFonts w:ascii="楷体_GB2312" w:eastAsia="楷体_GB2312"/>
          <w:b/>
          <w:bCs/>
          <w:sz w:val="32"/>
          <w:szCs w:val="32"/>
        </w:rPr>
      </w:pPr>
      <w:r w:rsidRPr="00650214">
        <w:rPr>
          <w:rFonts w:ascii="楷体_GB2312" w:eastAsia="楷体_GB2312" w:cs="楷体_GB2312" w:hint="eastAsia"/>
          <w:b/>
          <w:bCs/>
          <w:sz w:val="32"/>
          <w:szCs w:val="32"/>
        </w:rPr>
        <w:t>（三）推动城乡统一市场建设</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推动人力资源、土地、资金等生产要素在城乡间自由流动、合理配置。加快建立城乡统一的人力资源市场，充分发挥市场配置劳动力资源的功能和作用，消除农村劳动力向城市转移的各种政策性障碍设置，构建城乡公平统一的劳动力市场；落实城乡劳动者平等就业、同工同酬制度。积极探索农村集体资产社区股份</w:t>
      </w:r>
      <w:r w:rsidRPr="00AA264C">
        <w:rPr>
          <w:rFonts w:ascii="仿宋_GB2312" w:eastAsia="仿宋_GB2312" w:hAnsi="宋体" w:cs="仿宋_GB2312" w:hint="eastAsia"/>
          <w:sz w:val="32"/>
          <w:szCs w:val="32"/>
        </w:rPr>
        <w:lastRenderedPageBreak/>
        <w:t>制改造和承包地、宅基地有偿流转办法，放活农村土地经营权，促成土地资源优化配置，增强农民的经济实力。</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加大对农村地区的政策支持和财政补贴力度，促进城市资金流向农村，支持农村经济建设，进一步完善金融服务体系，推动农村信用社改制为农商行，引导小额贷款公司、村镇银行、资金互助社等新型农村金融组织有序发展，鼓励银行、保险机构向县域及以下延伸服务网点，改善农村支付环境，构建政策性金融、商业性金融、合作性金融“三位一体”的农村金融服务体系。引导政策性金融加大对基础设施建设、保障性安居工程建设支持力度；扩大农村贷款抵押物范围，支持农业担保机构发展，加快农村信用体系建设，引导金融机构对农村贷款实行利率优惠，从体制和机制上为信贷资金流入农村创造条件。扩大政策性保险范围，创新商业涉农保险险种，形成政策性保险与商业性保险相结合的农业保险体系。</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统筹城乡政策资源。建立“以规划带动项目，以项目争取资金，以资金促进发展，任务共担，分工合作”的工作机制，做到资源共享，集中使用。引导城市（县城、中心镇）的生产生活设施向周边农村地区的延伸和辐射；鼓励农村土地经营权流转、农民连片承包向集约化经营发展。</w:t>
      </w:r>
    </w:p>
    <w:p w:rsidR="0014342C" w:rsidRPr="00650214" w:rsidRDefault="0014342C" w:rsidP="00DB71F8">
      <w:pPr>
        <w:pStyle w:val="1"/>
        <w:numPr>
          <w:ilvl w:val="0"/>
          <w:numId w:val="1"/>
        </w:numPr>
        <w:spacing w:before="0" w:after="0" w:line="360" w:lineRule="auto"/>
        <w:rPr>
          <w:rFonts w:ascii="黑体" w:eastAsia="黑体" w:hAnsi="黑体"/>
          <w:sz w:val="32"/>
          <w:szCs w:val="32"/>
        </w:rPr>
      </w:pPr>
      <w:bookmarkStart w:id="250" w:name="_Toc475632278"/>
      <w:r w:rsidRPr="00650214">
        <w:rPr>
          <w:rFonts w:ascii="黑体" w:eastAsia="黑体" w:hAnsi="黑体" w:cs="黑体" w:hint="eastAsia"/>
          <w:sz w:val="32"/>
          <w:szCs w:val="32"/>
        </w:rPr>
        <w:lastRenderedPageBreak/>
        <w:t>加强脱贫攻坚与民生保障</w:t>
      </w:r>
      <w:bookmarkEnd w:id="250"/>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51" w:name="_Toc475632279"/>
      <w:r w:rsidRPr="00650214">
        <w:rPr>
          <w:rFonts w:ascii="黑体" w:eastAsia="黑体" w:hAnsi="黑体" w:cs="黑体" w:hint="eastAsia"/>
          <w:b w:val="0"/>
          <w:bCs w:val="0"/>
        </w:rPr>
        <w:t>一、统筹推进农村脱贫攻坚</w:t>
      </w:r>
      <w:bookmarkEnd w:id="251"/>
    </w:p>
    <w:p w:rsidR="0014342C" w:rsidRPr="00650214" w:rsidRDefault="0014342C" w:rsidP="00095D28">
      <w:pPr>
        <w:pStyle w:val="af"/>
        <w:spacing w:beforeLines="0" w:line="360" w:lineRule="auto"/>
        <w:ind w:firstLine="643"/>
        <w:outlineLvl w:val="2"/>
        <w:rPr>
          <w:rFonts w:ascii="楷体_GB2312" w:eastAsia="楷体_GB2312"/>
          <w:b/>
          <w:bCs/>
          <w:sz w:val="32"/>
          <w:szCs w:val="32"/>
        </w:rPr>
      </w:pPr>
      <w:r w:rsidRPr="00650214">
        <w:rPr>
          <w:rFonts w:ascii="楷体_GB2312" w:eastAsia="楷体_GB2312" w:cs="楷体_GB2312" w:hint="eastAsia"/>
          <w:b/>
          <w:bCs/>
          <w:sz w:val="32"/>
          <w:szCs w:val="32"/>
        </w:rPr>
        <w:t>（一）消除绝对贫困</w:t>
      </w:r>
    </w:p>
    <w:p w:rsidR="0014342C" w:rsidRPr="00650214" w:rsidRDefault="0014342C" w:rsidP="00095D28">
      <w:pPr>
        <w:spacing w:line="360" w:lineRule="auto"/>
        <w:ind w:firstLineChars="200" w:firstLine="640"/>
        <w:rPr>
          <w:rFonts w:ascii="黑体" w:eastAsia="黑体" w:hAnsi="黑体" w:cs="Times New Roman"/>
          <w:sz w:val="30"/>
          <w:szCs w:val="30"/>
        </w:rPr>
      </w:pPr>
      <w:r w:rsidRPr="00AA264C">
        <w:rPr>
          <w:rFonts w:ascii="仿宋_GB2312" w:eastAsia="仿宋_GB2312" w:hAnsi="宋体" w:cs="仿宋_GB2312" w:hint="eastAsia"/>
          <w:sz w:val="32"/>
          <w:szCs w:val="32"/>
        </w:rPr>
        <w:t>按照“五年脱贫攻坚、一年巩固提升”总体安排，围绕实现“两不愁、三保障”和“四个好”目标，全面落实“六个精准”和“五个一批”，分年度、全覆盖、个性化推进脱贫攻坚。加快推进农村扶贫解困，到</w:t>
      </w:r>
      <w:r w:rsidRPr="00AA264C">
        <w:rPr>
          <w:rFonts w:ascii="仿宋_GB2312" w:eastAsia="仿宋_GB2312" w:hAnsi="宋体" w:cs="仿宋_GB2312"/>
          <w:sz w:val="32"/>
          <w:szCs w:val="32"/>
        </w:rPr>
        <w:t>2020</w:t>
      </w:r>
      <w:r w:rsidRPr="00AA264C">
        <w:rPr>
          <w:rFonts w:ascii="仿宋_GB2312" w:eastAsia="仿宋_GB2312" w:hAnsi="宋体" w:cs="仿宋_GB2312" w:hint="eastAsia"/>
          <w:sz w:val="32"/>
          <w:szCs w:val="32"/>
        </w:rPr>
        <w:t>年底前全面消除绝对贫困，实现贫困人口和因病因残因灾返贫人口全部脱贫，</w:t>
      </w:r>
      <w:r w:rsidRPr="00AA264C">
        <w:rPr>
          <w:rFonts w:ascii="仿宋_GB2312" w:eastAsia="仿宋_GB2312" w:hAnsi="宋体" w:cs="仿宋_GB2312"/>
          <w:sz w:val="32"/>
          <w:szCs w:val="32"/>
        </w:rPr>
        <w:t>739</w:t>
      </w:r>
      <w:r w:rsidRPr="00AA264C">
        <w:rPr>
          <w:rFonts w:ascii="仿宋_GB2312" w:eastAsia="仿宋_GB2312" w:hAnsi="宋体" w:cs="仿宋_GB2312" w:hint="eastAsia"/>
          <w:sz w:val="32"/>
          <w:szCs w:val="32"/>
        </w:rPr>
        <w:t>个贫困村和</w:t>
      </w:r>
      <w:r w:rsidRPr="00AA264C">
        <w:rPr>
          <w:rFonts w:ascii="仿宋_GB2312" w:eastAsia="仿宋_GB2312" w:hAnsi="宋体" w:cs="仿宋_GB2312"/>
          <w:sz w:val="32"/>
          <w:szCs w:val="32"/>
        </w:rPr>
        <w:t>7</w:t>
      </w:r>
      <w:r w:rsidRPr="00AA264C">
        <w:rPr>
          <w:rFonts w:ascii="仿宋_GB2312" w:eastAsia="仿宋_GB2312" w:hAnsi="宋体" w:cs="仿宋_GB2312" w:hint="eastAsia"/>
          <w:sz w:val="32"/>
          <w:szCs w:val="32"/>
        </w:rPr>
        <w:t>个贫困县区全部摘帽，农村居民人均可支配收入比</w:t>
      </w:r>
      <w:r w:rsidRPr="00AA264C">
        <w:rPr>
          <w:rFonts w:ascii="仿宋_GB2312" w:eastAsia="仿宋_GB2312" w:hAnsi="宋体" w:cs="仿宋_GB2312"/>
          <w:sz w:val="32"/>
          <w:szCs w:val="32"/>
        </w:rPr>
        <w:t>2010</w:t>
      </w:r>
      <w:r w:rsidRPr="00AA264C">
        <w:rPr>
          <w:rFonts w:ascii="仿宋_GB2312" w:eastAsia="仿宋_GB2312" w:hAnsi="宋体" w:cs="仿宋_GB2312" w:hint="eastAsia"/>
          <w:sz w:val="32"/>
          <w:szCs w:val="32"/>
        </w:rPr>
        <w:t>年翻一番以上。</w:t>
      </w:r>
    </w:p>
    <w:p w:rsidR="0014342C" w:rsidRPr="00650214" w:rsidRDefault="0014342C" w:rsidP="00DB71F8">
      <w:pPr>
        <w:jc w:val="center"/>
        <w:rPr>
          <w:rFonts w:ascii="黑体" w:eastAsia="黑体" w:hAnsi="黑体" w:cs="Times New Roman"/>
          <w:sz w:val="30"/>
          <w:szCs w:val="30"/>
        </w:rPr>
      </w:pPr>
      <w:r w:rsidRPr="00650214">
        <w:rPr>
          <w:rFonts w:ascii="黑体" w:eastAsia="黑体" w:hAnsi="黑体" w:cs="黑体" w:hint="eastAsia"/>
          <w:sz w:val="30"/>
          <w:szCs w:val="30"/>
        </w:rPr>
        <w:t>表</w:t>
      </w:r>
      <w:r w:rsidRPr="00650214">
        <w:rPr>
          <w:rFonts w:ascii="黑体" w:eastAsia="黑体" w:hAnsi="黑体" w:cs="黑体"/>
          <w:sz w:val="30"/>
          <w:szCs w:val="30"/>
        </w:rPr>
        <w:t xml:space="preserve"> 3  2016-2020</w:t>
      </w:r>
      <w:r w:rsidRPr="00650214">
        <w:rPr>
          <w:rFonts w:ascii="黑体" w:eastAsia="黑体" w:hAnsi="黑体" w:cs="黑体" w:hint="eastAsia"/>
          <w:sz w:val="30"/>
          <w:szCs w:val="30"/>
        </w:rPr>
        <w:t>年广元市分年度减贫计划表</w:t>
      </w:r>
    </w:p>
    <w:tbl>
      <w:tblPr>
        <w:tblW w:w="8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71"/>
        <w:gridCol w:w="1412"/>
        <w:gridCol w:w="1412"/>
        <w:gridCol w:w="1412"/>
        <w:gridCol w:w="1768"/>
      </w:tblGrid>
      <w:tr w:rsidR="0014342C" w:rsidRPr="00B33DC3">
        <w:trPr>
          <w:trHeight w:val="412"/>
          <w:jc w:val="center"/>
        </w:trPr>
        <w:tc>
          <w:tcPr>
            <w:tcW w:w="2171" w:type="dxa"/>
            <w:vMerge w:val="restart"/>
            <w:tcBorders>
              <w:tl2br w:val="single" w:sz="4" w:space="0" w:color="auto"/>
            </w:tcBorders>
            <w:vAlign w:val="center"/>
          </w:tcPr>
          <w:p w:rsidR="0014342C" w:rsidRPr="00B33DC3" w:rsidRDefault="0014342C" w:rsidP="00650214">
            <w:pPr>
              <w:widowControl/>
              <w:jc w:val="center"/>
              <w:rPr>
                <w:rFonts w:ascii="宋体" w:cs="Times New Roman"/>
                <w:kern w:val="0"/>
              </w:rPr>
            </w:pPr>
            <w:r w:rsidRPr="00B33DC3">
              <w:rPr>
                <w:rFonts w:ascii="宋体" w:hAnsi="宋体" w:cs="宋体" w:hint="eastAsia"/>
                <w:kern w:val="0"/>
              </w:rPr>
              <w:t xml:space="preserve">　指标</w:t>
            </w:r>
          </w:p>
          <w:p w:rsidR="0014342C" w:rsidRPr="00B33DC3" w:rsidRDefault="0014342C" w:rsidP="00095D28">
            <w:pPr>
              <w:widowControl/>
              <w:ind w:firstLineChars="200" w:firstLine="420"/>
              <w:rPr>
                <w:rFonts w:ascii="宋体" w:cs="Times New Roman"/>
                <w:kern w:val="0"/>
              </w:rPr>
            </w:pPr>
            <w:r w:rsidRPr="00B33DC3">
              <w:rPr>
                <w:rFonts w:ascii="宋体" w:hAnsi="宋体" w:cs="宋体" w:hint="eastAsia"/>
                <w:kern w:val="0"/>
              </w:rPr>
              <w:t>年份</w:t>
            </w:r>
          </w:p>
        </w:tc>
        <w:tc>
          <w:tcPr>
            <w:tcW w:w="1412" w:type="dxa"/>
            <w:vMerge w:val="restart"/>
            <w:vAlign w:val="center"/>
          </w:tcPr>
          <w:p w:rsidR="0014342C" w:rsidRPr="00B33DC3" w:rsidRDefault="0014342C" w:rsidP="00650214">
            <w:pPr>
              <w:widowControl/>
              <w:jc w:val="center"/>
              <w:rPr>
                <w:rFonts w:ascii="宋体" w:cs="Times New Roman"/>
                <w:kern w:val="0"/>
              </w:rPr>
            </w:pPr>
            <w:r w:rsidRPr="00B33DC3">
              <w:rPr>
                <w:rFonts w:ascii="宋体" w:hAnsi="宋体" w:cs="宋体" w:hint="eastAsia"/>
                <w:kern w:val="0"/>
              </w:rPr>
              <w:t>计划减贫数</w:t>
            </w:r>
            <w:r w:rsidRPr="00B33DC3">
              <w:rPr>
                <w:rFonts w:ascii="Times New Roman" w:hAnsi="Times New Roman" w:cs="Times New Roman"/>
                <w:kern w:val="0"/>
              </w:rPr>
              <w:t>(</w:t>
            </w:r>
            <w:r w:rsidRPr="00B33DC3">
              <w:rPr>
                <w:rFonts w:ascii="宋体" w:hAnsi="宋体" w:cs="宋体" w:hint="eastAsia"/>
                <w:kern w:val="0"/>
              </w:rPr>
              <w:t>万人</w:t>
            </w:r>
            <w:r w:rsidRPr="00B33DC3">
              <w:rPr>
                <w:rFonts w:ascii="Times New Roman" w:hAnsi="Times New Roman" w:cs="Times New Roman"/>
                <w:kern w:val="0"/>
              </w:rPr>
              <w:t>)</w:t>
            </w:r>
          </w:p>
        </w:tc>
        <w:tc>
          <w:tcPr>
            <w:tcW w:w="1412" w:type="dxa"/>
            <w:vMerge w:val="restart"/>
            <w:vAlign w:val="center"/>
          </w:tcPr>
          <w:p w:rsidR="0014342C" w:rsidRPr="00B33DC3" w:rsidRDefault="0014342C" w:rsidP="00650214">
            <w:pPr>
              <w:widowControl/>
              <w:jc w:val="center"/>
              <w:rPr>
                <w:rFonts w:ascii="宋体" w:cs="Times New Roman"/>
                <w:kern w:val="0"/>
              </w:rPr>
            </w:pPr>
            <w:r w:rsidRPr="00B33DC3">
              <w:rPr>
                <w:rFonts w:ascii="宋体" w:hAnsi="宋体" w:cs="宋体" w:hint="eastAsia"/>
                <w:kern w:val="0"/>
              </w:rPr>
              <w:t>贫困村摘帽</w:t>
            </w:r>
            <w:r w:rsidRPr="00B33DC3">
              <w:rPr>
                <w:rFonts w:ascii="Times New Roman" w:hAnsi="Times New Roman" w:cs="Times New Roman"/>
                <w:kern w:val="0"/>
              </w:rPr>
              <w:t>(</w:t>
            </w:r>
            <w:r w:rsidRPr="00B33DC3">
              <w:rPr>
                <w:rFonts w:ascii="宋体" w:hAnsi="宋体" w:cs="宋体" w:hint="eastAsia"/>
                <w:kern w:val="0"/>
              </w:rPr>
              <w:t>个</w:t>
            </w:r>
            <w:r w:rsidRPr="00B33DC3">
              <w:rPr>
                <w:rFonts w:ascii="Times New Roman" w:hAnsi="Times New Roman" w:cs="Times New Roman"/>
                <w:kern w:val="0"/>
              </w:rPr>
              <w:t>)</w:t>
            </w:r>
          </w:p>
        </w:tc>
        <w:tc>
          <w:tcPr>
            <w:tcW w:w="1412" w:type="dxa"/>
            <w:vMerge w:val="restart"/>
            <w:vAlign w:val="center"/>
          </w:tcPr>
          <w:p w:rsidR="0014342C" w:rsidRPr="00B33DC3" w:rsidRDefault="0014342C" w:rsidP="00650214">
            <w:pPr>
              <w:widowControl/>
              <w:jc w:val="center"/>
              <w:rPr>
                <w:rFonts w:ascii="宋体" w:cs="Times New Roman"/>
                <w:kern w:val="0"/>
              </w:rPr>
            </w:pPr>
            <w:r w:rsidRPr="00B33DC3">
              <w:rPr>
                <w:rFonts w:ascii="宋体" w:hAnsi="宋体" w:cs="宋体" w:hint="eastAsia"/>
                <w:kern w:val="0"/>
              </w:rPr>
              <w:t>贫困县摘帽</w:t>
            </w:r>
            <w:r w:rsidRPr="00B33DC3">
              <w:rPr>
                <w:rFonts w:ascii="Times New Roman" w:hAnsi="Times New Roman" w:cs="Times New Roman"/>
                <w:kern w:val="0"/>
              </w:rPr>
              <w:t>(</w:t>
            </w:r>
            <w:r w:rsidRPr="00B33DC3">
              <w:rPr>
                <w:rFonts w:ascii="宋体" w:hAnsi="宋体" w:cs="宋体" w:hint="eastAsia"/>
                <w:kern w:val="0"/>
              </w:rPr>
              <w:t>个</w:t>
            </w:r>
            <w:r w:rsidRPr="00B33DC3">
              <w:rPr>
                <w:rFonts w:ascii="Times New Roman" w:hAnsi="Times New Roman" w:cs="Times New Roman"/>
                <w:kern w:val="0"/>
              </w:rPr>
              <w:t>)</w:t>
            </w:r>
          </w:p>
        </w:tc>
        <w:tc>
          <w:tcPr>
            <w:tcW w:w="1768" w:type="dxa"/>
            <w:vMerge w:val="restart"/>
            <w:vAlign w:val="center"/>
          </w:tcPr>
          <w:p w:rsidR="0014342C" w:rsidRPr="00B33DC3" w:rsidRDefault="0014342C" w:rsidP="00650214">
            <w:pPr>
              <w:widowControl/>
              <w:jc w:val="center"/>
              <w:rPr>
                <w:rFonts w:ascii="宋体" w:cs="Times New Roman"/>
                <w:kern w:val="0"/>
              </w:rPr>
            </w:pPr>
            <w:r w:rsidRPr="00B33DC3">
              <w:rPr>
                <w:rFonts w:ascii="宋体" w:hAnsi="宋体" w:cs="宋体" w:hint="eastAsia"/>
                <w:kern w:val="0"/>
              </w:rPr>
              <w:t>年底贫困发生率</w:t>
            </w:r>
            <w:r w:rsidRPr="00B33DC3">
              <w:rPr>
                <w:rFonts w:ascii="Times New Roman" w:hAnsi="Times New Roman" w:cs="Times New Roman"/>
                <w:kern w:val="0"/>
              </w:rPr>
              <w:t>(%)</w:t>
            </w:r>
          </w:p>
        </w:tc>
      </w:tr>
      <w:tr w:rsidR="0014342C" w:rsidRPr="00B33DC3">
        <w:trPr>
          <w:trHeight w:val="412"/>
          <w:jc w:val="center"/>
        </w:trPr>
        <w:tc>
          <w:tcPr>
            <w:tcW w:w="2171" w:type="dxa"/>
            <w:vMerge/>
            <w:tcBorders>
              <w:tl2br w:val="single" w:sz="4" w:space="0" w:color="auto"/>
            </w:tcBorders>
            <w:vAlign w:val="center"/>
          </w:tcPr>
          <w:p w:rsidR="0014342C" w:rsidRPr="00B33DC3" w:rsidRDefault="0014342C" w:rsidP="00650214">
            <w:pPr>
              <w:widowControl/>
              <w:jc w:val="left"/>
              <w:rPr>
                <w:rFonts w:ascii="宋体" w:cs="Times New Roman"/>
                <w:kern w:val="0"/>
              </w:rPr>
            </w:pPr>
          </w:p>
        </w:tc>
        <w:tc>
          <w:tcPr>
            <w:tcW w:w="1412" w:type="dxa"/>
            <w:vMerge/>
            <w:vAlign w:val="center"/>
          </w:tcPr>
          <w:p w:rsidR="0014342C" w:rsidRPr="00B33DC3" w:rsidRDefault="0014342C" w:rsidP="00650214">
            <w:pPr>
              <w:widowControl/>
              <w:jc w:val="left"/>
              <w:rPr>
                <w:rFonts w:ascii="宋体" w:cs="Times New Roman"/>
                <w:kern w:val="0"/>
              </w:rPr>
            </w:pPr>
          </w:p>
        </w:tc>
        <w:tc>
          <w:tcPr>
            <w:tcW w:w="1412" w:type="dxa"/>
            <w:vMerge/>
            <w:vAlign w:val="center"/>
          </w:tcPr>
          <w:p w:rsidR="0014342C" w:rsidRPr="00B33DC3" w:rsidRDefault="0014342C" w:rsidP="00650214">
            <w:pPr>
              <w:widowControl/>
              <w:jc w:val="left"/>
              <w:rPr>
                <w:rFonts w:ascii="宋体" w:cs="Times New Roman"/>
                <w:kern w:val="0"/>
              </w:rPr>
            </w:pPr>
          </w:p>
        </w:tc>
        <w:tc>
          <w:tcPr>
            <w:tcW w:w="1412" w:type="dxa"/>
            <w:vMerge/>
            <w:vAlign w:val="center"/>
          </w:tcPr>
          <w:p w:rsidR="0014342C" w:rsidRPr="00B33DC3" w:rsidRDefault="0014342C" w:rsidP="00650214">
            <w:pPr>
              <w:widowControl/>
              <w:jc w:val="left"/>
              <w:rPr>
                <w:rFonts w:ascii="宋体" w:cs="Times New Roman"/>
                <w:kern w:val="0"/>
              </w:rPr>
            </w:pPr>
          </w:p>
        </w:tc>
        <w:tc>
          <w:tcPr>
            <w:tcW w:w="1768" w:type="dxa"/>
            <w:vMerge/>
            <w:vAlign w:val="center"/>
          </w:tcPr>
          <w:p w:rsidR="0014342C" w:rsidRPr="00B33DC3" w:rsidRDefault="0014342C" w:rsidP="00650214">
            <w:pPr>
              <w:widowControl/>
              <w:jc w:val="left"/>
              <w:rPr>
                <w:rFonts w:ascii="宋体" w:cs="Times New Roman"/>
                <w:kern w:val="0"/>
              </w:rPr>
            </w:pPr>
          </w:p>
        </w:tc>
      </w:tr>
      <w:tr w:rsidR="0014342C" w:rsidRPr="00B33DC3">
        <w:trPr>
          <w:trHeight w:val="312"/>
          <w:jc w:val="center"/>
        </w:trPr>
        <w:tc>
          <w:tcPr>
            <w:tcW w:w="2171" w:type="dxa"/>
            <w:vMerge/>
            <w:tcBorders>
              <w:tl2br w:val="single" w:sz="4" w:space="0" w:color="auto"/>
            </w:tcBorders>
            <w:vAlign w:val="center"/>
          </w:tcPr>
          <w:p w:rsidR="0014342C" w:rsidRPr="00B33DC3" w:rsidRDefault="0014342C" w:rsidP="00650214">
            <w:pPr>
              <w:widowControl/>
              <w:jc w:val="left"/>
              <w:rPr>
                <w:rFonts w:ascii="宋体" w:cs="Times New Roman"/>
                <w:kern w:val="0"/>
              </w:rPr>
            </w:pPr>
          </w:p>
        </w:tc>
        <w:tc>
          <w:tcPr>
            <w:tcW w:w="1412" w:type="dxa"/>
            <w:vMerge/>
            <w:vAlign w:val="center"/>
          </w:tcPr>
          <w:p w:rsidR="0014342C" w:rsidRPr="00B33DC3" w:rsidRDefault="0014342C" w:rsidP="00650214">
            <w:pPr>
              <w:widowControl/>
              <w:jc w:val="left"/>
              <w:rPr>
                <w:rFonts w:ascii="宋体" w:cs="Times New Roman"/>
                <w:kern w:val="0"/>
              </w:rPr>
            </w:pPr>
          </w:p>
        </w:tc>
        <w:tc>
          <w:tcPr>
            <w:tcW w:w="1412" w:type="dxa"/>
            <w:vMerge/>
            <w:vAlign w:val="center"/>
          </w:tcPr>
          <w:p w:rsidR="0014342C" w:rsidRPr="00B33DC3" w:rsidRDefault="0014342C" w:rsidP="00650214">
            <w:pPr>
              <w:widowControl/>
              <w:jc w:val="left"/>
              <w:rPr>
                <w:rFonts w:ascii="宋体" w:cs="Times New Roman"/>
                <w:kern w:val="0"/>
              </w:rPr>
            </w:pPr>
          </w:p>
        </w:tc>
        <w:tc>
          <w:tcPr>
            <w:tcW w:w="1412" w:type="dxa"/>
            <w:vMerge/>
            <w:vAlign w:val="center"/>
          </w:tcPr>
          <w:p w:rsidR="0014342C" w:rsidRPr="00B33DC3" w:rsidRDefault="0014342C" w:rsidP="00650214">
            <w:pPr>
              <w:widowControl/>
              <w:jc w:val="left"/>
              <w:rPr>
                <w:rFonts w:ascii="宋体" w:cs="Times New Roman"/>
                <w:kern w:val="0"/>
              </w:rPr>
            </w:pPr>
          </w:p>
        </w:tc>
        <w:tc>
          <w:tcPr>
            <w:tcW w:w="1768" w:type="dxa"/>
            <w:vMerge/>
            <w:vAlign w:val="center"/>
          </w:tcPr>
          <w:p w:rsidR="0014342C" w:rsidRPr="00B33DC3" w:rsidRDefault="0014342C" w:rsidP="00650214">
            <w:pPr>
              <w:widowControl/>
              <w:jc w:val="left"/>
              <w:rPr>
                <w:rFonts w:ascii="宋体" w:cs="Times New Roman"/>
                <w:kern w:val="0"/>
              </w:rPr>
            </w:pPr>
          </w:p>
        </w:tc>
      </w:tr>
      <w:tr w:rsidR="0014342C" w:rsidRPr="00B33DC3">
        <w:trPr>
          <w:trHeight w:val="377"/>
          <w:jc w:val="center"/>
        </w:trPr>
        <w:tc>
          <w:tcPr>
            <w:tcW w:w="2171" w:type="dxa"/>
            <w:vAlign w:val="center"/>
          </w:tcPr>
          <w:p w:rsidR="0014342C" w:rsidRPr="00B33DC3" w:rsidRDefault="0014342C" w:rsidP="00650214">
            <w:pPr>
              <w:widowControl/>
              <w:jc w:val="center"/>
              <w:rPr>
                <w:rFonts w:ascii="宋体" w:cs="Times New Roman"/>
                <w:kern w:val="0"/>
              </w:rPr>
            </w:pPr>
            <w:r w:rsidRPr="00B33DC3">
              <w:rPr>
                <w:rFonts w:ascii="宋体" w:hAnsi="宋体" w:cs="宋体"/>
                <w:kern w:val="0"/>
              </w:rPr>
              <w:t>2016</w:t>
            </w:r>
            <w:r w:rsidRPr="00B33DC3">
              <w:rPr>
                <w:rFonts w:ascii="宋体" w:hAnsi="宋体" w:cs="宋体" w:hint="eastAsia"/>
                <w:kern w:val="0"/>
              </w:rPr>
              <w:t>年</w:t>
            </w:r>
          </w:p>
        </w:tc>
        <w:tc>
          <w:tcPr>
            <w:tcW w:w="1412" w:type="dxa"/>
            <w:vAlign w:val="center"/>
          </w:tcPr>
          <w:p w:rsidR="0014342C" w:rsidRPr="00B33DC3" w:rsidRDefault="0014342C" w:rsidP="00650214">
            <w:pPr>
              <w:widowControl/>
              <w:jc w:val="center"/>
              <w:rPr>
                <w:rFonts w:ascii="宋体" w:cs="Times New Roman"/>
                <w:kern w:val="0"/>
              </w:rPr>
            </w:pPr>
            <w:r w:rsidRPr="00B33DC3">
              <w:rPr>
                <w:rFonts w:ascii="宋体" w:hAnsi="宋体" w:cs="宋体"/>
                <w:kern w:val="0"/>
              </w:rPr>
              <w:t>6.10</w:t>
            </w:r>
            <w:r>
              <w:rPr>
                <w:rFonts w:ascii="宋体" w:hAnsi="宋体" w:cs="宋体"/>
                <w:kern w:val="0"/>
              </w:rPr>
              <w:t>35</w:t>
            </w:r>
          </w:p>
        </w:tc>
        <w:tc>
          <w:tcPr>
            <w:tcW w:w="1412" w:type="dxa"/>
            <w:vAlign w:val="center"/>
          </w:tcPr>
          <w:p w:rsidR="0014342C" w:rsidRPr="00B33DC3" w:rsidRDefault="0014342C" w:rsidP="00650214">
            <w:pPr>
              <w:widowControl/>
              <w:jc w:val="center"/>
              <w:rPr>
                <w:rFonts w:ascii="宋体" w:cs="Times New Roman"/>
                <w:kern w:val="0"/>
              </w:rPr>
            </w:pPr>
            <w:r w:rsidRPr="00B33DC3">
              <w:rPr>
                <w:rFonts w:ascii="宋体" w:hAnsi="宋体" w:cs="宋体"/>
                <w:kern w:val="0"/>
              </w:rPr>
              <w:t>148</w:t>
            </w:r>
          </w:p>
        </w:tc>
        <w:tc>
          <w:tcPr>
            <w:tcW w:w="1412" w:type="dxa"/>
            <w:vAlign w:val="center"/>
          </w:tcPr>
          <w:p w:rsidR="0014342C" w:rsidRPr="00B33DC3" w:rsidRDefault="0014342C" w:rsidP="00650214">
            <w:pPr>
              <w:widowControl/>
              <w:jc w:val="center"/>
              <w:rPr>
                <w:rFonts w:ascii="宋体" w:cs="宋体"/>
                <w:kern w:val="0"/>
              </w:rPr>
            </w:pPr>
            <w:r w:rsidRPr="00B33DC3">
              <w:rPr>
                <w:rFonts w:ascii="宋体" w:cs="宋体"/>
                <w:kern w:val="0"/>
              </w:rPr>
              <w:t>0</w:t>
            </w:r>
          </w:p>
        </w:tc>
        <w:tc>
          <w:tcPr>
            <w:tcW w:w="1768" w:type="dxa"/>
            <w:vAlign w:val="center"/>
          </w:tcPr>
          <w:p w:rsidR="0014342C" w:rsidRPr="00B33DC3" w:rsidRDefault="0014342C" w:rsidP="00650214">
            <w:pPr>
              <w:widowControl/>
              <w:jc w:val="center"/>
              <w:rPr>
                <w:rFonts w:ascii="宋体" w:cs="Times New Roman"/>
                <w:kern w:val="0"/>
              </w:rPr>
            </w:pPr>
            <w:r>
              <w:rPr>
                <w:rFonts w:ascii="宋体" w:hAnsi="宋体" w:cs="宋体"/>
                <w:kern w:val="0"/>
              </w:rPr>
              <w:t>7.15</w:t>
            </w:r>
          </w:p>
        </w:tc>
      </w:tr>
      <w:tr w:rsidR="0014342C" w:rsidRPr="00B33DC3">
        <w:trPr>
          <w:trHeight w:val="377"/>
          <w:jc w:val="center"/>
        </w:trPr>
        <w:tc>
          <w:tcPr>
            <w:tcW w:w="2171" w:type="dxa"/>
            <w:vAlign w:val="center"/>
          </w:tcPr>
          <w:p w:rsidR="0014342C" w:rsidRPr="00B33DC3" w:rsidRDefault="0014342C" w:rsidP="00650214">
            <w:pPr>
              <w:widowControl/>
              <w:jc w:val="center"/>
              <w:rPr>
                <w:rFonts w:ascii="宋体" w:cs="Times New Roman"/>
                <w:kern w:val="0"/>
              </w:rPr>
            </w:pPr>
            <w:r w:rsidRPr="00B33DC3">
              <w:rPr>
                <w:rFonts w:ascii="宋体" w:hAnsi="宋体" w:cs="宋体"/>
                <w:kern w:val="0"/>
              </w:rPr>
              <w:t>2017</w:t>
            </w:r>
            <w:r w:rsidRPr="00B33DC3">
              <w:rPr>
                <w:rFonts w:ascii="宋体" w:hAnsi="宋体" w:cs="宋体" w:hint="eastAsia"/>
                <w:kern w:val="0"/>
              </w:rPr>
              <w:t>年</w:t>
            </w:r>
          </w:p>
        </w:tc>
        <w:tc>
          <w:tcPr>
            <w:tcW w:w="1412" w:type="dxa"/>
            <w:vAlign w:val="center"/>
          </w:tcPr>
          <w:p w:rsidR="0014342C" w:rsidRPr="00B33DC3" w:rsidRDefault="0014342C" w:rsidP="00650214">
            <w:pPr>
              <w:widowControl/>
              <w:jc w:val="center"/>
              <w:rPr>
                <w:rFonts w:ascii="宋体" w:cs="Times New Roman"/>
                <w:kern w:val="0"/>
              </w:rPr>
            </w:pPr>
            <w:r w:rsidRPr="00B33DC3">
              <w:rPr>
                <w:rFonts w:ascii="宋体" w:hAnsi="宋体" w:cs="宋体"/>
                <w:kern w:val="0"/>
              </w:rPr>
              <w:t>7.</w:t>
            </w:r>
            <w:r>
              <w:rPr>
                <w:rFonts w:ascii="宋体" w:hAnsi="宋体" w:cs="宋体"/>
                <w:kern w:val="0"/>
              </w:rPr>
              <w:t>7751</w:t>
            </w:r>
          </w:p>
        </w:tc>
        <w:tc>
          <w:tcPr>
            <w:tcW w:w="1412" w:type="dxa"/>
            <w:vAlign w:val="center"/>
          </w:tcPr>
          <w:p w:rsidR="0014342C" w:rsidRPr="00B33DC3" w:rsidRDefault="0014342C" w:rsidP="00650214">
            <w:pPr>
              <w:widowControl/>
              <w:jc w:val="center"/>
              <w:rPr>
                <w:rFonts w:ascii="宋体" w:cs="Times New Roman"/>
                <w:kern w:val="0"/>
              </w:rPr>
            </w:pPr>
            <w:r>
              <w:rPr>
                <w:rFonts w:ascii="宋体" w:hAnsi="宋体" w:cs="宋体"/>
                <w:kern w:val="0"/>
              </w:rPr>
              <w:t>255</w:t>
            </w:r>
          </w:p>
        </w:tc>
        <w:tc>
          <w:tcPr>
            <w:tcW w:w="1412" w:type="dxa"/>
            <w:vAlign w:val="center"/>
          </w:tcPr>
          <w:p w:rsidR="0014342C" w:rsidRPr="00B33DC3" w:rsidRDefault="0014342C" w:rsidP="00650214">
            <w:pPr>
              <w:widowControl/>
              <w:jc w:val="center"/>
              <w:rPr>
                <w:rFonts w:ascii="宋体" w:cs="Times New Roman"/>
                <w:kern w:val="0"/>
              </w:rPr>
            </w:pPr>
            <w:r w:rsidRPr="00B33DC3">
              <w:rPr>
                <w:rFonts w:ascii="宋体" w:hAnsi="宋体" w:cs="宋体"/>
                <w:kern w:val="0"/>
              </w:rPr>
              <w:t>1</w:t>
            </w:r>
          </w:p>
        </w:tc>
        <w:tc>
          <w:tcPr>
            <w:tcW w:w="1768" w:type="dxa"/>
            <w:vAlign w:val="center"/>
          </w:tcPr>
          <w:p w:rsidR="0014342C" w:rsidRPr="00B33DC3" w:rsidRDefault="0014342C" w:rsidP="00650214">
            <w:pPr>
              <w:widowControl/>
              <w:jc w:val="center"/>
              <w:rPr>
                <w:rFonts w:ascii="宋体" w:cs="Times New Roman"/>
                <w:kern w:val="0"/>
              </w:rPr>
            </w:pPr>
            <w:r>
              <w:rPr>
                <w:rFonts w:ascii="宋体" w:hAnsi="宋体" w:cs="宋体"/>
                <w:kern w:val="0"/>
              </w:rPr>
              <w:t>4.43</w:t>
            </w:r>
          </w:p>
        </w:tc>
      </w:tr>
      <w:tr w:rsidR="0014342C" w:rsidRPr="00B33DC3">
        <w:trPr>
          <w:trHeight w:val="377"/>
          <w:jc w:val="center"/>
        </w:trPr>
        <w:tc>
          <w:tcPr>
            <w:tcW w:w="2171" w:type="dxa"/>
            <w:vAlign w:val="center"/>
          </w:tcPr>
          <w:p w:rsidR="0014342C" w:rsidRPr="00B33DC3" w:rsidRDefault="0014342C" w:rsidP="00650214">
            <w:pPr>
              <w:widowControl/>
              <w:jc w:val="center"/>
              <w:rPr>
                <w:rFonts w:ascii="宋体" w:cs="Times New Roman"/>
                <w:kern w:val="0"/>
              </w:rPr>
            </w:pPr>
            <w:r w:rsidRPr="00B33DC3">
              <w:rPr>
                <w:rFonts w:ascii="宋体" w:hAnsi="宋体" w:cs="宋体"/>
                <w:kern w:val="0"/>
              </w:rPr>
              <w:t>2018</w:t>
            </w:r>
            <w:r w:rsidRPr="00B33DC3">
              <w:rPr>
                <w:rFonts w:ascii="宋体" w:hAnsi="宋体" w:cs="宋体" w:hint="eastAsia"/>
                <w:kern w:val="0"/>
              </w:rPr>
              <w:t>年</w:t>
            </w:r>
          </w:p>
        </w:tc>
        <w:tc>
          <w:tcPr>
            <w:tcW w:w="1412" w:type="dxa"/>
            <w:vAlign w:val="center"/>
          </w:tcPr>
          <w:p w:rsidR="0014342C" w:rsidRPr="00B33DC3" w:rsidRDefault="0014342C" w:rsidP="00650214">
            <w:pPr>
              <w:widowControl/>
              <w:jc w:val="center"/>
              <w:rPr>
                <w:rFonts w:ascii="宋体" w:cs="Times New Roman"/>
                <w:kern w:val="0"/>
              </w:rPr>
            </w:pPr>
            <w:r w:rsidRPr="00B33DC3">
              <w:rPr>
                <w:rFonts w:ascii="宋体" w:hAnsi="宋体" w:cs="宋体"/>
                <w:kern w:val="0"/>
              </w:rPr>
              <w:t>7.</w:t>
            </w:r>
            <w:r>
              <w:rPr>
                <w:rFonts w:ascii="宋体" w:hAnsi="宋体" w:cs="宋体"/>
                <w:kern w:val="0"/>
              </w:rPr>
              <w:t>3263</w:t>
            </w:r>
          </w:p>
        </w:tc>
        <w:tc>
          <w:tcPr>
            <w:tcW w:w="1412" w:type="dxa"/>
            <w:vAlign w:val="center"/>
          </w:tcPr>
          <w:p w:rsidR="0014342C" w:rsidRPr="00B33DC3" w:rsidRDefault="0014342C" w:rsidP="00650214">
            <w:pPr>
              <w:widowControl/>
              <w:jc w:val="center"/>
              <w:rPr>
                <w:rFonts w:ascii="宋体" w:cs="Times New Roman"/>
                <w:kern w:val="0"/>
              </w:rPr>
            </w:pPr>
            <w:r>
              <w:rPr>
                <w:rFonts w:ascii="宋体" w:hAnsi="宋体" w:cs="宋体"/>
                <w:kern w:val="0"/>
              </w:rPr>
              <w:t>210</w:t>
            </w:r>
          </w:p>
        </w:tc>
        <w:tc>
          <w:tcPr>
            <w:tcW w:w="1412" w:type="dxa"/>
            <w:vAlign w:val="center"/>
          </w:tcPr>
          <w:p w:rsidR="0014342C" w:rsidRPr="00B33DC3" w:rsidRDefault="0014342C" w:rsidP="00650214">
            <w:pPr>
              <w:widowControl/>
              <w:jc w:val="center"/>
              <w:rPr>
                <w:rFonts w:ascii="宋体" w:cs="Times New Roman"/>
                <w:kern w:val="0"/>
              </w:rPr>
            </w:pPr>
            <w:r>
              <w:rPr>
                <w:rFonts w:ascii="宋体" w:hAnsi="宋体" w:cs="宋体"/>
                <w:kern w:val="0"/>
              </w:rPr>
              <w:t>2</w:t>
            </w:r>
          </w:p>
        </w:tc>
        <w:tc>
          <w:tcPr>
            <w:tcW w:w="1768" w:type="dxa"/>
            <w:vAlign w:val="center"/>
          </w:tcPr>
          <w:p w:rsidR="0014342C" w:rsidRPr="00B33DC3" w:rsidRDefault="0014342C" w:rsidP="00650214">
            <w:pPr>
              <w:widowControl/>
              <w:jc w:val="center"/>
              <w:rPr>
                <w:rFonts w:ascii="宋体" w:cs="Times New Roman"/>
                <w:kern w:val="0"/>
              </w:rPr>
            </w:pPr>
            <w:r>
              <w:rPr>
                <w:rFonts w:ascii="宋体" w:hAnsi="宋体" w:cs="宋体"/>
                <w:kern w:val="0"/>
              </w:rPr>
              <w:t>1.21</w:t>
            </w:r>
          </w:p>
        </w:tc>
      </w:tr>
      <w:tr w:rsidR="0014342C" w:rsidRPr="00B33DC3">
        <w:trPr>
          <w:trHeight w:val="377"/>
          <w:jc w:val="center"/>
        </w:trPr>
        <w:tc>
          <w:tcPr>
            <w:tcW w:w="2171" w:type="dxa"/>
            <w:vAlign w:val="center"/>
          </w:tcPr>
          <w:p w:rsidR="0014342C" w:rsidRPr="00B33DC3" w:rsidRDefault="0014342C" w:rsidP="00650214">
            <w:pPr>
              <w:widowControl/>
              <w:jc w:val="center"/>
              <w:rPr>
                <w:rFonts w:ascii="宋体" w:cs="Times New Roman"/>
                <w:kern w:val="0"/>
              </w:rPr>
            </w:pPr>
            <w:r w:rsidRPr="00B33DC3">
              <w:rPr>
                <w:rFonts w:ascii="宋体" w:hAnsi="宋体" w:cs="宋体"/>
                <w:kern w:val="0"/>
              </w:rPr>
              <w:t>2019</w:t>
            </w:r>
            <w:r w:rsidRPr="00B33DC3">
              <w:rPr>
                <w:rFonts w:ascii="宋体" w:hAnsi="宋体" w:cs="宋体" w:hint="eastAsia"/>
                <w:kern w:val="0"/>
              </w:rPr>
              <w:t>年</w:t>
            </w:r>
          </w:p>
        </w:tc>
        <w:tc>
          <w:tcPr>
            <w:tcW w:w="1412" w:type="dxa"/>
            <w:vAlign w:val="center"/>
          </w:tcPr>
          <w:p w:rsidR="0014342C" w:rsidRPr="00B33DC3" w:rsidRDefault="0014342C" w:rsidP="00650214">
            <w:pPr>
              <w:widowControl/>
              <w:jc w:val="center"/>
              <w:rPr>
                <w:rFonts w:ascii="宋体" w:cs="Times New Roman"/>
                <w:kern w:val="0"/>
              </w:rPr>
            </w:pPr>
            <w:r>
              <w:rPr>
                <w:rFonts w:ascii="宋体" w:hAnsi="宋体" w:cs="宋体"/>
                <w:kern w:val="0"/>
              </w:rPr>
              <w:t>2.6460</w:t>
            </w:r>
          </w:p>
        </w:tc>
        <w:tc>
          <w:tcPr>
            <w:tcW w:w="1412" w:type="dxa"/>
            <w:vAlign w:val="center"/>
          </w:tcPr>
          <w:p w:rsidR="0014342C" w:rsidRPr="00B33DC3" w:rsidRDefault="0014342C" w:rsidP="00650214">
            <w:pPr>
              <w:widowControl/>
              <w:jc w:val="center"/>
              <w:rPr>
                <w:rFonts w:ascii="宋体" w:cs="Times New Roman"/>
                <w:kern w:val="0"/>
              </w:rPr>
            </w:pPr>
            <w:r>
              <w:rPr>
                <w:rFonts w:ascii="宋体" w:hAnsi="宋体" w:cs="宋体"/>
                <w:kern w:val="0"/>
              </w:rPr>
              <w:t>110</w:t>
            </w:r>
          </w:p>
        </w:tc>
        <w:tc>
          <w:tcPr>
            <w:tcW w:w="1412" w:type="dxa"/>
            <w:vAlign w:val="center"/>
          </w:tcPr>
          <w:p w:rsidR="0014342C" w:rsidRPr="00B33DC3" w:rsidRDefault="0014342C" w:rsidP="00650214">
            <w:pPr>
              <w:widowControl/>
              <w:jc w:val="center"/>
              <w:rPr>
                <w:rFonts w:ascii="宋体" w:cs="Times New Roman"/>
                <w:kern w:val="0"/>
              </w:rPr>
            </w:pPr>
            <w:r>
              <w:rPr>
                <w:rFonts w:ascii="宋体" w:hAnsi="宋体" w:cs="宋体"/>
                <w:kern w:val="0"/>
              </w:rPr>
              <w:t>4</w:t>
            </w:r>
          </w:p>
        </w:tc>
        <w:tc>
          <w:tcPr>
            <w:tcW w:w="1768" w:type="dxa"/>
            <w:vAlign w:val="center"/>
          </w:tcPr>
          <w:p w:rsidR="0014342C" w:rsidRPr="00B33DC3" w:rsidRDefault="0014342C" w:rsidP="00650214">
            <w:pPr>
              <w:widowControl/>
              <w:jc w:val="center"/>
              <w:rPr>
                <w:rFonts w:ascii="宋体" w:cs="Times New Roman"/>
                <w:kern w:val="0"/>
              </w:rPr>
            </w:pPr>
            <w:r>
              <w:rPr>
                <w:rFonts w:ascii="宋体" w:hAnsi="宋体" w:cs="宋体"/>
                <w:kern w:val="0"/>
              </w:rPr>
              <w:t>0.05</w:t>
            </w:r>
          </w:p>
        </w:tc>
      </w:tr>
      <w:tr w:rsidR="0014342C" w:rsidRPr="00B33DC3">
        <w:trPr>
          <w:trHeight w:val="377"/>
          <w:jc w:val="center"/>
        </w:trPr>
        <w:tc>
          <w:tcPr>
            <w:tcW w:w="2171" w:type="dxa"/>
            <w:vAlign w:val="center"/>
          </w:tcPr>
          <w:p w:rsidR="0014342C" w:rsidRPr="00B33DC3" w:rsidRDefault="0014342C" w:rsidP="00650214">
            <w:pPr>
              <w:widowControl/>
              <w:jc w:val="center"/>
              <w:rPr>
                <w:rFonts w:ascii="宋体" w:cs="Times New Roman"/>
                <w:kern w:val="0"/>
              </w:rPr>
            </w:pPr>
            <w:r>
              <w:rPr>
                <w:rFonts w:ascii="宋体" w:hAnsi="宋体" w:cs="宋体"/>
                <w:kern w:val="0"/>
              </w:rPr>
              <w:t>2020</w:t>
            </w:r>
            <w:r>
              <w:rPr>
                <w:rFonts w:ascii="宋体" w:hAnsi="宋体" w:cs="宋体" w:hint="eastAsia"/>
                <w:kern w:val="0"/>
              </w:rPr>
              <w:t>年</w:t>
            </w:r>
          </w:p>
        </w:tc>
        <w:tc>
          <w:tcPr>
            <w:tcW w:w="1412" w:type="dxa"/>
            <w:vAlign w:val="center"/>
          </w:tcPr>
          <w:p w:rsidR="0014342C" w:rsidRPr="00B33DC3" w:rsidRDefault="0014342C" w:rsidP="00650214">
            <w:pPr>
              <w:widowControl/>
              <w:jc w:val="center"/>
              <w:rPr>
                <w:rFonts w:ascii="宋体" w:cs="Times New Roman"/>
                <w:kern w:val="0"/>
              </w:rPr>
            </w:pPr>
            <w:r>
              <w:rPr>
                <w:rFonts w:ascii="宋体" w:hAnsi="宋体" w:cs="宋体"/>
                <w:kern w:val="0"/>
              </w:rPr>
              <w:t>0.1027</w:t>
            </w:r>
          </w:p>
        </w:tc>
        <w:tc>
          <w:tcPr>
            <w:tcW w:w="1412" w:type="dxa"/>
            <w:vAlign w:val="center"/>
          </w:tcPr>
          <w:p w:rsidR="0014342C" w:rsidRPr="00B33DC3" w:rsidRDefault="0014342C" w:rsidP="00650214">
            <w:pPr>
              <w:widowControl/>
              <w:jc w:val="center"/>
              <w:rPr>
                <w:rFonts w:ascii="宋体" w:cs="Times New Roman"/>
                <w:kern w:val="0"/>
              </w:rPr>
            </w:pPr>
            <w:r>
              <w:rPr>
                <w:rFonts w:ascii="宋体" w:hAnsi="宋体" w:cs="宋体"/>
                <w:kern w:val="0"/>
              </w:rPr>
              <w:t>16</w:t>
            </w:r>
          </w:p>
        </w:tc>
        <w:tc>
          <w:tcPr>
            <w:tcW w:w="1412" w:type="dxa"/>
            <w:vAlign w:val="center"/>
          </w:tcPr>
          <w:p w:rsidR="0014342C" w:rsidRPr="00B33DC3" w:rsidRDefault="0014342C" w:rsidP="00650214">
            <w:pPr>
              <w:widowControl/>
              <w:jc w:val="center"/>
              <w:rPr>
                <w:rFonts w:ascii="宋体" w:cs="Times New Roman"/>
                <w:kern w:val="0"/>
              </w:rPr>
            </w:pPr>
            <w:r>
              <w:rPr>
                <w:rFonts w:ascii="宋体" w:cs="宋体"/>
                <w:kern w:val="0"/>
              </w:rPr>
              <w:t>0</w:t>
            </w:r>
          </w:p>
        </w:tc>
        <w:tc>
          <w:tcPr>
            <w:tcW w:w="1768" w:type="dxa"/>
            <w:vAlign w:val="center"/>
          </w:tcPr>
          <w:p w:rsidR="0014342C" w:rsidRPr="00B33DC3" w:rsidRDefault="0014342C" w:rsidP="00650214">
            <w:pPr>
              <w:widowControl/>
              <w:jc w:val="center"/>
              <w:rPr>
                <w:rFonts w:ascii="宋体" w:cs="Times New Roman"/>
                <w:kern w:val="0"/>
              </w:rPr>
            </w:pPr>
            <w:r>
              <w:rPr>
                <w:rFonts w:ascii="宋体" w:cs="宋体"/>
                <w:kern w:val="0"/>
              </w:rPr>
              <w:t>0</w:t>
            </w:r>
          </w:p>
        </w:tc>
      </w:tr>
    </w:tbl>
    <w:p w:rsidR="0014342C" w:rsidRPr="00650214" w:rsidRDefault="0014342C" w:rsidP="00095D28">
      <w:pPr>
        <w:pStyle w:val="af"/>
        <w:spacing w:beforeLines="0" w:line="360" w:lineRule="auto"/>
        <w:ind w:firstLine="643"/>
        <w:outlineLvl w:val="2"/>
        <w:rPr>
          <w:rFonts w:ascii="楷体_GB2312" w:eastAsia="楷体_GB2312"/>
          <w:sz w:val="32"/>
          <w:szCs w:val="32"/>
        </w:rPr>
      </w:pPr>
      <w:r w:rsidRPr="00650214">
        <w:rPr>
          <w:rFonts w:ascii="楷体_GB2312" w:eastAsia="楷体_GB2312" w:cs="楷体_GB2312" w:hint="eastAsia"/>
          <w:b/>
          <w:bCs/>
          <w:sz w:val="32"/>
          <w:szCs w:val="32"/>
        </w:rPr>
        <w:t>（二）重点完成十二项扶贫工程</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积极推进产业扶贫、安居扶贫、交通扶贫、水利扶贫、电力信息扶贫、教育扶贫、卫生计生扶贫、文化扶贫、科技扶贫、新村和生态扶贫、财政金融和社会扶贫、兜底保障扶贫等十二个扶</w:t>
      </w:r>
      <w:r w:rsidRPr="00AA264C">
        <w:rPr>
          <w:rFonts w:ascii="仿宋_GB2312" w:eastAsia="仿宋_GB2312" w:hAnsi="宋体" w:cs="仿宋_GB2312" w:hint="eastAsia"/>
          <w:sz w:val="32"/>
          <w:szCs w:val="32"/>
        </w:rPr>
        <w:lastRenderedPageBreak/>
        <w:t>贫工程实施，编制完成“十三五”脱贫攻坚规划，做好与各部门“十三五”规划对接，着力帮扶贫困村、贫困户加快发展。推进安居扶贫，切实解决好无房户、危房户、住房困难户的住房问题。推进交通扶贫，切实解决至村委会、村小学或主要村民聚居点交通不畅问题。推进水利扶贫，切实构建“精准到户”的饮水安全保障体系，保障贫困群众安全饮水和生产用水。推进电力信息扶贫，加快农村电网改造升级，实现电力和信息全覆盖。推进教育扶贫，抓好基础教育、职业教育和技能培训，阻断贫困代际传递。推进卫生计生扶贫，加大农村患大病、慢性病贫困人口救治扶持力度，解决因病致贫、因病返贫问题。推进文化扶贫，加快贫困乡村公共文化服务阵地建设，促进公共文化体育服务均等化。推进科技扶贫，提升科技支撑引领脱贫攻坚水平。推进新村和生态扶贫，改善群众生产生活条件和生态环境。推进财政金融和社会扶贫，为脱贫攻坚提供投入保障，实现政策性兜底扶贫应保尽保。</w:t>
      </w:r>
    </w:p>
    <w:p w:rsidR="0014342C" w:rsidRPr="00650214" w:rsidRDefault="0014342C" w:rsidP="00095D28">
      <w:pPr>
        <w:spacing w:line="360" w:lineRule="auto"/>
        <w:ind w:firstLineChars="200" w:firstLine="600"/>
        <w:rPr>
          <w:rFonts w:ascii="黑体" w:eastAsia="黑体" w:hAnsi="黑体" w:cs="Times New Roman"/>
          <w:sz w:val="30"/>
          <w:szCs w:val="30"/>
        </w:rPr>
      </w:pPr>
      <w:r w:rsidRPr="00650214">
        <w:rPr>
          <w:rFonts w:ascii="黑体" w:eastAsia="黑体" w:hAnsi="黑体" w:cs="黑体" w:hint="eastAsia"/>
          <w:sz w:val="30"/>
          <w:szCs w:val="30"/>
        </w:rPr>
        <w:t>专栏十二个扶贫工程内容</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2"/>
      </w:tblGrid>
      <w:tr w:rsidR="0014342C" w:rsidRPr="00B33DC3">
        <w:trPr>
          <w:jc w:val="center"/>
        </w:trPr>
        <w:tc>
          <w:tcPr>
            <w:tcW w:w="8522" w:type="dxa"/>
          </w:tcPr>
          <w:p w:rsidR="0014342C" w:rsidRPr="00B33DC3" w:rsidRDefault="0014342C" w:rsidP="00095D28">
            <w:pPr>
              <w:spacing w:line="360" w:lineRule="auto"/>
              <w:ind w:firstLineChars="200" w:firstLine="480"/>
              <w:rPr>
                <w:rFonts w:ascii="宋体" w:cs="Times New Roman"/>
                <w:sz w:val="24"/>
                <w:szCs w:val="24"/>
              </w:rPr>
            </w:pPr>
            <w:r w:rsidRPr="00B33DC3">
              <w:rPr>
                <w:rFonts w:ascii="宋体" w:hAnsi="宋体" w:cs="宋体"/>
                <w:sz w:val="24"/>
                <w:szCs w:val="24"/>
              </w:rPr>
              <w:t>1.</w:t>
            </w:r>
            <w:r w:rsidRPr="00B33DC3">
              <w:rPr>
                <w:rFonts w:ascii="宋体" w:hAnsi="宋体" w:cs="宋体" w:hint="eastAsia"/>
                <w:sz w:val="24"/>
                <w:szCs w:val="24"/>
              </w:rPr>
              <w:t>产业扶贫：建设粮油产业基地</w:t>
            </w:r>
            <w:r w:rsidRPr="00B33DC3">
              <w:rPr>
                <w:rFonts w:ascii="宋体" w:hAnsi="宋体" w:cs="宋体"/>
                <w:sz w:val="24"/>
                <w:szCs w:val="24"/>
              </w:rPr>
              <w:t>20</w:t>
            </w:r>
            <w:r w:rsidRPr="00B33DC3">
              <w:rPr>
                <w:rFonts w:ascii="宋体" w:hAnsi="宋体" w:cs="宋体" w:hint="eastAsia"/>
                <w:sz w:val="24"/>
                <w:szCs w:val="24"/>
              </w:rPr>
              <w:t>万亩，猕猴桃、核桃、蔬菜、水果、茶叶、烟叶、中药材等特色种植业基地</w:t>
            </w:r>
            <w:r w:rsidRPr="00B33DC3">
              <w:rPr>
                <w:rFonts w:ascii="宋体" w:hAnsi="宋体" w:cs="宋体"/>
                <w:sz w:val="24"/>
                <w:szCs w:val="24"/>
              </w:rPr>
              <w:t>40.8</w:t>
            </w:r>
            <w:r w:rsidRPr="00B33DC3">
              <w:rPr>
                <w:rFonts w:ascii="宋体" w:hAnsi="宋体" w:cs="宋体" w:hint="eastAsia"/>
                <w:sz w:val="24"/>
                <w:szCs w:val="24"/>
              </w:rPr>
              <w:t>万亩，生猪、牛羊、土鸡等养殖业基地</w:t>
            </w:r>
            <w:r w:rsidRPr="00B33DC3">
              <w:rPr>
                <w:rFonts w:ascii="宋体" w:hAnsi="宋体" w:cs="宋体"/>
                <w:sz w:val="24"/>
                <w:szCs w:val="24"/>
              </w:rPr>
              <w:t>679.38</w:t>
            </w:r>
            <w:r w:rsidRPr="00B33DC3">
              <w:rPr>
                <w:rFonts w:ascii="宋体" w:hAnsi="宋体" w:cs="宋体" w:hint="eastAsia"/>
                <w:sz w:val="24"/>
                <w:szCs w:val="24"/>
              </w:rPr>
              <w:t>万头</w:t>
            </w:r>
            <w:r w:rsidRPr="00B33DC3">
              <w:rPr>
                <w:rFonts w:ascii="宋体" w:hAnsi="宋体" w:cs="宋体"/>
                <w:sz w:val="24"/>
                <w:szCs w:val="24"/>
              </w:rPr>
              <w:t>(</w:t>
            </w:r>
            <w:r w:rsidRPr="00B33DC3">
              <w:rPr>
                <w:rFonts w:ascii="宋体" w:hAnsi="宋体" w:cs="宋体" w:hint="eastAsia"/>
                <w:sz w:val="24"/>
                <w:szCs w:val="24"/>
              </w:rPr>
              <w:t>万只</w:t>
            </w:r>
            <w:r w:rsidRPr="00B33DC3">
              <w:rPr>
                <w:rFonts w:ascii="宋体" w:hAnsi="宋体" w:cs="宋体"/>
                <w:sz w:val="24"/>
                <w:szCs w:val="24"/>
              </w:rPr>
              <w:t>)</w:t>
            </w:r>
            <w:r w:rsidRPr="00B33DC3">
              <w:rPr>
                <w:rFonts w:ascii="宋体" w:hAnsi="宋体" w:cs="宋体" w:hint="eastAsia"/>
                <w:sz w:val="24"/>
                <w:szCs w:val="24"/>
              </w:rPr>
              <w:t>，新建或扩建农副产加工厂、中药材加工厂</w:t>
            </w:r>
            <w:r w:rsidRPr="00B33DC3">
              <w:rPr>
                <w:rFonts w:ascii="宋体" w:hAnsi="宋体" w:cs="宋体"/>
                <w:sz w:val="24"/>
                <w:szCs w:val="24"/>
              </w:rPr>
              <w:t>125</w:t>
            </w:r>
            <w:r w:rsidRPr="00B33DC3">
              <w:rPr>
                <w:rFonts w:ascii="宋体" w:hAnsi="宋体" w:cs="宋体" w:hint="eastAsia"/>
                <w:sz w:val="24"/>
                <w:szCs w:val="24"/>
              </w:rPr>
              <w:t>个，建成乡村旅游示范区（村、户）</w:t>
            </w:r>
            <w:r w:rsidRPr="00B33DC3">
              <w:rPr>
                <w:rFonts w:ascii="宋体" w:hAnsi="宋体" w:cs="宋体"/>
                <w:sz w:val="24"/>
                <w:szCs w:val="24"/>
              </w:rPr>
              <w:t>100</w:t>
            </w:r>
            <w:r w:rsidRPr="00B33DC3">
              <w:rPr>
                <w:rFonts w:ascii="宋体" w:hAnsi="宋体" w:cs="宋体" w:hint="eastAsia"/>
                <w:sz w:val="24"/>
                <w:szCs w:val="24"/>
              </w:rPr>
              <w:t>个、特色农家乐</w:t>
            </w:r>
            <w:r w:rsidRPr="00B33DC3">
              <w:rPr>
                <w:rFonts w:ascii="宋体" w:hAnsi="宋体" w:cs="宋体"/>
                <w:sz w:val="24"/>
                <w:szCs w:val="24"/>
              </w:rPr>
              <w:t>300</w:t>
            </w:r>
            <w:r w:rsidRPr="00B33DC3">
              <w:rPr>
                <w:rFonts w:ascii="宋体" w:hAnsi="宋体" w:cs="宋体" w:hint="eastAsia"/>
                <w:sz w:val="24"/>
                <w:szCs w:val="24"/>
              </w:rPr>
              <w:t>户，建立镇（村）电商配送服务站点，就业技能和创业培训</w:t>
            </w:r>
            <w:r w:rsidRPr="00B33DC3">
              <w:rPr>
                <w:rFonts w:ascii="宋体" w:hAnsi="宋体" w:cs="宋体"/>
                <w:sz w:val="24"/>
                <w:szCs w:val="24"/>
              </w:rPr>
              <w:t>2.16</w:t>
            </w:r>
            <w:r w:rsidRPr="00B33DC3">
              <w:rPr>
                <w:rFonts w:ascii="宋体" w:hAnsi="宋体" w:cs="宋体" w:hint="eastAsia"/>
                <w:sz w:val="24"/>
                <w:szCs w:val="24"/>
              </w:rPr>
              <w:t>万人、转移输出劳动力</w:t>
            </w:r>
            <w:r w:rsidRPr="00B33DC3">
              <w:rPr>
                <w:rFonts w:ascii="宋体" w:hAnsi="宋体" w:cs="宋体"/>
                <w:sz w:val="24"/>
                <w:szCs w:val="24"/>
              </w:rPr>
              <w:t>16.5</w:t>
            </w:r>
            <w:r w:rsidRPr="00B33DC3">
              <w:rPr>
                <w:rFonts w:ascii="宋体" w:hAnsi="宋体" w:cs="宋体" w:hint="eastAsia"/>
                <w:sz w:val="24"/>
                <w:szCs w:val="24"/>
              </w:rPr>
              <w:t>万人、扶持</w:t>
            </w:r>
            <w:r w:rsidRPr="00B33DC3">
              <w:rPr>
                <w:rFonts w:ascii="宋体" w:hAnsi="宋体" w:cs="宋体"/>
                <w:sz w:val="24"/>
                <w:szCs w:val="24"/>
              </w:rPr>
              <w:t>0.75</w:t>
            </w:r>
            <w:r w:rsidRPr="00B33DC3">
              <w:rPr>
                <w:rFonts w:ascii="宋体" w:hAnsi="宋体" w:cs="宋体" w:hint="eastAsia"/>
                <w:sz w:val="24"/>
                <w:szCs w:val="24"/>
              </w:rPr>
              <w:t>万人返乡农民工创业。支持旅游扶贫，大力发展乡村生态康养休闲，联合周边乡村，积极培育休闲农家、庄园，打造乡村旅游度假示范区和全国休闲农业</w:t>
            </w:r>
            <w:r w:rsidRPr="00B33DC3">
              <w:rPr>
                <w:rFonts w:ascii="宋体" w:hAnsi="宋体" w:cs="宋体" w:hint="eastAsia"/>
                <w:sz w:val="24"/>
                <w:szCs w:val="24"/>
              </w:rPr>
              <w:lastRenderedPageBreak/>
              <w:t>与乡村示范县（点）等旅游品牌，实现生态环境保护与群众增收脱贫的良性互动。</w:t>
            </w:r>
          </w:p>
          <w:p w:rsidR="0014342C" w:rsidRPr="00B33DC3" w:rsidRDefault="0014342C" w:rsidP="00095D28">
            <w:pPr>
              <w:spacing w:line="360" w:lineRule="auto"/>
              <w:ind w:firstLineChars="200" w:firstLine="480"/>
              <w:rPr>
                <w:rFonts w:ascii="宋体" w:cs="Times New Roman"/>
                <w:sz w:val="24"/>
                <w:szCs w:val="24"/>
              </w:rPr>
            </w:pPr>
            <w:r w:rsidRPr="00B33DC3">
              <w:rPr>
                <w:rFonts w:ascii="宋体" w:hAnsi="宋体" w:cs="宋体"/>
                <w:sz w:val="24"/>
                <w:szCs w:val="24"/>
              </w:rPr>
              <w:t>2.</w:t>
            </w:r>
            <w:r w:rsidRPr="00B33DC3">
              <w:rPr>
                <w:rFonts w:ascii="宋体" w:hAnsi="宋体" w:cs="宋体" w:hint="eastAsia"/>
                <w:sz w:val="24"/>
                <w:szCs w:val="24"/>
              </w:rPr>
              <w:t>安居扶贫：全面改造农村危房</w:t>
            </w:r>
            <w:r w:rsidRPr="00B33DC3">
              <w:rPr>
                <w:rFonts w:ascii="宋体" w:hAnsi="宋体" w:cs="宋体"/>
                <w:sz w:val="24"/>
                <w:szCs w:val="24"/>
              </w:rPr>
              <w:t>3.2</w:t>
            </w:r>
            <w:r w:rsidRPr="00B33DC3">
              <w:rPr>
                <w:rFonts w:ascii="宋体" w:hAnsi="宋体" w:cs="宋体" w:hint="eastAsia"/>
                <w:sz w:val="24"/>
                <w:szCs w:val="24"/>
              </w:rPr>
              <w:t>万户，易地扶贫搬迁</w:t>
            </w:r>
            <w:r w:rsidRPr="00B33DC3">
              <w:rPr>
                <w:rFonts w:ascii="宋体" w:hAnsi="宋体" w:cs="宋体"/>
                <w:sz w:val="24"/>
                <w:szCs w:val="24"/>
              </w:rPr>
              <w:t>2.84</w:t>
            </w:r>
            <w:r w:rsidRPr="00B33DC3">
              <w:rPr>
                <w:rFonts w:ascii="宋体" w:hAnsi="宋体" w:cs="宋体" w:hint="eastAsia"/>
                <w:sz w:val="24"/>
                <w:szCs w:val="24"/>
              </w:rPr>
              <w:t>万户</w:t>
            </w:r>
            <w:r w:rsidRPr="00B33DC3">
              <w:rPr>
                <w:rFonts w:ascii="宋体" w:hAnsi="宋体" w:cs="宋体"/>
                <w:sz w:val="24"/>
                <w:szCs w:val="24"/>
              </w:rPr>
              <w:t>9.93</w:t>
            </w:r>
            <w:r w:rsidRPr="00B33DC3">
              <w:rPr>
                <w:rFonts w:ascii="宋体" w:hAnsi="宋体" w:cs="宋体" w:hint="eastAsia"/>
                <w:sz w:val="24"/>
                <w:szCs w:val="24"/>
              </w:rPr>
              <w:t>万人，建设农村廉租房</w:t>
            </w:r>
            <w:r w:rsidRPr="00B33DC3">
              <w:rPr>
                <w:rFonts w:ascii="宋体" w:hAnsi="宋体" w:cs="宋体"/>
                <w:sz w:val="24"/>
                <w:szCs w:val="24"/>
              </w:rPr>
              <w:t>4809</w:t>
            </w:r>
            <w:r w:rsidRPr="00B33DC3">
              <w:rPr>
                <w:rFonts w:ascii="宋体" w:hAnsi="宋体" w:cs="宋体" w:hint="eastAsia"/>
                <w:sz w:val="24"/>
                <w:szCs w:val="24"/>
              </w:rPr>
              <w:t>套</w:t>
            </w:r>
            <w:r w:rsidRPr="00B33DC3">
              <w:rPr>
                <w:rFonts w:ascii="宋体" w:cs="宋体"/>
                <w:sz w:val="24"/>
                <w:szCs w:val="24"/>
              </w:rPr>
              <w:t>,</w:t>
            </w:r>
            <w:r w:rsidRPr="00B33DC3">
              <w:rPr>
                <w:rFonts w:ascii="宋体" w:hAnsi="宋体" w:cs="宋体" w:hint="eastAsia"/>
                <w:sz w:val="24"/>
                <w:szCs w:val="24"/>
              </w:rPr>
              <w:t>加快农村旧房改造。</w:t>
            </w:r>
          </w:p>
          <w:p w:rsidR="0014342C" w:rsidRPr="00B33DC3" w:rsidRDefault="0014342C" w:rsidP="00095D28">
            <w:pPr>
              <w:spacing w:line="360" w:lineRule="auto"/>
              <w:ind w:firstLineChars="200" w:firstLine="480"/>
              <w:rPr>
                <w:rFonts w:ascii="宋体" w:cs="Times New Roman"/>
                <w:sz w:val="24"/>
                <w:szCs w:val="24"/>
              </w:rPr>
            </w:pPr>
            <w:r w:rsidRPr="00B33DC3">
              <w:rPr>
                <w:rFonts w:ascii="宋体" w:hAnsi="宋体" w:cs="宋体"/>
                <w:sz w:val="24"/>
                <w:szCs w:val="24"/>
              </w:rPr>
              <w:t>3.</w:t>
            </w:r>
            <w:r w:rsidRPr="00B33DC3">
              <w:rPr>
                <w:rFonts w:ascii="宋体" w:hAnsi="宋体" w:cs="宋体" w:hint="eastAsia"/>
                <w:sz w:val="24"/>
                <w:szCs w:val="24"/>
              </w:rPr>
              <w:t>交通扶贫：建设通村公路</w:t>
            </w:r>
            <w:r w:rsidRPr="00B33DC3">
              <w:rPr>
                <w:rFonts w:ascii="宋体" w:hAnsi="宋体" w:cs="宋体"/>
                <w:sz w:val="24"/>
                <w:szCs w:val="24"/>
              </w:rPr>
              <w:t>3607</w:t>
            </w:r>
            <w:r w:rsidRPr="00B33DC3">
              <w:rPr>
                <w:rFonts w:ascii="宋体" w:hAnsi="宋体" w:cs="宋体" w:hint="eastAsia"/>
                <w:sz w:val="24"/>
                <w:szCs w:val="24"/>
              </w:rPr>
              <w:t>公里、客运站场</w:t>
            </w:r>
            <w:r w:rsidRPr="00B33DC3">
              <w:rPr>
                <w:rFonts w:ascii="宋体" w:hAnsi="宋体" w:cs="宋体"/>
                <w:sz w:val="24"/>
                <w:szCs w:val="24"/>
              </w:rPr>
              <w:t>225</w:t>
            </w:r>
            <w:r w:rsidRPr="00B33DC3">
              <w:rPr>
                <w:rFonts w:ascii="宋体" w:hAnsi="宋体" w:cs="宋体" w:hint="eastAsia"/>
                <w:sz w:val="24"/>
                <w:szCs w:val="24"/>
              </w:rPr>
              <w:t>个、县乡道改善提升</w:t>
            </w:r>
            <w:r w:rsidRPr="00B33DC3">
              <w:rPr>
                <w:rFonts w:ascii="宋体" w:hAnsi="宋体" w:cs="宋体"/>
                <w:sz w:val="24"/>
                <w:szCs w:val="24"/>
              </w:rPr>
              <w:t>300</w:t>
            </w:r>
            <w:r w:rsidRPr="00B33DC3">
              <w:rPr>
                <w:rFonts w:ascii="宋体" w:hAnsi="宋体" w:cs="宋体" w:hint="eastAsia"/>
                <w:sz w:val="24"/>
                <w:szCs w:val="24"/>
              </w:rPr>
              <w:t>公里，渡改桥</w:t>
            </w:r>
            <w:r w:rsidRPr="00B33DC3">
              <w:rPr>
                <w:rFonts w:ascii="宋体" w:hAnsi="宋体" w:cs="宋体"/>
                <w:sz w:val="24"/>
                <w:szCs w:val="24"/>
              </w:rPr>
              <w:t>70</w:t>
            </w:r>
            <w:r w:rsidRPr="00B33DC3">
              <w:rPr>
                <w:rFonts w:ascii="宋体" w:hAnsi="宋体" w:cs="宋体" w:hint="eastAsia"/>
                <w:sz w:val="24"/>
                <w:szCs w:val="24"/>
              </w:rPr>
              <w:t>座，建设通组公路</w:t>
            </w:r>
            <w:r w:rsidRPr="00B33DC3">
              <w:rPr>
                <w:rFonts w:ascii="宋体" w:hAnsi="宋体" w:cs="宋体"/>
                <w:sz w:val="24"/>
                <w:szCs w:val="24"/>
              </w:rPr>
              <w:t>2452</w:t>
            </w:r>
            <w:r w:rsidRPr="00B33DC3">
              <w:rPr>
                <w:rFonts w:ascii="宋体" w:hAnsi="宋体" w:cs="宋体" w:hint="eastAsia"/>
                <w:sz w:val="24"/>
                <w:szCs w:val="24"/>
              </w:rPr>
              <w:t>公里、入户路</w:t>
            </w:r>
            <w:r w:rsidRPr="00B33DC3">
              <w:rPr>
                <w:rFonts w:ascii="宋体" w:hAnsi="宋体" w:cs="宋体"/>
                <w:sz w:val="24"/>
                <w:szCs w:val="24"/>
              </w:rPr>
              <w:t>1556</w:t>
            </w:r>
            <w:r w:rsidRPr="00B33DC3">
              <w:rPr>
                <w:rFonts w:ascii="宋体" w:hAnsi="宋体" w:cs="宋体" w:hint="eastAsia"/>
                <w:sz w:val="24"/>
                <w:szCs w:val="24"/>
              </w:rPr>
              <w:t>公里。</w:t>
            </w:r>
          </w:p>
          <w:p w:rsidR="0014342C" w:rsidRPr="00B33DC3" w:rsidRDefault="0014342C" w:rsidP="00095D28">
            <w:pPr>
              <w:spacing w:line="360" w:lineRule="auto"/>
              <w:ind w:firstLineChars="200" w:firstLine="480"/>
              <w:rPr>
                <w:rFonts w:ascii="宋体" w:cs="Times New Roman"/>
                <w:sz w:val="24"/>
                <w:szCs w:val="24"/>
              </w:rPr>
            </w:pPr>
            <w:r w:rsidRPr="00B33DC3">
              <w:rPr>
                <w:rFonts w:ascii="宋体" w:hAnsi="宋体" w:cs="宋体"/>
                <w:sz w:val="24"/>
                <w:szCs w:val="24"/>
              </w:rPr>
              <w:t>4.</w:t>
            </w:r>
            <w:r w:rsidRPr="00B33DC3">
              <w:rPr>
                <w:rFonts w:ascii="宋体" w:hAnsi="宋体" w:cs="宋体" w:hint="eastAsia"/>
                <w:sz w:val="24"/>
                <w:szCs w:val="24"/>
              </w:rPr>
              <w:t>水利扶贫：新建集中供水工程</w:t>
            </w:r>
            <w:r w:rsidRPr="00B33DC3">
              <w:rPr>
                <w:rFonts w:ascii="宋体" w:hAnsi="宋体" w:cs="宋体"/>
                <w:sz w:val="24"/>
                <w:szCs w:val="24"/>
              </w:rPr>
              <w:t>387</w:t>
            </w:r>
            <w:r w:rsidRPr="00B33DC3">
              <w:rPr>
                <w:rFonts w:ascii="宋体" w:hAnsi="宋体" w:cs="宋体" w:hint="eastAsia"/>
                <w:sz w:val="24"/>
                <w:szCs w:val="24"/>
              </w:rPr>
              <w:t>处、分散工程</w:t>
            </w:r>
            <w:r w:rsidRPr="00B33DC3">
              <w:rPr>
                <w:rFonts w:ascii="宋体" w:hAnsi="宋体" w:cs="宋体"/>
                <w:sz w:val="24"/>
                <w:szCs w:val="24"/>
              </w:rPr>
              <w:t>4975</w:t>
            </w:r>
            <w:r w:rsidRPr="00B33DC3">
              <w:rPr>
                <w:rFonts w:ascii="宋体" w:hAnsi="宋体" w:cs="宋体" w:hint="eastAsia"/>
                <w:sz w:val="24"/>
                <w:szCs w:val="24"/>
              </w:rPr>
              <w:t>处，覆盖人口</w:t>
            </w:r>
            <w:r w:rsidRPr="00B33DC3">
              <w:rPr>
                <w:rFonts w:ascii="宋体" w:hAnsi="宋体" w:cs="宋体"/>
                <w:sz w:val="24"/>
                <w:szCs w:val="24"/>
              </w:rPr>
              <w:t>175.39</w:t>
            </w:r>
            <w:r w:rsidRPr="00B33DC3">
              <w:rPr>
                <w:rFonts w:ascii="宋体" w:hAnsi="宋体" w:cs="宋体" w:hint="eastAsia"/>
                <w:sz w:val="24"/>
                <w:szCs w:val="24"/>
              </w:rPr>
              <w:t>万人（新增受益人口</w:t>
            </w:r>
            <w:r w:rsidRPr="00B33DC3">
              <w:rPr>
                <w:rFonts w:ascii="宋体" w:hAnsi="宋体" w:cs="宋体"/>
                <w:sz w:val="24"/>
                <w:szCs w:val="24"/>
              </w:rPr>
              <w:t>46.07</w:t>
            </w:r>
            <w:r w:rsidRPr="00B33DC3">
              <w:rPr>
                <w:rFonts w:ascii="宋体" w:hAnsi="宋体" w:cs="宋体" w:hint="eastAsia"/>
                <w:sz w:val="24"/>
                <w:szCs w:val="24"/>
              </w:rPr>
              <w:t>万人）；整治新增小型病险水库</w:t>
            </w:r>
            <w:r w:rsidRPr="00B33DC3">
              <w:rPr>
                <w:rFonts w:ascii="宋体" w:hAnsi="宋体" w:cs="宋体"/>
                <w:sz w:val="24"/>
                <w:szCs w:val="24"/>
              </w:rPr>
              <w:t>199</w:t>
            </w:r>
            <w:r w:rsidRPr="00B33DC3">
              <w:rPr>
                <w:rFonts w:ascii="宋体" w:hAnsi="宋体" w:cs="宋体" w:hint="eastAsia"/>
                <w:sz w:val="24"/>
                <w:szCs w:val="24"/>
              </w:rPr>
              <w:t>座，推进“五小水利”工程建设，新增和改善灌面</w:t>
            </w:r>
            <w:r w:rsidRPr="00B33DC3">
              <w:rPr>
                <w:rFonts w:ascii="宋体" w:hAnsi="宋体" w:cs="宋体"/>
                <w:sz w:val="24"/>
                <w:szCs w:val="24"/>
              </w:rPr>
              <w:t>24.5</w:t>
            </w:r>
            <w:r w:rsidRPr="00B33DC3">
              <w:rPr>
                <w:rFonts w:ascii="宋体" w:hAnsi="宋体" w:cs="宋体" w:hint="eastAsia"/>
                <w:sz w:val="24"/>
                <w:szCs w:val="24"/>
              </w:rPr>
              <w:t>万亩。</w:t>
            </w:r>
          </w:p>
          <w:p w:rsidR="0014342C" w:rsidRPr="00B33DC3" w:rsidRDefault="0014342C" w:rsidP="00095D28">
            <w:pPr>
              <w:spacing w:line="360" w:lineRule="auto"/>
              <w:ind w:firstLineChars="200" w:firstLine="480"/>
              <w:rPr>
                <w:rFonts w:ascii="宋体" w:cs="Times New Roman"/>
                <w:sz w:val="24"/>
                <w:szCs w:val="24"/>
              </w:rPr>
            </w:pPr>
            <w:r w:rsidRPr="00B33DC3">
              <w:rPr>
                <w:rFonts w:ascii="宋体" w:hAnsi="宋体" w:cs="宋体"/>
                <w:sz w:val="24"/>
                <w:szCs w:val="24"/>
              </w:rPr>
              <w:t>5.</w:t>
            </w:r>
            <w:r w:rsidRPr="00B33DC3">
              <w:rPr>
                <w:rFonts w:ascii="宋体" w:hAnsi="宋体" w:cs="宋体" w:hint="eastAsia"/>
                <w:sz w:val="24"/>
                <w:szCs w:val="24"/>
              </w:rPr>
              <w:t>电力信息扶贫：改造线路</w:t>
            </w:r>
            <w:r w:rsidRPr="00B33DC3">
              <w:rPr>
                <w:rFonts w:ascii="宋体" w:hAnsi="宋体" w:cs="宋体"/>
                <w:sz w:val="24"/>
                <w:szCs w:val="24"/>
              </w:rPr>
              <w:t>1.05</w:t>
            </w:r>
            <w:r w:rsidRPr="00B33DC3">
              <w:rPr>
                <w:rFonts w:ascii="宋体" w:hAnsi="宋体" w:cs="宋体" w:hint="eastAsia"/>
                <w:sz w:val="24"/>
                <w:szCs w:val="24"/>
              </w:rPr>
              <w:t>万</w:t>
            </w:r>
            <w:r w:rsidRPr="00B33DC3">
              <w:rPr>
                <w:rFonts w:ascii="宋体" w:hAnsi="宋体" w:cs="宋体"/>
                <w:sz w:val="24"/>
                <w:szCs w:val="24"/>
              </w:rPr>
              <w:t>km,</w:t>
            </w:r>
            <w:r w:rsidRPr="00B33DC3">
              <w:rPr>
                <w:rFonts w:ascii="宋体" w:hAnsi="宋体" w:cs="宋体" w:hint="eastAsia"/>
                <w:sz w:val="24"/>
                <w:szCs w:val="24"/>
              </w:rPr>
              <w:t>全面消除</w:t>
            </w:r>
            <w:r w:rsidRPr="00B33DC3">
              <w:rPr>
                <w:rFonts w:ascii="宋体" w:hAnsi="宋体" w:cs="宋体"/>
                <w:sz w:val="24"/>
                <w:szCs w:val="24"/>
              </w:rPr>
              <w:t>739</w:t>
            </w:r>
            <w:r w:rsidRPr="00B33DC3">
              <w:rPr>
                <w:rFonts w:ascii="宋体" w:hAnsi="宋体" w:cs="宋体" w:hint="eastAsia"/>
                <w:sz w:val="24"/>
                <w:szCs w:val="24"/>
              </w:rPr>
              <w:t>个网改不彻底村；实施“宽带乡村、电信普遍服务”试点等工程</w:t>
            </w:r>
            <w:r w:rsidRPr="00B33DC3">
              <w:rPr>
                <w:rFonts w:ascii="宋体" w:cs="宋体"/>
                <w:sz w:val="24"/>
                <w:szCs w:val="24"/>
              </w:rPr>
              <w:t>,</w:t>
            </w:r>
            <w:r w:rsidRPr="00B33DC3">
              <w:rPr>
                <w:rFonts w:ascii="宋体" w:hAnsi="宋体" w:cs="宋体" w:hint="eastAsia"/>
                <w:sz w:val="24"/>
                <w:szCs w:val="24"/>
              </w:rPr>
              <w:t>加快“三网融合”和信息资源共享。</w:t>
            </w:r>
          </w:p>
          <w:p w:rsidR="0014342C" w:rsidRPr="00B33DC3" w:rsidRDefault="0014342C" w:rsidP="00095D28">
            <w:pPr>
              <w:spacing w:line="360" w:lineRule="auto"/>
              <w:ind w:firstLineChars="200" w:firstLine="480"/>
              <w:rPr>
                <w:rFonts w:ascii="宋体" w:cs="Times New Roman"/>
                <w:sz w:val="24"/>
                <w:szCs w:val="24"/>
              </w:rPr>
            </w:pPr>
            <w:r w:rsidRPr="00B33DC3">
              <w:rPr>
                <w:rFonts w:ascii="宋体" w:hAnsi="宋体" w:cs="宋体"/>
                <w:sz w:val="24"/>
                <w:szCs w:val="24"/>
              </w:rPr>
              <w:t>6.</w:t>
            </w:r>
            <w:r w:rsidRPr="00B33DC3">
              <w:rPr>
                <w:rFonts w:ascii="宋体" w:hAnsi="宋体" w:cs="宋体" w:hint="eastAsia"/>
                <w:sz w:val="24"/>
                <w:szCs w:val="24"/>
              </w:rPr>
              <w:t>教育扶贫：基本普及学前教育</w:t>
            </w:r>
            <w:r w:rsidRPr="00B33DC3">
              <w:rPr>
                <w:rFonts w:ascii="宋体" w:cs="宋体"/>
                <w:sz w:val="24"/>
                <w:szCs w:val="24"/>
              </w:rPr>
              <w:t>,</w:t>
            </w:r>
            <w:r w:rsidRPr="00B33DC3">
              <w:rPr>
                <w:rFonts w:ascii="宋体" w:hAnsi="宋体" w:cs="宋体" w:hint="eastAsia"/>
                <w:sz w:val="24"/>
                <w:szCs w:val="24"/>
              </w:rPr>
              <w:t>学前三年毛入园率达</w:t>
            </w:r>
            <w:r w:rsidRPr="00B33DC3">
              <w:rPr>
                <w:rFonts w:ascii="宋体" w:hAnsi="宋体" w:cs="宋体"/>
                <w:sz w:val="24"/>
                <w:szCs w:val="24"/>
              </w:rPr>
              <w:t>90%</w:t>
            </w:r>
            <w:r w:rsidRPr="00B33DC3">
              <w:rPr>
                <w:rFonts w:ascii="宋体" w:hAnsi="宋体" w:cs="宋体" w:hint="eastAsia"/>
                <w:sz w:val="24"/>
                <w:szCs w:val="24"/>
              </w:rPr>
              <w:t>以上；实现义务教育均衡发展，小学和初中学龄人口入学率保持在</w:t>
            </w:r>
            <w:r w:rsidRPr="00B33DC3">
              <w:rPr>
                <w:rFonts w:ascii="宋体" w:hAnsi="宋体" w:cs="宋体"/>
                <w:sz w:val="24"/>
                <w:szCs w:val="24"/>
              </w:rPr>
              <w:t>99%</w:t>
            </w:r>
            <w:r w:rsidRPr="00B33DC3">
              <w:rPr>
                <w:rFonts w:ascii="宋体" w:hAnsi="宋体" w:cs="宋体" w:hint="eastAsia"/>
                <w:sz w:val="24"/>
                <w:szCs w:val="24"/>
              </w:rPr>
              <w:t>以上；高中阶段毛入学率达</w:t>
            </w:r>
            <w:r w:rsidRPr="00B33DC3">
              <w:rPr>
                <w:rFonts w:ascii="宋体" w:hAnsi="宋体" w:cs="宋体"/>
                <w:sz w:val="24"/>
                <w:szCs w:val="24"/>
              </w:rPr>
              <w:t>90%</w:t>
            </w:r>
            <w:r w:rsidRPr="00B33DC3">
              <w:rPr>
                <w:rFonts w:ascii="宋体" w:hAnsi="宋体" w:cs="宋体" w:hint="eastAsia"/>
                <w:sz w:val="24"/>
                <w:szCs w:val="24"/>
              </w:rPr>
              <w:t>以上；实施农村学生营养改善计划、建档立卡贫困家庭中职学生补助、本专科学生补助、薄弱学校改造工程。</w:t>
            </w:r>
          </w:p>
          <w:p w:rsidR="0014342C" w:rsidRPr="00B33DC3" w:rsidRDefault="0014342C" w:rsidP="00095D28">
            <w:pPr>
              <w:spacing w:line="360" w:lineRule="auto"/>
              <w:ind w:firstLineChars="200" w:firstLine="480"/>
              <w:rPr>
                <w:rFonts w:ascii="宋体" w:cs="Times New Roman"/>
                <w:sz w:val="24"/>
                <w:szCs w:val="24"/>
              </w:rPr>
            </w:pPr>
            <w:r w:rsidRPr="00B33DC3">
              <w:rPr>
                <w:rFonts w:ascii="宋体" w:hAnsi="宋体" w:cs="宋体"/>
                <w:sz w:val="24"/>
                <w:szCs w:val="24"/>
              </w:rPr>
              <w:t>7.</w:t>
            </w:r>
            <w:r w:rsidRPr="00B33DC3">
              <w:rPr>
                <w:rFonts w:ascii="宋体" w:hAnsi="宋体" w:cs="宋体" w:hint="eastAsia"/>
                <w:sz w:val="24"/>
                <w:szCs w:val="24"/>
              </w:rPr>
              <w:t>卫生扶贫：实现乡镇卫生院、村卫生室标准化建设全覆盖，每年培养农村医学生、农村订单定向医学生、乡村医生、全科医生不少于</w:t>
            </w:r>
            <w:r w:rsidRPr="00B33DC3">
              <w:rPr>
                <w:rFonts w:ascii="宋体" w:hAnsi="宋体" w:cs="宋体"/>
                <w:sz w:val="24"/>
                <w:szCs w:val="24"/>
              </w:rPr>
              <w:t>350</w:t>
            </w:r>
            <w:r w:rsidRPr="00B33DC3">
              <w:rPr>
                <w:rFonts w:ascii="宋体" w:hAnsi="宋体" w:cs="宋体" w:hint="eastAsia"/>
                <w:sz w:val="24"/>
                <w:szCs w:val="24"/>
              </w:rPr>
              <w:t>名。建设医疗服务协作区、临床诊疗中心</w:t>
            </w:r>
            <w:r w:rsidRPr="00B33DC3">
              <w:rPr>
                <w:rFonts w:ascii="宋体" w:cs="宋体"/>
                <w:sz w:val="24"/>
                <w:szCs w:val="24"/>
              </w:rPr>
              <w:t>,</w:t>
            </w:r>
            <w:r w:rsidRPr="00B33DC3">
              <w:rPr>
                <w:rFonts w:ascii="宋体" w:hAnsi="宋体" w:cs="宋体" w:hint="eastAsia"/>
                <w:sz w:val="24"/>
                <w:szCs w:val="24"/>
              </w:rPr>
              <w:t>建设基层医疗卫生机构中医诊疗区（中医馆）</w:t>
            </w:r>
            <w:r w:rsidRPr="00B33DC3">
              <w:rPr>
                <w:rFonts w:ascii="宋体" w:cs="宋体"/>
                <w:sz w:val="24"/>
                <w:szCs w:val="24"/>
              </w:rPr>
              <w:t>,</w:t>
            </w:r>
            <w:r w:rsidRPr="00B33DC3">
              <w:rPr>
                <w:rFonts w:ascii="宋体" w:hAnsi="宋体" w:cs="宋体" w:hint="eastAsia"/>
                <w:sz w:val="24"/>
                <w:szCs w:val="24"/>
              </w:rPr>
              <w:t>基本公共卫生项目、新农合、大病保险全覆盖。</w:t>
            </w:r>
          </w:p>
          <w:p w:rsidR="0014342C" w:rsidRPr="00B33DC3" w:rsidRDefault="0014342C" w:rsidP="00095D28">
            <w:pPr>
              <w:spacing w:line="360" w:lineRule="auto"/>
              <w:ind w:firstLineChars="200" w:firstLine="480"/>
              <w:rPr>
                <w:rFonts w:ascii="宋体" w:cs="Times New Roman"/>
                <w:sz w:val="24"/>
                <w:szCs w:val="24"/>
              </w:rPr>
            </w:pPr>
            <w:r w:rsidRPr="00B33DC3">
              <w:rPr>
                <w:rFonts w:ascii="宋体" w:hAnsi="宋体" w:cs="宋体"/>
                <w:sz w:val="24"/>
                <w:szCs w:val="24"/>
              </w:rPr>
              <w:t>8.</w:t>
            </w:r>
            <w:r w:rsidRPr="00B33DC3">
              <w:rPr>
                <w:rFonts w:ascii="宋体" w:hAnsi="宋体" w:cs="宋体" w:hint="eastAsia"/>
                <w:sz w:val="24"/>
                <w:szCs w:val="24"/>
              </w:rPr>
              <w:t>文化扶贫：开展宣传文化、党员教育、农家书屋、应急广播、科学普及、体育健身等公共文化设施合并建设，古乡村保护、文物普查保护，为贫困村购买图书、建电子阅报栏或阅报架，组建文艺团队开展惠民演出，文艺人才培训，建设广播网络线路和购置设备，电视网络线路建设</w:t>
            </w:r>
            <w:r w:rsidRPr="00B33DC3">
              <w:rPr>
                <w:rFonts w:ascii="宋体" w:hAnsi="宋体" w:cs="宋体"/>
                <w:sz w:val="24"/>
                <w:szCs w:val="24"/>
              </w:rPr>
              <w:t>4.5</w:t>
            </w:r>
            <w:r w:rsidRPr="00B33DC3">
              <w:rPr>
                <w:rFonts w:ascii="宋体" w:hAnsi="宋体" w:cs="宋体" w:hint="eastAsia"/>
                <w:sz w:val="24"/>
                <w:szCs w:val="24"/>
              </w:rPr>
              <w:t>万户，放映公益电影</w:t>
            </w:r>
            <w:r w:rsidRPr="00B33DC3">
              <w:rPr>
                <w:rFonts w:ascii="宋体" w:hAnsi="宋体" w:cs="宋体"/>
                <w:sz w:val="24"/>
                <w:szCs w:val="24"/>
              </w:rPr>
              <w:t>8500</w:t>
            </w:r>
            <w:r w:rsidRPr="00B33DC3">
              <w:rPr>
                <w:rFonts w:ascii="宋体" w:hAnsi="宋体" w:cs="宋体" w:hint="eastAsia"/>
                <w:sz w:val="24"/>
                <w:szCs w:val="24"/>
              </w:rPr>
              <w:t>场次，建立应急广播平台</w:t>
            </w:r>
            <w:r w:rsidRPr="00B33DC3">
              <w:rPr>
                <w:rFonts w:ascii="宋体" w:hAnsi="宋体" w:cs="宋体"/>
                <w:sz w:val="24"/>
                <w:szCs w:val="24"/>
              </w:rPr>
              <w:t>25</w:t>
            </w:r>
            <w:r w:rsidRPr="00B33DC3">
              <w:rPr>
                <w:rFonts w:ascii="宋体" w:hAnsi="宋体" w:cs="宋体" w:hint="eastAsia"/>
                <w:sz w:val="24"/>
                <w:szCs w:val="24"/>
              </w:rPr>
              <w:t>个，建设贫困村的村委会（或学校）、村级农民体育健身设施（或路径）。</w:t>
            </w:r>
          </w:p>
          <w:p w:rsidR="0014342C" w:rsidRPr="00B33DC3" w:rsidRDefault="0014342C" w:rsidP="00095D28">
            <w:pPr>
              <w:spacing w:line="360" w:lineRule="auto"/>
              <w:ind w:firstLineChars="200" w:firstLine="480"/>
              <w:rPr>
                <w:rFonts w:ascii="宋体" w:cs="Times New Roman"/>
                <w:sz w:val="24"/>
                <w:szCs w:val="24"/>
              </w:rPr>
            </w:pPr>
            <w:r w:rsidRPr="00B33DC3">
              <w:rPr>
                <w:rFonts w:ascii="宋体" w:hAnsi="宋体" w:cs="宋体"/>
                <w:sz w:val="24"/>
                <w:szCs w:val="24"/>
              </w:rPr>
              <w:t>9.</w:t>
            </w:r>
            <w:r w:rsidRPr="00B33DC3">
              <w:rPr>
                <w:rFonts w:ascii="宋体" w:hAnsi="宋体" w:cs="宋体" w:hint="eastAsia"/>
                <w:sz w:val="24"/>
                <w:szCs w:val="24"/>
              </w:rPr>
              <w:t>科技扶贫：“七个一”农村科技创新服务新模式全面推广；优先在贫困地区培育繁殖推广新品种</w:t>
            </w:r>
            <w:r w:rsidRPr="00B33DC3">
              <w:rPr>
                <w:rFonts w:ascii="宋体" w:hAnsi="宋体" w:cs="宋体"/>
                <w:sz w:val="24"/>
                <w:szCs w:val="24"/>
              </w:rPr>
              <w:t>50</w:t>
            </w:r>
            <w:r w:rsidRPr="00B33DC3">
              <w:rPr>
                <w:rFonts w:ascii="宋体" w:hAnsi="宋体" w:cs="宋体" w:hint="eastAsia"/>
                <w:sz w:val="24"/>
                <w:szCs w:val="24"/>
              </w:rPr>
              <w:t>个、新成果</w:t>
            </w:r>
            <w:r w:rsidRPr="00B33DC3">
              <w:rPr>
                <w:rFonts w:ascii="宋体" w:hAnsi="宋体" w:cs="宋体"/>
                <w:sz w:val="24"/>
                <w:szCs w:val="24"/>
              </w:rPr>
              <w:t>50</w:t>
            </w:r>
            <w:r w:rsidRPr="00B33DC3">
              <w:rPr>
                <w:rFonts w:ascii="宋体" w:hAnsi="宋体" w:cs="宋体" w:hint="eastAsia"/>
                <w:sz w:val="24"/>
                <w:szCs w:val="24"/>
              </w:rPr>
              <w:t>个、新技术</w:t>
            </w:r>
            <w:r w:rsidRPr="00B33DC3">
              <w:rPr>
                <w:rFonts w:ascii="宋体" w:hAnsi="宋体" w:cs="宋体"/>
                <w:sz w:val="24"/>
                <w:szCs w:val="24"/>
              </w:rPr>
              <w:t>70</w:t>
            </w:r>
            <w:r w:rsidRPr="00B33DC3">
              <w:rPr>
                <w:rFonts w:ascii="宋体" w:hAnsi="宋体" w:cs="宋体" w:hint="eastAsia"/>
                <w:sz w:val="24"/>
                <w:szCs w:val="24"/>
              </w:rPr>
              <w:t>项、新产品</w:t>
            </w:r>
            <w:r w:rsidRPr="00B33DC3">
              <w:rPr>
                <w:rFonts w:ascii="宋体" w:hAnsi="宋体" w:cs="宋体"/>
                <w:sz w:val="24"/>
                <w:szCs w:val="24"/>
              </w:rPr>
              <w:t>110</w:t>
            </w:r>
            <w:r w:rsidRPr="00B33DC3">
              <w:rPr>
                <w:rFonts w:ascii="宋体" w:hAnsi="宋体" w:cs="宋体" w:hint="eastAsia"/>
                <w:sz w:val="24"/>
                <w:szCs w:val="24"/>
              </w:rPr>
              <w:t>个、新模式</w:t>
            </w:r>
            <w:r w:rsidRPr="00B33DC3">
              <w:rPr>
                <w:rFonts w:ascii="宋体" w:hAnsi="宋体" w:cs="宋体"/>
                <w:sz w:val="24"/>
                <w:szCs w:val="24"/>
              </w:rPr>
              <w:t>13</w:t>
            </w:r>
            <w:r w:rsidRPr="00B33DC3">
              <w:rPr>
                <w:rFonts w:ascii="宋体" w:hAnsi="宋体" w:cs="宋体" w:hint="eastAsia"/>
                <w:sz w:val="24"/>
                <w:szCs w:val="24"/>
              </w:rPr>
              <w:t>个；“农业科技网络书屋”和农技推广“云平台”全面建成，</w:t>
            </w:r>
            <w:r w:rsidRPr="00B33DC3">
              <w:rPr>
                <w:rFonts w:ascii="宋体" w:hAnsi="宋体" w:cs="宋体"/>
                <w:sz w:val="24"/>
                <w:szCs w:val="24"/>
              </w:rPr>
              <w:t>1</w:t>
            </w:r>
            <w:r w:rsidRPr="00B33DC3">
              <w:rPr>
                <w:rFonts w:ascii="宋体" w:hAnsi="宋体" w:cs="宋体" w:hint="eastAsia"/>
                <w:sz w:val="24"/>
                <w:szCs w:val="24"/>
              </w:rPr>
              <w:t>个村建立</w:t>
            </w:r>
            <w:r w:rsidRPr="00B33DC3">
              <w:rPr>
                <w:rFonts w:ascii="宋体" w:hAnsi="宋体" w:cs="宋体"/>
                <w:sz w:val="24"/>
                <w:szCs w:val="24"/>
              </w:rPr>
              <w:lastRenderedPageBreak/>
              <w:t>1</w:t>
            </w:r>
            <w:r w:rsidRPr="00B33DC3">
              <w:rPr>
                <w:rFonts w:ascii="宋体" w:hAnsi="宋体" w:cs="宋体" w:hint="eastAsia"/>
                <w:sz w:val="24"/>
                <w:szCs w:val="24"/>
              </w:rPr>
              <w:t>个“农业科技网络书屋”、</w:t>
            </w:r>
            <w:r w:rsidRPr="00B33DC3">
              <w:rPr>
                <w:rFonts w:ascii="宋体" w:hAnsi="宋体" w:cs="宋体"/>
                <w:sz w:val="24"/>
                <w:szCs w:val="24"/>
              </w:rPr>
              <w:t>1</w:t>
            </w:r>
            <w:r w:rsidRPr="00B33DC3">
              <w:rPr>
                <w:rFonts w:ascii="宋体" w:hAnsi="宋体" w:cs="宋体" w:hint="eastAsia"/>
                <w:sz w:val="24"/>
                <w:szCs w:val="24"/>
              </w:rPr>
              <w:t>个乡镇建立</w:t>
            </w:r>
            <w:r w:rsidRPr="00B33DC3">
              <w:rPr>
                <w:rFonts w:ascii="宋体" w:hAnsi="宋体" w:cs="宋体"/>
                <w:sz w:val="24"/>
                <w:szCs w:val="24"/>
              </w:rPr>
              <w:t>1</w:t>
            </w:r>
            <w:r w:rsidRPr="00B33DC3">
              <w:rPr>
                <w:rFonts w:ascii="宋体" w:hAnsi="宋体" w:cs="宋体" w:hint="eastAsia"/>
                <w:sz w:val="24"/>
                <w:szCs w:val="24"/>
              </w:rPr>
              <w:t>个“云平台”，科技扶贫示范村、示范户建设有序推进。</w:t>
            </w:r>
          </w:p>
          <w:p w:rsidR="0014342C" w:rsidRPr="00B33DC3" w:rsidRDefault="0014342C" w:rsidP="00095D28">
            <w:pPr>
              <w:spacing w:line="360" w:lineRule="auto"/>
              <w:ind w:firstLineChars="200" w:firstLine="480"/>
              <w:rPr>
                <w:rFonts w:ascii="宋体" w:cs="Times New Roman"/>
                <w:sz w:val="24"/>
                <w:szCs w:val="24"/>
              </w:rPr>
            </w:pPr>
            <w:r w:rsidRPr="00B33DC3">
              <w:rPr>
                <w:rFonts w:ascii="宋体" w:hAnsi="宋体" w:cs="宋体"/>
                <w:sz w:val="24"/>
                <w:szCs w:val="24"/>
              </w:rPr>
              <w:t>10.</w:t>
            </w:r>
            <w:r w:rsidRPr="00B33DC3">
              <w:rPr>
                <w:rFonts w:ascii="宋体" w:hAnsi="宋体" w:cs="宋体" w:hint="eastAsia"/>
                <w:sz w:val="24"/>
                <w:szCs w:val="24"/>
              </w:rPr>
              <w:t>新村和生态扶贫：全面推进幸福美丽新村建设，确保</w:t>
            </w:r>
            <w:r w:rsidRPr="00B33DC3">
              <w:rPr>
                <w:rFonts w:ascii="宋体" w:hAnsi="宋体" w:cs="宋体"/>
                <w:sz w:val="24"/>
                <w:szCs w:val="24"/>
              </w:rPr>
              <w:t>85%</w:t>
            </w:r>
            <w:r w:rsidRPr="00B33DC3">
              <w:rPr>
                <w:rFonts w:ascii="宋体" w:hAnsi="宋体" w:cs="宋体" w:hint="eastAsia"/>
                <w:sz w:val="24"/>
                <w:szCs w:val="24"/>
              </w:rPr>
              <w:t>以上的行政村（涉农社区）建成幸福美丽新村；划定并严守生态保护红线，筑牢经济社会可持续发展的生态底线，有效管控地质灾害隐患，开展村庄优美环境综合整治，完善乡村绿化美化，改善人居环境。</w:t>
            </w:r>
          </w:p>
          <w:p w:rsidR="0014342C" w:rsidRPr="00B33DC3" w:rsidRDefault="0014342C" w:rsidP="00095D28">
            <w:pPr>
              <w:spacing w:line="360" w:lineRule="auto"/>
              <w:ind w:firstLineChars="200" w:firstLine="480"/>
              <w:rPr>
                <w:rFonts w:ascii="宋体" w:cs="Times New Roman"/>
                <w:sz w:val="24"/>
                <w:szCs w:val="24"/>
              </w:rPr>
            </w:pPr>
            <w:r w:rsidRPr="00B33DC3">
              <w:rPr>
                <w:rFonts w:ascii="宋体" w:hAnsi="宋体" w:cs="宋体"/>
                <w:sz w:val="24"/>
                <w:szCs w:val="24"/>
              </w:rPr>
              <w:t>11.</w:t>
            </w:r>
            <w:r w:rsidRPr="00B33DC3">
              <w:rPr>
                <w:rFonts w:ascii="宋体" w:hAnsi="宋体" w:cs="宋体" w:hint="eastAsia"/>
                <w:sz w:val="24"/>
                <w:szCs w:val="24"/>
              </w:rPr>
              <w:t>兜底保障扶贫：对纳入农村最低生活保障制度的</w:t>
            </w:r>
            <w:r w:rsidRPr="00B33DC3">
              <w:rPr>
                <w:rFonts w:ascii="宋体" w:hAnsi="宋体" w:cs="宋体"/>
                <w:sz w:val="24"/>
                <w:szCs w:val="24"/>
              </w:rPr>
              <w:t>17.5</w:t>
            </w:r>
            <w:r w:rsidRPr="00B33DC3">
              <w:rPr>
                <w:rFonts w:ascii="宋体" w:hAnsi="宋体" w:cs="宋体" w:hint="eastAsia"/>
                <w:sz w:val="24"/>
                <w:szCs w:val="24"/>
              </w:rPr>
              <w:t>万名贫困人口、</w:t>
            </w:r>
            <w:r w:rsidRPr="00B33DC3">
              <w:rPr>
                <w:rFonts w:ascii="宋体" w:hAnsi="宋体" w:cs="宋体"/>
                <w:sz w:val="24"/>
                <w:szCs w:val="24"/>
              </w:rPr>
              <w:t>1.8</w:t>
            </w:r>
            <w:r w:rsidRPr="00B33DC3">
              <w:rPr>
                <w:rFonts w:ascii="宋体" w:hAnsi="宋体" w:cs="宋体" w:hint="eastAsia"/>
                <w:sz w:val="24"/>
                <w:szCs w:val="24"/>
              </w:rPr>
              <w:t>万名实行五保供养的农村特困人员和</w:t>
            </w:r>
            <w:r w:rsidRPr="00B33DC3">
              <w:rPr>
                <w:rFonts w:ascii="宋体" w:hAnsi="宋体" w:cs="宋体"/>
                <w:sz w:val="24"/>
                <w:szCs w:val="24"/>
              </w:rPr>
              <w:t>0.94</w:t>
            </w:r>
            <w:r w:rsidRPr="00B33DC3">
              <w:rPr>
                <w:rFonts w:ascii="宋体" w:hAnsi="宋体" w:cs="宋体" w:hint="eastAsia"/>
                <w:sz w:val="24"/>
                <w:szCs w:val="24"/>
              </w:rPr>
              <w:t>万名贫困残疾人进行重点倾斜，抢救性康复救助贫困家庭</w:t>
            </w:r>
            <w:r w:rsidRPr="00B33DC3">
              <w:rPr>
                <w:rFonts w:ascii="宋体" w:cs="宋体"/>
                <w:sz w:val="24"/>
                <w:szCs w:val="24"/>
              </w:rPr>
              <w:t>0</w:t>
            </w:r>
            <w:r w:rsidRPr="00B33DC3">
              <w:rPr>
                <w:rFonts w:ascii="宋体" w:hAnsi="宋体" w:cs="宋体"/>
                <w:sz w:val="24"/>
                <w:szCs w:val="24"/>
              </w:rPr>
              <w:t>—6</w:t>
            </w:r>
            <w:r w:rsidRPr="00B33DC3">
              <w:rPr>
                <w:rFonts w:ascii="宋体" w:hAnsi="宋体" w:cs="宋体" w:hint="eastAsia"/>
                <w:sz w:val="24"/>
                <w:szCs w:val="24"/>
              </w:rPr>
              <w:t>岁残疾儿童；实现扶贫线和低保线“两线合一”。</w:t>
            </w:r>
          </w:p>
          <w:p w:rsidR="0014342C" w:rsidRPr="00B33DC3" w:rsidRDefault="0014342C" w:rsidP="00650214">
            <w:pPr>
              <w:spacing w:line="360" w:lineRule="auto"/>
              <w:ind w:firstLine="480"/>
              <w:rPr>
                <w:rFonts w:ascii="仿宋_GB2312" w:eastAsia="仿宋_GB2312" w:cs="Times New Roman"/>
                <w:b/>
                <w:bCs/>
                <w:sz w:val="32"/>
                <w:szCs w:val="32"/>
              </w:rPr>
            </w:pPr>
            <w:r w:rsidRPr="00B33DC3">
              <w:rPr>
                <w:rFonts w:ascii="宋体" w:hAnsi="宋体" w:cs="宋体"/>
                <w:sz w:val="24"/>
                <w:szCs w:val="24"/>
              </w:rPr>
              <w:t>12.</w:t>
            </w:r>
            <w:r w:rsidRPr="00B33DC3">
              <w:rPr>
                <w:rFonts w:ascii="宋体" w:hAnsi="宋体" w:cs="宋体" w:hint="eastAsia"/>
                <w:sz w:val="24"/>
                <w:szCs w:val="24"/>
              </w:rPr>
              <w:t>财政金融和社会扶贫：落实各项财政金融和社会扶贫政策措施；精准对接农村基础设施和机泵公共服务建设、产业发展、易地扶贫搬迁、建档立卡贫困户，用好扶贫再贷款资金，加大扶贫小额信贷、易地扶贫搬迁贷款投放，落实财政金融互动政策。</w:t>
            </w:r>
          </w:p>
        </w:tc>
      </w:tr>
    </w:tbl>
    <w:p w:rsidR="0014342C" w:rsidRPr="00650214" w:rsidRDefault="0014342C" w:rsidP="00095D28">
      <w:pPr>
        <w:pStyle w:val="af"/>
        <w:spacing w:beforeLines="0" w:line="360" w:lineRule="auto"/>
        <w:ind w:firstLine="643"/>
        <w:outlineLvl w:val="2"/>
        <w:rPr>
          <w:rFonts w:ascii="楷体_GB2312" w:eastAsia="楷体_GB2312"/>
          <w:sz w:val="32"/>
          <w:szCs w:val="32"/>
        </w:rPr>
      </w:pPr>
      <w:r w:rsidRPr="00650214">
        <w:rPr>
          <w:rFonts w:ascii="楷体_GB2312" w:eastAsia="楷体_GB2312" w:cs="楷体_GB2312" w:hint="eastAsia"/>
          <w:b/>
          <w:bCs/>
          <w:sz w:val="32"/>
          <w:szCs w:val="32"/>
        </w:rPr>
        <w:lastRenderedPageBreak/>
        <w:t>（三）坚持精准扶贫精准脱贫</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坚持“五个一批”脱贫攻坚路径，科学规划、引导预期，区别对象、突出重点，精准施策、靶向治疗。大力实施贫困群众收入倍增计划，千方百计增加贫困群众收入，促进贫困人口如期脱贫。统筹推进脱贫与奔康，对脱贫退出的贫困户、贫困人口，保持政策稳定性、扶持连续性，实现稳定脱贫、稳步发展、稳健奔康。</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一是精准识别。严格根据贫困村、贫困户识别标准，按照“五步两公示一公告”程序，通过户建卡、村造册、乡立簿、县归档、市入库，建立起涵盖扶贫部门帮扶建卡贫困户、残联部门帮扶残</w:t>
      </w:r>
      <w:r w:rsidRPr="00AA264C">
        <w:rPr>
          <w:rFonts w:ascii="仿宋_GB2312" w:eastAsia="仿宋_GB2312" w:hAnsi="宋体" w:cs="仿宋_GB2312" w:hint="eastAsia"/>
          <w:sz w:val="32"/>
          <w:szCs w:val="32"/>
        </w:rPr>
        <w:lastRenderedPageBreak/>
        <w:t>疾户、民政部门帮扶低保贫困户“三位一体”的农村贫困人口综合信息平台，对贫困户实行脱贫出、返贫进的动态化管理，做到零遗漏、全覆盖。</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二是精细规划。科学制定贫困户、贫困村、贫困县区“三位一体”的发展规划，对贫困户主要实行个性化扶持，对贫困村主要采取整村推进，对贫困县区主要以新型工业园区、现代农业园区、文化旅游园区和城乡新型社区“三园一区”为抓手，整合资源加大投入，综合治贫整体推进，促进早日脱贫摘帽。三是精心扶持。切实构建起“国省扶持、地方扶持、金融支持、社会扶持”“四位一体”的扶持机制，争取国家、省项目扶持，统筹财政专项扶贫资金特惠到贫困户，统筹涉农项目资金普惠到贫困村，统筹政策性与商业性银行资金，加大国际开发银行棚户区改造贷款、农业发展银行易地扶贫搬迁贷款、扶贫小额信贷支持力度，统筹安排落实贫困户增收项目发展资金。</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三是精确评价。全面推行各级党政综合目标考评、有关职能部门单列考评、驻村工作队和帮扶干部专项考评“三位一体”的考评办法，将扶贫工作纳入市、县区、乡镇三级党委政府的目标绩效管理，由市、县区党委政府对同级部门扶贫开发工作进行单列考评，对同级部门驻村工作队和帮扶干部帮村帮户情况进行专项考评。同时加大考核结果的运用。</w:t>
      </w:r>
    </w:p>
    <w:p w:rsidR="0014342C" w:rsidRPr="00650214" w:rsidRDefault="0014342C" w:rsidP="00095D28">
      <w:pPr>
        <w:pStyle w:val="af"/>
        <w:spacing w:beforeLines="0" w:line="360" w:lineRule="auto"/>
        <w:ind w:firstLine="643"/>
        <w:outlineLvl w:val="2"/>
        <w:rPr>
          <w:rFonts w:ascii="楷体_GB2312" w:eastAsia="楷体_GB2312"/>
          <w:sz w:val="32"/>
          <w:szCs w:val="32"/>
        </w:rPr>
      </w:pPr>
      <w:r w:rsidRPr="00650214">
        <w:rPr>
          <w:rFonts w:ascii="楷体_GB2312" w:eastAsia="楷体_GB2312" w:cs="楷体_GB2312" w:hint="eastAsia"/>
          <w:b/>
          <w:bCs/>
          <w:sz w:val="32"/>
          <w:szCs w:val="32"/>
        </w:rPr>
        <w:lastRenderedPageBreak/>
        <w:t>（四）完善扶贫机制</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健全投入增长机制。积极争取中央、省财政支持，大力整合涉农项目资金，重点用于当年计划脱贫解困的贫困村、贫困户发展。提高扶贫支出占一般公共预算支出比重，县区新增财力重点用于脱贫攻坚。市、县区财政每年集中投入脱贫攻坚资金</w:t>
      </w:r>
      <w:r w:rsidRPr="00AA264C">
        <w:rPr>
          <w:rFonts w:ascii="仿宋_GB2312" w:eastAsia="仿宋_GB2312" w:hAnsi="宋体" w:cs="仿宋_GB2312"/>
          <w:sz w:val="32"/>
          <w:szCs w:val="32"/>
        </w:rPr>
        <w:t>1</w:t>
      </w:r>
      <w:r w:rsidRPr="00AA264C">
        <w:rPr>
          <w:rFonts w:ascii="仿宋_GB2312" w:eastAsia="仿宋_GB2312" w:hAnsi="宋体" w:cs="仿宋_GB2312" w:hint="eastAsia"/>
          <w:sz w:val="32"/>
          <w:szCs w:val="32"/>
        </w:rPr>
        <w:t>亿元以上。完善财政专项扶贫资金管理办法。积极引导社会资本投向贫困地区公共设施建设。积极创新金融扶贫机制，发挥财政资金撬动金融资本参与脱贫攻坚的作用。发动群众自主投入。</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建立资产扶贫机制。积极推广资产收益扶贫模式，引导贫困村将集体资产、贫困户将承包土地和个人财产入股，促进贫困村和贫困户多渠道增收、壮大贫困村集体经济收入。积极推广投资收益扶贫模式，充分发挥财政涉农、支农资金作用，实行贫困户收益保底、按股分红。探索理财收益扶贫模式，帮助无劳动能力的贫困人口获得理财收益、分红收入。</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创新社会扶贫机制。积极构建政府、市场、社会互为支撑，专项扶贫、行业扶贫、社会扶贫协同推进的“三位一体”大扶贫格局。积极配合中央和国家机关、省级部门（单位）开展好在定点扶贫工作。扎实做好市、县区部门（单位）帮村工作。培育多元扶贫主体，支持民营企业联系贫困村和贫困户，形成民营企业参与脱贫攻坚的新机制。支持群团组织、社会组织、基金会、民</w:t>
      </w:r>
      <w:r w:rsidRPr="00AA264C">
        <w:rPr>
          <w:rFonts w:ascii="仿宋_GB2312" w:eastAsia="仿宋_GB2312" w:hAnsi="宋体" w:cs="仿宋_GB2312" w:hint="eastAsia"/>
          <w:sz w:val="32"/>
          <w:szCs w:val="32"/>
        </w:rPr>
        <w:lastRenderedPageBreak/>
        <w:t>办非企业单位等组织参与脱贫攻坚。动员社会人士参与脱贫攻坚。建立健全社会扶贫激励机制，制定落实优惠政策。打造公益扶贫品牌，开展好社会公益活动和扶贫志愿行动。</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52" w:name="_Toc475632280"/>
      <w:r w:rsidRPr="00650214">
        <w:rPr>
          <w:rFonts w:ascii="黑体" w:eastAsia="黑体" w:hAnsi="黑体" w:cs="黑体" w:hint="eastAsia"/>
          <w:b w:val="0"/>
          <w:bCs w:val="0"/>
        </w:rPr>
        <w:t>二、稳步推进农村移民搬迁</w:t>
      </w:r>
      <w:bookmarkEnd w:id="252"/>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（一）引导农村居民集中居住。</w:t>
      </w:r>
      <w:r w:rsidRPr="00AA264C">
        <w:rPr>
          <w:rFonts w:ascii="仿宋_GB2312" w:eastAsia="仿宋_GB2312" w:cs="仿宋_GB2312" w:hint="eastAsia"/>
          <w:sz w:val="32"/>
          <w:szCs w:val="32"/>
        </w:rPr>
        <w:t>大力开展高山移民工作，重点引导市域北部山区散居农户就地就近向城镇集中。在完善城镇功能，提升城镇基础设施水平和环境质量，加大城镇产业支撑的同时，大力推进农村产权制度改革，畅通农民进城定居渠道，让农民带资进城。大力建设新型农村社区，引导散居农民就近适度聚居。各县区要制定切实可行的年度移民计划，有力有序，统筹推进。</w:t>
      </w:r>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（二）科学推进易地扶贫搬迁。</w:t>
      </w:r>
      <w:r w:rsidRPr="00AA264C">
        <w:rPr>
          <w:rFonts w:ascii="仿宋_GB2312" w:eastAsia="仿宋_GB2312" w:cs="仿宋_GB2312" w:hint="eastAsia"/>
          <w:sz w:val="32"/>
          <w:szCs w:val="32"/>
        </w:rPr>
        <w:t>坚持“政府主导、群众自愿、政策协调、讲求实效”的原则，因地制宜，科学规划，稳步推进易地扶贫搬迁工程，彻底改善贫困群众的生产生活条件，努力实现搬迁群众“搬得出、稳得住、能发展、可致富”。到</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年底前，全面完成农村建档立卡贫困人口</w:t>
      </w:r>
      <w:r w:rsidRPr="00AA264C">
        <w:rPr>
          <w:rFonts w:ascii="仿宋_GB2312" w:eastAsia="仿宋_GB2312" w:cs="仿宋_GB2312"/>
          <w:sz w:val="32"/>
          <w:szCs w:val="32"/>
        </w:rPr>
        <w:t>99267</w:t>
      </w:r>
      <w:r w:rsidRPr="00AA264C">
        <w:rPr>
          <w:rFonts w:ascii="仿宋_GB2312" w:eastAsia="仿宋_GB2312" w:cs="仿宋_GB2312" w:hint="eastAsia"/>
          <w:sz w:val="32"/>
          <w:szCs w:val="32"/>
        </w:rPr>
        <w:t>人易地扶贫搬迁，完成安置区配套设施和公共服务设施建设。积极改善实施区域内的生态环境，促进社会经济等各项社会事业的可持续发展，从而引导搬迁群众尽快脱贫致富。</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（三）落实大型工程移民安置工作。</w:t>
      </w:r>
      <w:r w:rsidRPr="00AA264C">
        <w:rPr>
          <w:rFonts w:ascii="仿宋_GB2312" w:eastAsia="仿宋_GB2312" w:cs="仿宋_GB2312" w:hint="eastAsia"/>
          <w:sz w:val="32"/>
          <w:szCs w:val="32"/>
        </w:rPr>
        <w:t>继续完善库区移民安置</w:t>
      </w:r>
      <w:r w:rsidRPr="00AA264C">
        <w:rPr>
          <w:rFonts w:ascii="仿宋_GB2312" w:eastAsia="仿宋_GB2312" w:cs="仿宋_GB2312" w:hint="eastAsia"/>
          <w:sz w:val="32"/>
          <w:szCs w:val="32"/>
        </w:rPr>
        <w:lastRenderedPageBreak/>
        <w:t>工作，加强移民生活与配套服务保障。稳步推进新一轮移民工程，支持大型工程建设发展。启动建设的工程有大寨水库、雷家河水库和渔洞河水库工程，其中大寨水库需搬迁安置</w:t>
      </w:r>
      <w:r w:rsidRPr="00AA264C">
        <w:rPr>
          <w:rFonts w:ascii="仿宋_GB2312" w:eastAsia="仿宋_GB2312" w:cs="仿宋_GB2312"/>
          <w:sz w:val="32"/>
          <w:szCs w:val="32"/>
        </w:rPr>
        <w:t>144</w:t>
      </w:r>
      <w:r w:rsidRPr="00AA264C">
        <w:rPr>
          <w:rFonts w:ascii="仿宋_GB2312" w:eastAsia="仿宋_GB2312" w:cs="仿宋_GB2312" w:hint="eastAsia"/>
          <w:sz w:val="32"/>
          <w:szCs w:val="32"/>
        </w:rPr>
        <w:t>人，搬迁安置方式采取分散建房，生产安置采取调地安置和无土安置方式；雷家河水库需搬迁安置</w:t>
      </w:r>
      <w:r w:rsidRPr="00AA264C">
        <w:rPr>
          <w:rFonts w:ascii="仿宋_GB2312" w:eastAsia="仿宋_GB2312" w:cs="仿宋_GB2312"/>
          <w:sz w:val="32"/>
          <w:szCs w:val="32"/>
        </w:rPr>
        <w:t>32</w:t>
      </w:r>
      <w:r w:rsidRPr="00AA264C">
        <w:rPr>
          <w:rFonts w:ascii="仿宋_GB2312" w:eastAsia="仿宋_GB2312" w:cs="仿宋_GB2312" w:hint="eastAsia"/>
          <w:sz w:val="32"/>
          <w:szCs w:val="32"/>
        </w:rPr>
        <w:t>人，搬迁安置方式采取分散建房，生产安置采取调地安置和无土安置方式；渔洞河水库需搬迁安置</w:t>
      </w:r>
      <w:r w:rsidRPr="00AA264C">
        <w:rPr>
          <w:rFonts w:ascii="仿宋_GB2312" w:eastAsia="仿宋_GB2312" w:cs="仿宋_GB2312"/>
          <w:sz w:val="32"/>
          <w:szCs w:val="32"/>
        </w:rPr>
        <w:t>103</w:t>
      </w:r>
      <w:r w:rsidRPr="00AA264C">
        <w:rPr>
          <w:rFonts w:ascii="仿宋_GB2312" w:eastAsia="仿宋_GB2312" w:cs="仿宋_GB2312" w:hint="eastAsia"/>
          <w:sz w:val="32"/>
          <w:szCs w:val="32"/>
        </w:rPr>
        <w:t>人，搬迁安置方式采取分散建房，生产安置采取调地安置和无土安置方式。</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（四）统筹乡村建设、配套设施与生产发展。</w:t>
      </w:r>
      <w:r w:rsidRPr="00AA264C">
        <w:rPr>
          <w:rFonts w:ascii="仿宋_GB2312" w:eastAsia="仿宋_GB2312" w:cs="仿宋_GB2312" w:hint="eastAsia"/>
          <w:sz w:val="32"/>
          <w:szCs w:val="32"/>
        </w:rPr>
        <w:t>乡村市政公共设施、公共服务设施的兴建与改建，要符合乡村居民点体系的布局安排。各项设施建设应当与新农村建设、农村危旧房改造、移民安置工程同步推进，加强统一规划与多部门统筹协调。加强乡村生产、生活设施的协调推进，把扶贫搬迁与生态保护、农民增收致富的支柱产业发展紧密结合起来，实现“搬得出、稳得住、能发展、可致富”，加强乡村脱贫致富的造血能力，为移民安置提供就业保障，支撑乡村经济、社会、环境良性互动与可持续发展，助推小康社会建设目标。</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53" w:name="_Toc475632281"/>
      <w:r w:rsidRPr="00650214">
        <w:rPr>
          <w:rFonts w:ascii="黑体" w:eastAsia="黑体" w:hAnsi="黑体" w:cs="黑体" w:hint="eastAsia"/>
          <w:b w:val="0"/>
          <w:bCs w:val="0"/>
        </w:rPr>
        <w:t>三、完善住房保障和供应体系</w:t>
      </w:r>
      <w:bookmarkEnd w:id="253"/>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（一）合理划分保障层次。</w:t>
      </w:r>
      <w:r w:rsidRPr="00AA264C">
        <w:rPr>
          <w:rFonts w:ascii="仿宋_GB2312" w:eastAsia="仿宋_GB2312" w:cs="仿宋_GB2312" w:hint="eastAsia"/>
          <w:sz w:val="32"/>
          <w:szCs w:val="32"/>
        </w:rPr>
        <w:t>针对群众不同住房消费能力，建立完善由公共租赁住房、共有产权住房和商品住房构成的住房保</w:t>
      </w:r>
      <w:r w:rsidRPr="00AA264C">
        <w:rPr>
          <w:rFonts w:ascii="仿宋_GB2312" w:eastAsia="仿宋_GB2312" w:cs="仿宋_GB2312" w:hint="eastAsia"/>
          <w:sz w:val="32"/>
          <w:szCs w:val="32"/>
        </w:rPr>
        <w:lastRenderedPageBreak/>
        <w:t>障和供应体系。继续实施低收入保障对象租赁补贴制度；探索中低收入等其他公共租赁住房保障对象货币补贴制度；探索建立由保障对象和政府共享产权的共有产权住房制度。构建实物配租和货币补贴相结合的公共租赁住房制度。</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（二）加强农民工住房保障。</w:t>
      </w:r>
      <w:r w:rsidRPr="00AA264C">
        <w:rPr>
          <w:rFonts w:ascii="仿宋_GB2312" w:eastAsia="仿宋_GB2312" w:cs="仿宋_GB2312" w:hint="eastAsia"/>
          <w:sz w:val="32"/>
          <w:szCs w:val="32"/>
        </w:rPr>
        <w:t>一是继续实施“农民工住房保障行动”。将农民工住房保障需求纳入城镇住房建设规划和住房保障规划统筹安排，纳入公共租赁住房年度建设计划落实。将当年竣工的公共租赁住房的</w:t>
      </w:r>
      <w:r w:rsidRPr="00AA264C">
        <w:rPr>
          <w:rFonts w:ascii="仿宋_GB2312" w:eastAsia="仿宋_GB2312" w:cs="仿宋_GB2312"/>
          <w:sz w:val="32"/>
          <w:szCs w:val="32"/>
        </w:rPr>
        <w:t>30%</w:t>
      </w:r>
      <w:r w:rsidRPr="00AA264C">
        <w:rPr>
          <w:rFonts w:ascii="仿宋_GB2312" w:eastAsia="仿宋_GB2312" w:cs="仿宋_GB2312" w:hint="eastAsia"/>
          <w:sz w:val="32"/>
          <w:szCs w:val="32"/>
        </w:rPr>
        <w:t>定向供应农民工。重点做好政府投资建设的成套型公共租赁住房向农民工分配供应工作。二是推进农民工住房保障市民化。健全农民工住房保障政策体系，使农民工与城镇本地户籍居民同等准入条件、同等审核流程、同等保障标准申请享受同品质的住房保障，实现农民工住房保障工作制度化。三是加强农民工住房保障管理服务工作。合理确定公共租赁住房租金标准，向农民工供应的公共租赁住房平均租金按市场租金的</w:t>
      </w:r>
      <w:r w:rsidRPr="00AA264C">
        <w:rPr>
          <w:rFonts w:ascii="仿宋_GB2312" w:eastAsia="仿宋_GB2312" w:cs="仿宋_GB2312"/>
          <w:sz w:val="32"/>
          <w:szCs w:val="32"/>
        </w:rPr>
        <w:t>50%</w:t>
      </w:r>
      <w:r w:rsidRPr="00AA264C">
        <w:rPr>
          <w:rFonts w:ascii="仿宋_GB2312" w:eastAsia="仿宋_GB2312" w:cs="仿宋_GB2312" w:hint="eastAsia"/>
          <w:sz w:val="32"/>
          <w:szCs w:val="32"/>
        </w:rPr>
        <w:t>左右确定。加强后期管理，为农民工提供均等公平的服务。四是多渠道解决农民工住房问题。鼓励开发区、工业园区和劳动密集型企业建设集体宿舍类公共租赁住房，解决园区内农民工的住房问题；加强建筑施工现场管理，按相关规范要求切实改善建筑工地农民工的居住条件。五是落实农民工住房公积金制度。在各类用工企业建立住房公积金制度，为进城落户农民工购</w:t>
      </w:r>
      <w:r w:rsidRPr="00AA264C">
        <w:rPr>
          <w:rFonts w:ascii="仿宋_GB2312" w:eastAsia="仿宋_GB2312" w:cs="仿宋_GB2312" w:hint="eastAsia"/>
          <w:sz w:val="32"/>
          <w:szCs w:val="32"/>
        </w:rPr>
        <w:lastRenderedPageBreak/>
        <w:t>（租）房提供支持。</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（三）多渠道筹集资金。</w:t>
      </w:r>
      <w:r w:rsidRPr="00AA264C">
        <w:rPr>
          <w:rFonts w:ascii="仿宋_GB2312" w:eastAsia="仿宋_GB2312" w:cs="仿宋_GB2312" w:hint="eastAsia"/>
          <w:sz w:val="32"/>
          <w:szCs w:val="32"/>
        </w:rPr>
        <w:t>发挥政府在保障房融资机制中的主导作用。除了将土地出让金作为住房保障建设的重要来源外，还必须建立完备的多渠道筹备和积累资金的方式。首先，建立长期稳定的保障房建设财政资金投入机制，确保年度财政预算中保障房项目支出的比例。其次，通过积极争取国开行棚户区改造贷款和农发行易地扶贫搬迁贷款，在银行间债券市场发行短期融资券、中期票据、资产支持票据、非公开定向债务融资工具等筹集资金。再次，引导社会力量、民间资本参与投资建设和运营。另外，将房地产信托投资基金引入公租房建设领域，利用社会化资金和商业化运作来帮助解决保障性住房的资金难题，完成公共品和资本品的对接。</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54" w:name="_Toc475632282"/>
      <w:r w:rsidRPr="00650214">
        <w:rPr>
          <w:rFonts w:ascii="黑体" w:eastAsia="黑体" w:hAnsi="黑体" w:cs="黑体" w:hint="eastAsia"/>
          <w:b w:val="0"/>
          <w:bCs w:val="0"/>
        </w:rPr>
        <w:t>四、加强城乡公共服务建设</w:t>
      </w:r>
      <w:bookmarkEnd w:id="254"/>
    </w:p>
    <w:p w:rsidR="0014342C" w:rsidRPr="00650214" w:rsidRDefault="0014342C" w:rsidP="00095D28">
      <w:pPr>
        <w:pStyle w:val="af"/>
        <w:spacing w:beforeLines="0" w:line="360" w:lineRule="auto"/>
        <w:ind w:firstLine="643"/>
        <w:outlineLvl w:val="2"/>
        <w:rPr>
          <w:rFonts w:ascii="楷体_GB2312" w:eastAsia="楷体_GB2312"/>
          <w:b/>
          <w:bCs/>
          <w:sz w:val="32"/>
          <w:szCs w:val="32"/>
        </w:rPr>
      </w:pPr>
      <w:r w:rsidRPr="00650214">
        <w:rPr>
          <w:rFonts w:ascii="楷体_GB2312" w:eastAsia="楷体_GB2312" w:cs="楷体_GB2312" w:hint="eastAsia"/>
          <w:b/>
          <w:bCs/>
          <w:sz w:val="32"/>
          <w:szCs w:val="32"/>
        </w:rPr>
        <w:t>（一）推动公共服务水平提升与全面覆盖</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全面提升高中教育，优化普通高中布局规划，优质发展高中教育。促进产教融合，多元发展职业教育，建设广元教育强市，扩大区域辐射地位。力争建设</w:t>
      </w:r>
      <w:r w:rsidRPr="00AA264C">
        <w:rPr>
          <w:rFonts w:ascii="仿宋_GB2312" w:eastAsia="仿宋_GB2312" w:hAnsi="宋体" w:cs="仿宋_GB2312"/>
          <w:sz w:val="32"/>
          <w:szCs w:val="32"/>
        </w:rPr>
        <w:t>1</w:t>
      </w:r>
      <w:r w:rsidRPr="00AA264C">
        <w:rPr>
          <w:rFonts w:ascii="仿宋_GB2312" w:eastAsia="仿宋_GB2312" w:hAnsi="宋体" w:cs="仿宋_GB2312" w:hint="eastAsia"/>
          <w:sz w:val="32"/>
          <w:szCs w:val="32"/>
        </w:rPr>
        <w:t>所本科高等院校，实现广元本科高等院校零的突破。不断提升医疗服务水平，全方位、全周期保障人民健康，建设辐射川陕甘毗邻地区医疗中心。实施就业创业三大行动，统筹做好重点人群就业工作。全面实施全民参保计划，</w:t>
      </w:r>
      <w:r w:rsidRPr="00AA264C">
        <w:rPr>
          <w:rFonts w:ascii="仿宋_GB2312" w:eastAsia="仿宋_GB2312" w:hAnsi="宋体" w:cs="仿宋_GB2312" w:hint="eastAsia"/>
          <w:sz w:val="32"/>
          <w:szCs w:val="32"/>
        </w:rPr>
        <w:lastRenderedPageBreak/>
        <w:t>加快建成覆盖全体居民、更加公平可持续的社会保障体系。加快城乡居民养老保险一体化建设，大力发展职业年金、企业年金、商业养老保险。完善失业、工伤、生育保险制度。完善十大救助制度，推进残疾人、社会慈善、社会福利等事业发展。</w:t>
      </w:r>
    </w:p>
    <w:p w:rsidR="0014342C" w:rsidRPr="00650214" w:rsidRDefault="0014342C" w:rsidP="00095D28">
      <w:pPr>
        <w:pStyle w:val="af"/>
        <w:spacing w:beforeLines="0" w:line="360" w:lineRule="auto"/>
        <w:ind w:firstLine="643"/>
        <w:outlineLvl w:val="2"/>
        <w:rPr>
          <w:rFonts w:ascii="楷体_GB2312" w:eastAsia="楷体_GB2312"/>
          <w:b/>
          <w:bCs/>
          <w:sz w:val="32"/>
          <w:szCs w:val="32"/>
        </w:rPr>
      </w:pPr>
      <w:r w:rsidRPr="00650214">
        <w:rPr>
          <w:rFonts w:ascii="楷体_GB2312" w:eastAsia="楷体_GB2312" w:cs="楷体_GB2312" w:hint="eastAsia"/>
          <w:b/>
          <w:bCs/>
          <w:sz w:val="32"/>
          <w:szCs w:val="32"/>
        </w:rPr>
        <w:t>（二）推动城镇公共服务设施均等化布局</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统筹规划、合理布局城镇公共服务设施建设。加强城镇医疗、教育、治安、文化、体育、就业和社会保障、社区服务建设，实现公共服务均等化。加快农产品批发市场、物流配送场站、社区农贸市场、商业网点、消防设施、人防设施以及防灾避险场所等设施建设。加快城市医疗与教育设施建设，高标准建设三江新区、城市更新地区的服务配套，确保万人口以上乡镇建成独立公办幼儿园，实现乡镇义务教育与幼儿园全覆盖。适度扩大广元中心城市、县城的公共服务用地指标，发挥对周边乡镇的服务作用。加强重点城镇基础公共服务建设，扩大高等级公共服务覆盖范围，加强乡镇医疗设施配套建设，空心化明显的乡镇推动设施整合与优化配置。</w:t>
      </w:r>
    </w:p>
    <w:p w:rsidR="0014342C" w:rsidRPr="00650214" w:rsidRDefault="0014342C" w:rsidP="00095D28">
      <w:pPr>
        <w:pStyle w:val="af"/>
        <w:spacing w:beforeLines="0" w:line="360" w:lineRule="auto"/>
        <w:ind w:firstLine="643"/>
        <w:outlineLvl w:val="2"/>
        <w:rPr>
          <w:rFonts w:ascii="楷体_GB2312" w:eastAsia="楷体_GB2312"/>
          <w:b/>
          <w:bCs/>
          <w:sz w:val="32"/>
          <w:szCs w:val="32"/>
        </w:rPr>
      </w:pPr>
      <w:r w:rsidRPr="00650214">
        <w:rPr>
          <w:rFonts w:ascii="楷体_GB2312" w:eastAsia="楷体_GB2312" w:cs="楷体_GB2312" w:hint="eastAsia"/>
          <w:b/>
          <w:bCs/>
          <w:sz w:val="32"/>
          <w:szCs w:val="32"/>
        </w:rPr>
        <w:t>（三）建立城乡一体的公共服务体系</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加快公共服务向农村覆盖，推进公共就业服务网络向县以下延伸。以“</w:t>
      </w:r>
      <w:r w:rsidRPr="00AA264C">
        <w:rPr>
          <w:rFonts w:ascii="仿宋_GB2312" w:eastAsia="仿宋_GB2312" w:hAnsi="宋体" w:cs="仿宋_GB2312"/>
          <w:sz w:val="32"/>
          <w:szCs w:val="32"/>
        </w:rPr>
        <w:t>1+6</w:t>
      </w:r>
      <w:r w:rsidRPr="00AA264C">
        <w:rPr>
          <w:rFonts w:ascii="仿宋_GB2312" w:eastAsia="仿宋_GB2312" w:hAnsi="宋体" w:cs="仿宋_GB2312" w:hint="eastAsia"/>
          <w:sz w:val="32"/>
          <w:szCs w:val="32"/>
        </w:rPr>
        <w:t>”村级公共服务中心建设为载体，加快形成政府主导、覆盖城乡、可持续的基本公共服务体系，推进城乡基本公</w:t>
      </w:r>
      <w:r w:rsidRPr="00AA264C">
        <w:rPr>
          <w:rFonts w:ascii="仿宋_GB2312" w:eastAsia="仿宋_GB2312" w:hAnsi="宋体" w:cs="仿宋_GB2312" w:hint="eastAsia"/>
          <w:sz w:val="32"/>
          <w:szCs w:val="32"/>
        </w:rPr>
        <w:lastRenderedPageBreak/>
        <w:t>共服务均等化。优化城乡教育资源配置，合理规划和建设中小学和幼儿园，保障城乡居民子女就近入学。加大公办幼儿园建设力度，保证每个万人口以上乡镇都有一所独立公办园。城乡教师有序交流，实现城乡教育资源均衡配置。大力发展现代职业教育，广泛开展农村劳动力转移培训。</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巩固和发展县、乡、村三级农村医疗卫生网络，新增卫生资源重点向农村和对农村辐射作用强的城镇倾斜。持续推进乡镇卫生院、村（社区）卫生室（站）规范化建设，乡镇卫生院配备全科医生，提高服务能力。建立城乡一体化食品药品安全监管体系，保障食品药品安全。大力实施文化惠民、文化传播工程，加快农村文化、体育设施建设，建成全覆盖的公共文化体育服务体系。实现广播电视“户户通”，完成市、县区、乡镇、村四级广播电视维护站（点）建设。建立健全城乡一体化的基本医疗保险制度，全面实施大病保险。</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建立完善覆盖城乡的现代公共文化服务体系，推动公共文化和科技服务向基层倾斜、向农村延伸、向公众开放。</w:t>
      </w:r>
    </w:p>
    <w:p w:rsidR="0014342C" w:rsidRPr="00650214" w:rsidRDefault="0014342C" w:rsidP="00095D28">
      <w:pPr>
        <w:pStyle w:val="af"/>
        <w:spacing w:beforeLines="0" w:line="360" w:lineRule="auto"/>
        <w:ind w:firstLine="643"/>
        <w:outlineLvl w:val="2"/>
        <w:rPr>
          <w:rFonts w:ascii="楷体_GB2312" w:eastAsia="楷体_GB2312"/>
          <w:b/>
          <w:bCs/>
          <w:sz w:val="32"/>
          <w:szCs w:val="32"/>
        </w:rPr>
      </w:pPr>
      <w:r w:rsidRPr="00650214">
        <w:rPr>
          <w:rFonts w:ascii="楷体_GB2312" w:eastAsia="楷体_GB2312" w:cs="楷体_GB2312" w:hint="eastAsia"/>
          <w:b/>
          <w:bCs/>
          <w:sz w:val="32"/>
          <w:szCs w:val="32"/>
        </w:rPr>
        <w:t>（四）建设新型城乡社区</w:t>
      </w:r>
    </w:p>
    <w:p w:rsidR="0014342C" w:rsidRPr="00AA264C" w:rsidRDefault="0014342C" w:rsidP="00095D28">
      <w:pPr>
        <w:pStyle w:val="af"/>
        <w:spacing w:beforeLines="0" w:line="360" w:lineRule="auto"/>
        <w:ind w:firstLine="640"/>
        <w:rPr>
          <w:rFonts w:ascii="仿宋_GB2312" w:eastAsia="仿宋_GB2312"/>
          <w:sz w:val="32"/>
          <w:szCs w:val="32"/>
        </w:rPr>
      </w:pPr>
      <w:r w:rsidRPr="00AA264C">
        <w:rPr>
          <w:rFonts w:ascii="仿宋_GB2312" w:eastAsia="仿宋_GB2312" w:cs="仿宋_GB2312" w:hint="eastAsia"/>
          <w:sz w:val="32"/>
          <w:szCs w:val="32"/>
        </w:rPr>
        <w:t>建成一批承载教育、医疗、文化资源和政务服务职能突出的新型城乡社区，到</w:t>
      </w:r>
      <w:r w:rsidRPr="00AA264C">
        <w:rPr>
          <w:rFonts w:ascii="仿宋_GB2312" w:eastAsia="仿宋_GB2312" w:cs="仿宋_GB2312"/>
          <w:sz w:val="32"/>
          <w:szCs w:val="32"/>
        </w:rPr>
        <w:t>2020</w:t>
      </w:r>
      <w:r w:rsidRPr="00AA264C">
        <w:rPr>
          <w:rFonts w:ascii="仿宋_GB2312" w:eastAsia="仿宋_GB2312" w:cs="仿宋_GB2312" w:hint="eastAsia"/>
          <w:sz w:val="32"/>
          <w:szCs w:val="32"/>
        </w:rPr>
        <w:t>年，城镇社区服务设施综合覆盖率达到</w:t>
      </w:r>
      <w:r w:rsidRPr="00AA264C">
        <w:rPr>
          <w:rFonts w:ascii="仿宋_GB2312" w:eastAsia="仿宋_GB2312" w:cs="仿宋_GB2312"/>
          <w:sz w:val="32"/>
          <w:szCs w:val="32"/>
        </w:rPr>
        <w:t>100%</w:t>
      </w:r>
      <w:r w:rsidRPr="00AA264C">
        <w:rPr>
          <w:rFonts w:ascii="仿宋_GB2312" w:eastAsia="仿宋_GB2312" w:cs="仿宋_GB2312" w:hint="eastAsia"/>
          <w:sz w:val="32"/>
          <w:szCs w:val="32"/>
        </w:rPr>
        <w:t>，农村社区服务覆盖率达到</w:t>
      </w:r>
      <w:r w:rsidRPr="00AA264C">
        <w:rPr>
          <w:rFonts w:ascii="仿宋_GB2312" w:eastAsia="仿宋_GB2312" w:cs="仿宋_GB2312"/>
          <w:sz w:val="32"/>
          <w:szCs w:val="32"/>
        </w:rPr>
        <w:t>60%</w:t>
      </w:r>
      <w:r w:rsidRPr="00AA264C">
        <w:rPr>
          <w:rFonts w:ascii="仿宋_GB2312" w:eastAsia="仿宋_GB2312" w:cs="仿宋_GB2312" w:hint="eastAsia"/>
          <w:sz w:val="32"/>
          <w:szCs w:val="32"/>
        </w:rPr>
        <w:t>。转变乡镇（街道）工作职</w:t>
      </w:r>
      <w:r w:rsidRPr="00AA264C">
        <w:rPr>
          <w:rFonts w:ascii="仿宋_GB2312" w:eastAsia="仿宋_GB2312" w:cs="仿宋_GB2312" w:hint="eastAsia"/>
          <w:sz w:val="32"/>
          <w:szCs w:val="32"/>
        </w:rPr>
        <w:lastRenderedPageBreak/>
        <w:t>能。全面完成乡镇党政综合办公室、经济发展、便民服务、综治工作“一办三中心”建设，乡镇（街道）工作职能向社会治理和公共服务转变。完善社会救助制度。全面推行“十大救助制度”，构建以城乡低保为基础、临时救助为补充、各项救助相配套的城乡社会救助体系。预防和化解社会矛盾。建立社会稳定风险预防监控体系。不断完善“三通四联两倒查”工作机制，推进社区“六位一体”、“五大体系”建设，建立“民呼我应”和“我为民知”两个互动机制，着力预防和化解社会矛盾。</w:t>
      </w:r>
    </w:p>
    <w:p w:rsidR="0014342C" w:rsidRPr="00650214" w:rsidRDefault="0014342C" w:rsidP="00DB71F8">
      <w:pPr>
        <w:pStyle w:val="1"/>
        <w:numPr>
          <w:ilvl w:val="0"/>
          <w:numId w:val="1"/>
        </w:numPr>
        <w:spacing w:before="0" w:after="0" w:line="360" w:lineRule="auto"/>
        <w:rPr>
          <w:rFonts w:ascii="黑体" w:eastAsia="黑体" w:hAnsi="黑体"/>
          <w:sz w:val="32"/>
          <w:szCs w:val="32"/>
        </w:rPr>
      </w:pPr>
      <w:bookmarkStart w:id="255" w:name="_Toc464599546"/>
      <w:bookmarkStart w:id="256" w:name="_Toc464118780"/>
      <w:bookmarkStart w:id="257" w:name="_Toc464633972"/>
      <w:bookmarkStart w:id="258" w:name="_Toc463871227"/>
      <w:bookmarkStart w:id="259" w:name="_Toc463648723"/>
      <w:bookmarkStart w:id="260" w:name="_Toc464599531"/>
      <w:bookmarkStart w:id="261" w:name="_Toc464118765"/>
      <w:bookmarkStart w:id="262" w:name="_Toc463648708"/>
      <w:bookmarkStart w:id="263" w:name="_Toc463871212"/>
      <w:bookmarkStart w:id="264" w:name="_Toc464599538"/>
      <w:bookmarkStart w:id="265" w:name="_Toc464633964"/>
      <w:bookmarkStart w:id="266" w:name="_Toc463648715"/>
      <w:bookmarkStart w:id="267" w:name="_Toc464633957"/>
      <w:bookmarkStart w:id="268" w:name="_Toc463871219"/>
      <w:bookmarkStart w:id="269" w:name="_Toc464118772"/>
      <w:bookmarkStart w:id="270" w:name="_Toc475632283"/>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650214">
        <w:rPr>
          <w:rFonts w:ascii="黑体" w:eastAsia="黑体" w:hAnsi="黑体" w:cs="黑体" w:hint="eastAsia"/>
          <w:sz w:val="32"/>
          <w:szCs w:val="32"/>
        </w:rPr>
        <w:t>完善城镇化发展体制机制</w:t>
      </w:r>
      <w:bookmarkEnd w:id="270"/>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71" w:name="_Toc475632284"/>
      <w:r w:rsidRPr="00650214">
        <w:rPr>
          <w:rFonts w:ascii="黑体" w:eastAsia="黑体" w:hAnsi="黑体" w:cs="黑体" w:hint="eastAsia"/>
          <w:b w:val="0"/>
          <w:bCs w:val="0"/>
        </w:rPr>
        <w:t>一、加强城乡规划管理</w:t>
      </w:r>
      <w:bookmarkEnd w:id="271"/>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（一）完善城乡规划编制体系。</w:t>
      </w:r>
      <w:r w:rsidRPr="00AA264C">
        <w:rPr>
          <w:rFonts w:ascii="仿宋_GB2312" w:eastAsia="仿宋_GB2312" w:cs="仿宋_GB2312" w:hint="eastAsia"/>
          <w:sz w:val="32"/>
          <w:szCs w:val="32"/>
        </w:rPr>
        <w:t>加大规划编制力度，提高规划编制水平。统筹城乡生态保护、土地利用、产业布局和城镇建设等规划，适时推进多规合一。加快生态康养旅游名市专项建设规划研究，完善新形势下市、县、镇、村旅游规划体系，加强生态康养旅游城市建设规划编制，各区县城均按照旅游城市加强规划编制指引，加强乡村旅游规划统筹。城市建设范围内实现控制性详细规划的全面覆盖，积极推进以县区为单位的全域规划编制工作。重点镇应完成供排水、环卫设施、建设风貌等专项规划。优化完善县区新村建设总体规划，全面完成新农村规划。扎实推进“三园一区”规划。</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lastRenderedPageBreak/>
        <w:t>（二）加强城乡景观风貌管控。</w:t>
      </w:r>
      <w:r w:rsidRPr="00AA264C">
        <w:rPr>
          <w:rFonts w:ascii="仿宋_GB2312" w:eastAsia="仿宋_GB2312" w:cs="仿宋_GB2312" w:hint="eastAsia"/>
          <w:sz w:val="32"/>
          <w:szCs w:val="32"/>
        </w:rPr>
        <w:t>按照生态康养旅游名市建设需要，系统推进城乡风貌规划编制，实现城乡景观风貌在总体上的管控、规划、建设。积极推动总体城市设计编制，充分展示广元自然人文优势，对重点街区、重点地段，应在总体城市设计的基础上开展重点地区城市设计与景观设计工作，严格按照设计要求推动城市建设，保障广元城市环境塑造。对区县城、重点镇、旅游城镇、旅游村落、主要旅游线路沿线景观、重点农业景观，均应加强建设风貌设计管控，助推广元旅游城市建设。</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（三）加强规划实施管理。</w:t>
      </w:r>
      <w:r w:rsidRPr="00AA264C">
        <w:rPr>
          <w:rFonts w:ascii="仿宋_GB2312" w:eastAsia="仿宋_GB2312" w:cs="仿宋_GB2312" w:hint="eastAsia"/>
          <w:sz w:val="32"/>
          <w:szCs w:val="32"/>
        </w:rPr>
        <w:t>保持城乡规划权威性、严肃性和连续性，坚持一本规划一张蓝图，持之以恒，加以落实。加大对规划实施的技术指导，加强规划实施全过程监管，确保依规划进行开发建设。完善城乡规划督察办法，加快建立巡查制度、规划行政许可抽查制度、违法违纪行为约谈制度等，以规划强制性内容为重点，加强规划实施督察。严格实行规划实施责任追究制度，加大对政府部门、开发主体、居民个人违法违规行为的责任追究和处罚力度。</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72" w:name="_Toc475632285"/>
      <w:r w:rsidRPr="00650214">
        <w:rPr>
          <w:rFonts w:ascii="黑体" w:eastAsia="黑体" w:hAnsi="黑体" w:cs="黑体" w:hint="eastAsia"/>
          <w:b w:val="0"/>
          <w:bCs w:val="0"/>
        </w:rPr>
        <w:t>二、完善城乡建设管理体制</w:t>
      </w:r>
      <w:bookmarkEnd w:id="272"/>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（一）创新城镇管理模式。</w:t>
      </w:r>
      <w:r w:rsidRPr="00AA264C">
        <w:rPr>
          <w:rFonts w:ascii="仿宋_GB2312" w:eastAsia="仿宋_GB2312" w:cs="仿宋_GB2312" w:hint="eastAsia"/>
          <w:sz w:val="32"/>
          <w:szCs w:val="32"/>
        </w:rPr>
        <w:t>整合管理资源，完善管理标准，加强城镇规划、建设和管理职能的协调衔接，完善城镇综合管理体系，加强城镇综合管理体系，提高城镇管理效能。建立城镇目</w:t>
      </w:r>
      <w:r w:rsidRPr="00AA264C">
        <w:rPr>
          <w:rFonts w:ascii="仿宋_GB2312" w:eastAsia="仿宋_GB2312" w:cs="仿宋_GB2312" w:hint="eastAsia"/>
          <w:sz w:val="32"/>
          <w:szCs w:val="32"/>
        </w:rPr>
        <w:lastRenderedPageBreak/>
        <w:t>标管理责任制，实现城镇管理的法制化、制度化、长效化；建立城镇管理的社会参与、舆论引导监督机制，充分发挥社会监督、群众监督和新闻舆论监督的作用。</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（二）加强城镇社会治理。</w:t>
      </w:r>
      <w:r w:rsidRPr="00AA264C">
        <w:rPr>
          <w:rFonts w:ascii="仿宋_GB2312" w:eastAsia="仿宋_GB2312" w:cs="仿宋_GB2312" w:hint="eastAsia"/>
          <w:sz w:val="32"/>
          <w:szCs w:val="32"/>
        </w:rPr>
        <w:t>顺应社会结构变化新趋势，创新社会治理体制，坚持依法治理、综合治理和源头治理，鼓励和支持社会各方面参与，实现政府治理和社会自我调节、居民自治良性互动。强化社区自治和服务功能，创新社会治安综合治理，建立健全源头治理、动态协调、应急处置相互衔接、相互支撑的社会治安综合治理机制，构建立体化社会治安防控体系。</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（三）推进网格化服务管理。</w:t>
      </w:r>
      <w:r w:rsidRPr="00AA264C">
        <w:rPr>
          <w:rFonts w:ascii="仿宋_GB2312" w:eastAsia="仿宋_GB2312" w:cs="仿宋_GB2312" w:hint="eastAsia"/>
          <w:sz w:val="32"/>
          <w:szCs w:val="32"/>
        </w:rPr>
        <w:t>完善社区网格划分与调整，健全基层综合服务管理平台。建立健全网格员日常管理和考核等相关制度。继续深化与提升“五建五强”群众路线工作法，创新基层社区治理体制和治理方式，分类推进城乡社区标准化建设，深化以民主决策、民主治理、民主监督为主要内容的村（居）民自治，夯实社会治理基础。</w:t>
      </w:r>
    </w:p>
    <w:p w:rsidR="0014342C" w:rsidRPr="00AA264C" w:rsidRDefault="0014342C" w:rsidP="00095D28">
      <w:pPr>
        <w:pStyle w:val="af"/>
        <w:spacing w:beforeLines="0" w:line="640" w:lineRule="exact"/>
        <w:ind w:firstLine="643"/>
        <w:outlineLvl w:val="2"/>
        <w:rPr>
          <w:rFonts w:ascii="仿宋_GB2312" w:eastAsia="仿宋_GB2312"/>
          <w:sz w:val="32"/>
          <w:szCs w:val="32"/>
        </w:rPr>
      </w:pPr>
      <w:r w:rsidRPr="00650214">
        <w:rPr>
          <w:rFonts w:ascii="楷体_GB2312" w:eastAsia="楷体_GB2312" w:cs="楷体_GB2312" w:hint="eastAsia"/>
          <w:b/>
          <w:bCs/>
          <w:sz w:val="32"/>
          <w:szCs w:val="32"/>
        </w:rPr>
        <w:t>（四）健全防灾减灾救灾体制。</w:t>
      </w:r>
      <w:r w:rsidRPr="00AA264C">
        <w:rPr>
          <w:rFonts w:ascii="仿宋_GB2312" w:eastAsia="仿宋_GB2312" w:cs="仿宋_GB2312" w:hint="eastAsia"/>
          <w:sz w:val="32"/>
          <w:szCs w:val="32"/>
        </w:rPr>
        <w:t>完善城镇应急管理体系，强化行政问责制和责任追究制。着眼抵御洪涝、冰雪、干旱、地震、山体滑坡等自然灾害，加强城镇消防、防洪排涝、抗旱、抗震等设施和救援救助能力建设，提高城镇建筑灾害设防标准，合理规划布局和建设应急避难场所，强化公共建筑物和设施应急避难功</w:t>
      </w:r>
      <w:r w:rsidRPr="00AA264C">
        <w:rPr>
          <w:rFonts w:ascii="仿宋_GB2312" w:eastAsia="仿宋_GB2312" w:cs="仿宋_GB2312" w:hint="eastAsia"/>
          <w:sz w:val="32"/>
          <w:szCs w:val="32"/>
        </w:rPr>
        <w:lastRenderedPageBreak/>
        <w:t>能。完善突发公共事件应急预案和应急保障体系。加强灾害分析和信息公开，建立巨灾保险制度，发挥社会力量在应急管理中的作用。</w:t>
      </w:r>
    </w:p>
    <w:p w:rsidR="0014342C" w:rsidRPr="00AA264C" w:rsidRDefault="0014342C" w:rsidP="00095D28">
      <w:pPr>
        <w:pStyle w:val="af"/>
        <w:spacing w:beforeLines="0" w:line="640" w:lineRule="exact"/>
        <w:ind w:firstLine="643"/>
        <w:outlineLvl w:val="2"/>
        <w:rPr>
          <w:rFonts w:ascii="仿宋_GB2312" w:eastAsia="仿宋_GB2312"/>
          <w:sz w:val="32"/>
          <w:szCs w:val="32"/>
        </w:rPr>
      </w:pPr>
      <w:r w:rsidRPr="00650214">
        <w:rPr>
          <w:rFonts w:ascii="楷体_GB2312" w:eastAsia="楷体_GB2312" w:cs="楷体_GB2312" w:hint="eastAsia"/>
          <w:b/>
          <w:bCs/>
          <w:sz w:val="32"/>
          <w:szCs w:val="32"/>
        </w:rPr>
        <w:t>（五）完善城乡统筹工作机制。</w:t>
      </w:r>
      <w:r w:rsidRPr="00AA264C">
        <w:rPr>
          <w:rFonts w:ascii="仿宋_GB2312" w:eastAsia="仿宋_GB2312" w:cs="仿宋_GB2312" w:hint="eastAsia"/>
          <w:sz w:val="32"/>
          <w:szCs w:val="32"/>
        </w:rPr>
        <w:t>县区建立负责城乡统筹发展的工作机构。落实城乡统筹发展工作联席会议制度，联席会议成员单位要有专兼职工作人员，定期研究重要工作，解决有关问题。建立城乡统筹发展工作目标考核和督查督办机制，推动工作落实。设立城乡统筹发展专项资金，用于有关改革试点和统筹城乡示范点建设。加强城乡统筹发展有关政策、法规和先进典型的宣传，建立正确的舆论导向。</w:t>
      </w:r>
    </w:p>
    <w:p w:rsidR="0014342C" w:rsidRPr="00650214" w:rsidRDefault="0014342C" w:rsidP="00095D28">
      <w:pPr>
        <w:pStyle w:val="2"/>
        <w:spacing w:before="0" w:after="0" w:line="640" w:lineRule="exact"/>
        <w:ind w:firstLineChars="200" w:firstLine="640"/>
        <w:rPr>
          <w:rFonts w:ascii="黑体" w:eastAsia="黑体" w:hAnsi="黑体"/>
          <w:b w:val="0"/>
          <w:bCs w:val="0"/>
        </w:rPr>
      </w:pPr>
      <w:bookmarkStart w:id="273" w:name="_Toc405215684"/>
      <w:bookmarkStart w:id="274" w:name="_Toc475632286"/>
      <w:r w:rsidRPr="00650214">
        <w:rPr>
          <w:rFonts w:ascii="黑体" w:eastAsia="黑体" w:hAnsi="黑体" w:cs="黑体" w:hint="eastAsia"/>
          <w:b w:val="0"/>
          <w:bCs w:val="0"/>
        </w:rPr>
        <w:t>三、推进人口管理制度改革</w:t>
      </w:r>
      <w:bookmarkEnd w:id="273"/>
      <w:bookmarkEnd w:id="274"/>
    </w:p>
    <w:p w:rsidR="0014342C" w:rsidRPr="00AA264C" w:rsidRDefault="0014342C" w:rsidP="00095D28">
      <w:pPr>
        <w:spacing w:line="640" w:lineRule="exact"/>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建立“一元化”户籍管理制度，完善配套政策，建立与统一城乡户口登记制度相适应的教育、卫生计生、就业、社会保障、住房、土地及人口统计制度，实现城镇基本公共服务常住人口全覆盖。</w:t>
      </w:r>
      <w:r w:rsidRPr="00AA264C">
        <w:rPr>
          <w:rFonts w:ascii="仿宋_GB2312" w:eastAsia="仿宋_GB2312" w:hAnsi="??" w:cs="仿宋_GB2312" w:hint="eastAsia"/>
          <w:kern w:val="0"/>
          <w:sz w:val="32"/>
          <w:szCs w:val="32"/>
        </w:rPr>
        <w:t>建立健全实际居住人口信息登记制度；建立人口基础信息库，逐步实现跨部门、跨地区信息整合共享，</w:t>
      </w:r>
      <w:r w:rsidRPr="00AA264C">
        <w:rPr>
          <w:rFonts w:ascii="仿宋_GB2312" w:eastAsia="仿宋_GB2312" w:hAnsi="宋体" w:cs="仿宋_GB2312" w:hint="eastAsia"/>
          <w:sz w:val="32"/>
          <w:szCs w:val="32"/>
        </w:rPr>
        <w:t>建立市级流动人口综合信息平台，</w:t>
      </w:r>
      <w:r w:rsidRPr="00AA264C">
        <w:rPr>
          <w:rFonts w:ascii="仿宋_GB2312" w:eastAsia="仿宋_GB2312" w:hAnsi="??" w:cs="仿宋_GB2312" w:hint="eastAsia"/>
          <w:kern w:val="0"/>
          <w:sz w:val="32"/>
          <w:szCs w:val="32"/>
        </w:rPr>
        <w:t>为人口服务和管理提供支撑，</w:t>
      </w:r>
      <w:r w:rsidRPr="00AA264C">
        <w:rPr>
          <w:rFonts w:ascii="仿宋_GB2312" w:eastAsia="仿宋_GB2312" w:hAnsi="宋体" w:cs="仿宋_GB2312" w:hint="eastAsia"/>
          <w:sz w:val="32"/>
          <w:szCs w:val="32"/>
        </w:rPr>
        <w:t>实现流动人口的规范化管理。对于乡村地区、偏远地区的公共服务人员，给予补贴倾斜，探索合适的轮岗制度。</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75" w:name="_Toc405215685"/>
      <w:bookmarkStart w:id="276" w:name="_Toc475632287"/>
      <w:r w:rsidRPr="00650214">
        <w:rPr>
          <w:rFonts w:ascii="黑体" w:eastAsia="黑体" w:hAnsi="黑体" w:cs="黑体" w:hint="eastAsia"/>
          <w:b w:val="0"/>
          <w:bCs w:val="0"/>
        </w:rPr>
        <w:lastRenderedPageBreak/>
        <w:t>四、深化土地管理制度改革</w:t>
      </w:r>
      <w:bookmarkEnd w:id="275"/>
      <w:bookmarkEnd w:id="276"/>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要按照国家统筹，及时推进土地制度改革。建立城乡统一的建设用地市场，在符合规划和用途管制前提下，推进农村集体经营性建设用地出让、租赁、入股，实现与国有土地同等入市、同权同价。建立农村产权流转交易市场，推动农村产权流转交易公开、公正、规范运行。规范征地程序，完善对被征地农民合理、规范、多元的保障机制。建立土地增值收益合理分配机制，提高个人收益。推进农村土地承包经营制度改革，放活农村土地经营权。深化人地挂钩政策，合理安排城镇新增建设用地计划，保障进城落户人口用地需求。</w:t>
      </w:r>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建立城镇用地规模结构调控机制，严格控制新增城镇建设用地规模，严格执行城市用地分类与规划建设用地标准，实行增量供给与存量挖潜相结合的供地、用地政策。鼓励采取统规统建、统规联建、统规自建等方式引导农民到除城市和县城外的小城镇建设房屋。用好城乡建设用地增减挂钩等政策，优化城乡建设用地结构。</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77" w:name="_Toc475632288"/>
      <w:r w:rsidRPr="00650214">
        <w:rPr>
          <w:rFonts w:ascii="黑体" w:eastAsia="黑体" w:hAnsi="黑体" w:cs="黑体" w:hint="eastAsia"/>
          <w:b w:val="0"/>
          <w:bCs w:val="0"/>
        </w:rPr>
        <w:t>五、完善城镇化资金保障机制</w:t>
      </w:r>
      <w:bookmarkEnd w:id="277"/>
    </w:p>
    <w:p w:rsidR="0014342C" w:rsidRPr="00AA264C" w:rsidRDefault="0014342C" w:rsidP="00095D28">
      <w:pPr>
        <w:pStyle w:val="af"/>
        <w:spacing w:beforeLines="0" w:line="360" w:lineRule="auto"/>
        <w:ind w:firstLine="643"/>
        <w:outlineLvl w:val="2"/>
        <w:rPr>
          <w:rFonts w:ascii="仿宋_GB2312" w:eastAsia="仿宋_GB2312"/>
          <w:b/>
          <w:bCs/>
          <w:sz w:val="32"/>
          <w:szCs w:val="32"/>
        </w:rPr>
      </w:pPr>
      <w:r w:rsidRPr="00650214">
        <w:rPr>
          <w:rFonts w:ascii="楷体_GB2312" w:eastAsia="楷体_GB2312" w:cs="楷体_GB2312" w:hint="eastAsia"/>
          <w:b/>
          <w:bCs/>
          <w:sz w:val="32"/>
          <w:szCs w:val="32"/>
        </w:rPr>
        <w:t>（一）创新城镇化建设融资方式。</w:t>
      </w:r>
      <w:r w:rsidRPr="00AA264C">
        <w:rPr>
          <w:rFonts w:ascii="仿宋_GB2312" w:eastAsia="仿宋_GB2312" w:cs="仿宋_GB2312" w:hint="eastAsia"/>
          <w:sz w:val="32"/>
          <w:szCs w:val="32"/>
        </w:rPr>
        <w:t>创新构建适合新型城镇化发展的投（融）资体制和服务模式。积极争取国开行棚户区改造贷款和农发行易地扶贫搬迁贷款，推动地方政府融资平台拓展直</w:t>
      </w:r>
      <w:r w:rsidRPr="00AA264C">
        <w:rPr>
          <w:rFonts w:ascii="仿宋_GB2312" w:eastAsia="仿宋_GB2312" w:cs="仿宋_GB2312" w:hint="eastAsia"/>
          <w:sz w:val="32"/>
          <w:szCs w:val="32"/>
        </w:rPr>
        <w:lastRenderedPageBreak/>
        <w:t>接债务融资，通过发行企业债券、短期融资券、中期票据、资产支持票据、非公开定向债务融资工具等为保障性安居工程建设和新型城镇化建设融资。鼓励和吸引民间资本和外资，形成多元化的投资体系。</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（二）合理鼓励民间资本进入。</w:t>
      </w:r>
      <w:r w:rsidRPr="00AA264C">
        <w:rPr>
          <w:rFonts w:ascii="仿宋_GB2312" w:eastAsia="仿宋_GB2312" w:cs="仿宋_GB2312" w:hint="eastAsia"/>
          <w:sz w:val="32"/>
          <w:szCs w:val="32"/>
        </w:rPr>
        <w:t>通过特许经营、股权融资、项目融资，以及财政补助、以奖代补、贷款贴息等方式，在风险可控的情况下，调动社会资本用于城镇化建设，适度采用</w:t>
      </w:r>
      <w:r w:rsidRPr="00AA264C">
        <w:rPr>
          <w:rFonts w:ascii="仿宋_GB2312" w:eastAsia="仿宋_GB2312" w:cs="仿宋_GB2312"/>
          <w:sz w:val="32"/>
          <w:szCs w:val="32"/>
        </w:rPr>
        <w:t>BOT</w:t>
      </w:r>
      <w:r w:rsidRPr="00AA264C">
        <w:rPr>
          <w:rFonts w:ascii="仿宋_GB2312" w:eastAsia="仿宋_GB2312" w:cs="仿宋_GB2312" w:hint="eastAsia"/>
          <w:sz w:val="32"/>
          <w:szCs w:val="32"/>
        </w:rPr>
        <w:t>、</w:t>
      </w:r>
      <w:r w:rsidRPr="00AA264C">
        <w:rPr>
          <w:rFonts w:ascii="仿宋_GB2312" w:eastAsia="仿宋_GB2312" w:cs="仿宋_GB2312"/>
          <w:sz w:val="32"/>
          <w:szCs w:val="32"/>
        </w:rPr>
        <w:t>PPP</w:t>
      </w:r>
      <w:r w:rsidRPr="00AA264C">
        <w:rPr>
          <w:rFonts w:ascii="仿宋_GB2312" w:eastAsia="仿宋_GB2312" w:cs="仿宋_GB2312" w:hint="eastAsia"/>
          <w:sz w:val="32"/>
          <w:szCs w:val="32"/>
        </w:rPr>
        <w:t>等模式多渠道筹措城镇建设资金。建立公益性基础设施和商业性基础设施开发相结合的长效机制，运用市场化手段盘活土地资源。对有稳定收益的文化、卫生、教育、养老等社会事业公益性、基础性项目，引入市场机制，鼓励民间资本投资建设。</w:t>
      </w:r>
    </w:p>
    <w:p w:rsidR="0014342C" w:rsidRPr="00AA264C" w:rsidRDefault="0014342C" w:rsidP="00095D28">
      <w:pPr>
        <w:pStyle w:val="af"/>
        <w:spacing w:beforeLines="0" w:line="360" w:lineRule="auto"/>
        <w:ind w:firstLine="643"/>
        <w:outlineLvl w:val="2"/>
        <w:rPr>
          <w:rFonts w:ascii="仿宋_GB2312" w:eastAsia="仿宋_GB2312"/>
          <w:sz w:val="32"/>
          <w:szCs w:val="32"/>
        </w:rPr>
      </w:pPr>
      <w:r w:rsidRPr="00650214">
        <w:rPr>
          <w:rFonts w:ascii="楷体_GB2312" w:eastAsia="楷体_GB2312" w:cs="楷体_GB2312" w:hint="eastAsia"/>
          <w:b/>
          <w:bCs/>
          <w:sz w:val="32"/>
          <w:szCs w:val="32"/>
        </w:rPr>
        <w:t>（三）整合城镇化项目资金。</w:t>
      </w:r>
      <w:r w:rsidRPr="00AA264C">
        <w:rPr>
          <w:rFonts w:ascii="仿宋_GB2312" w:eastAsia="仿宋_GB2312" w:cs="仿宋_GB2312" w:hint="eastAsia"/>
          <w:sz w:val="32"/>
          <w:szCs w:val="32"/>
        </w:rPr>
        <w:t>将性质相同、资金用途相近的资金捆绑使用，充分发挥财政资金的引导作用。采取激励机制、以奖代补、财政贴息等多种措施，引导企业、民间等社会资金投入城镇化建设的关键环节和薄弱环节。强化绩效管理。继续强化财政投资评审、动态监控和绩效评价工作，实现对重大城镇基础设施项目建设事前、事中、事后全过程管理，提高资金使用绩效，确保建设资金专款专用。</w:t>
      </w:r>
    </w:p>
    <w:p w:rsidR="0014342C" w:rsidRPr="00AA264C" w:rsidRDefault="0014342C" w:rsidP="00095D28">
      <w:pPr>
        <w:pStyle w:val="af"/>
        <w:spacing w:beforeLines="0" w:line="360" w:lineRule="auto"/>
        <w:ind w:firstLine="643"/>
        <w:outlineLvl w:val="2"/>
        <w:rPr>
          <w:rFonts w:ascii="仿宋_GB2312" w:eastAsia="仿宋_GB2312"/>
          <w:sz w:val="32"/>
          <w:szCs w:val="32"/>
        </w:rPr>
      </w:pPr>
      <w:bookmarkStart w:id="278" w:name="_Toc405215687"/>
      <w:r w:rsidRPr="00650214">
        <w:rPr>
          <w:rFonts w:ascii="楷体_GB2312" w:eastAsia="楷体_GB2312" w:cs="楷体_GB2312" w:hint="eastAsia"/>
          <w:b/>
          <w:bCs/>
          <w:sz w:val="32"/>
          <w:szCs w:val="32"/>
        </w:rPr>
        <w:t>（四）加强保障房与棚户区改造保障。</w:t>
      </w:r>
      <w:r w:rsidRPr="00AA264C">
        <w:rPr>
          <w:rFonts w:ascii="仿宋_GB2312" w:eastAsia="仿宋_GB2312" w:cs="仿宋_GB2312" w:hint="eastAsia"/>
          <w:sz w:val="32"/>
          <w:szCs w:val="32"/>
        </w:rPr>
        <w:t>从城市维护建设税、城镇公用事业附加、城市基础设施配套费以及土地出让净收益中</w:t>
      </w:r>
      <w:r w:rsidRPr="00AA264C">
        <w:rPr>
          <w:rFonts w:ascii="仿宋_GB2312" w:eastAsia="仿宋_GB2312" w:cs="仿宋_GB2312" w:hint="eastAsia"/>
          <w:sz w:val="32"/>
          <w:szCs w:val="32"/>
        </w:rPr>
        <w:lastRenderedPageBreak/>
        <w:t>按</w:t>
      </w:r>
      <w:r w:rsidRPr="00AA264C">
        <w:rPr>
          <w:rFonts w:ascii="仿宋_GB2312" w:eastAsia="仿宋_GB2312" w:cs="仿宋_GB2312"/>
          <w:sz w:val="32"/>
          <w:szCs w:val="32"/>
        </w:rPr>
        <w:t>10%</w:t>
      </w:r>
      <w:r w:rsidRPr="00AA264C">
        <w:rPr>
          <w:rFonts w:ascii="仿宋_GB2312" w:eastAsia="仿宋_GB2312" w:cs="仿宋_GB2312" w:hint="eastAsia"/>
          <w:sz w:val="32"/>
          <w:szCs w:val="32"/>
        </w:rPr>
        <w:t>比例安排专项资金用于保障房建设和棚户区改造；按原规模</w:t>
      </w:r>
      <w:r w:rsidRPr="00AA264C">
        <w:rPr>
          <w:rFonts w:ascii="仿宋_GB2312" w:eastAsia="仿宋_GB2312" w:cs="仿宋_GB2312"/>
          <w:sz w:val="32"/>
          <w:szCs w:val="32"/>
        </w:rPr>
        <w:t>120%</w:t>
      </w:r>
      <w:r w:rsidRPr="00AA264C">
        <w:rPr>
          <w:rFonts w:ascii="仿宋_GB2312" w:eastAsia="仿宋_GB2312" w:cs="仿宋_GB2312" w:hint="eastAsia"/>
          <w:sz w:val="32"/>
          <w:szCs w:val="32"/>
        </w:rPr>
        <w:t>建筑面积免收各项行政性收费和政府性基金；棚户区改造安置小区中还建房的市政公用配套设施，减半收取入网、管网增容等经营性收费；鼓励居民、企业自主进行棚户区改扩建、综合整治、原规模拆除新建，积极探索建立共有产权制度；抓住秦巴山区扶贫、振兴革命老区等机遇，积极争取国省资金补助，整合各项资金，支持农村和旧城危旧房改造。</w:t>
      </w:r>
    </w:p>
    <w:p w:rsidR="0014342C" w:rsidRPr="00650214" w:rsidRDefault="0014342C" w:rsidP="00095D28">
      <w:pPr>
        <w:pStyle w:val="2"/>
        <w:spacing w:before="0" w:after="0" w:line="360" w:lineRule="auto"/>
        <w:ind w:firstLineChars="200" w:firstLine="643"/>
        <w:rPr>
          <w:rFonts w:ascii="黑体" w:eastAsia="黑体" w:hAnsi="黑体"/>
        </w:rPr>
      </w:pPr>
      <w:bookmarkStart w:id="279" w:name="_Toc475632289"/>
      <w:r w:rsidRPr="00650214">
        <w:rPr>
          <w:rFonts w:ascii="黑体" w:eastAsia="黑体" w:hAnsi="黑体" w:cs="黑体" w:hint="eastAsia"/>
        </w:rPr>
        <w:t>六、推进行政区划调整和管理创新</w:t>
      </w:r>
      <w:bookmarkEnd w:id="278"/>
      <w:bookmarkEnd w:id="279"/>
    </w:p>
    <w:p w:rsidR="0014342C" w:rsidRPr="00B33DC3" w:rsidRDefault="0014342C" w:rsidP="00095D28">
      <w:pPr>
        <w:spacing w:line="360" w:lineRule="auto"/>
        <w:ind w:firstLineChars="200" w:firstLine="640"/>
        <w:rPr>
          <w:rFonts w:ascii="??" w:hAnsi="??" w:cs="??"/>
          <w:kern w:val="0"/>
          <w:sz w:val="24"/>
          <w:szCs w:val="24"/>
        </w:rPr>
      </w:pPr>
      <w:r w:rsidRPr="00AA264C">
        <w:rPr>
          <w:rFonts w:ascii="仿宋_GB2312" w:eastAsia="仿宋_GB2312" w:hAnsi="??" w:cs="仿宋_GB2312" w:hint="eastAsia"/>
          <w:kern w:val="0"/>
          <w:sz w:val="32"/>
          <w:szCs w:val="32"/>
        </w:rPr>
        <w:t>创新优化县级规划建设管理机构设置，加快推进三区设置城乡规划管理派驻机构工作。积极推进苍溪县、旺苍县、剑阁县撤县设市，推进三区范围临近中心城市的乡镇改设街道办事处，实现行政区划管理与城市发展实际相协调。积极开展县级管理权限下放试点，将乡镇建设质量安全管理、违法建设整治等管理权限下放建制镇。探索将建设管理、市场监管、公共服务、民生事业等县级管理权限下放试点镇，激发小城镇发展活力、提升社会与公共服务职能。</w:t>
      </w:r>
    </w:p>
    <w:p w:rsidR="0014342C" w:rsidRPr="00650214" w:rsidRDefault="0014342C" w:rsidP="00DB71F8">
      <w:pPr>
        <w:pStyle w:val="1"/>
        <w:numPr>
          <w:ilvl w:val="0"/>
          <w:numId w:val="1"/>
        </w:numPr>
        <w:spacing w:before="0" w:after="0" w:line="360" w:lineRule="auto"/>
        <w:rPr>
          <w:rFonts w:ascii="黑体" w:eastAsia="黑体" w:hAnsi="黑体"/>
          <w:sz w:val="32"/>
          <w:szCs w:val="32"/>
        </w:rPr>
      </w:pPr>
      <w:bookmarkStart w:id="280" w:name="_Toc475632290"/>
      <w:r w:rsidRPr="00650214">
        <w:rPr>
          <w:rFonts w:ascii="黑体" w:eastAsia="黑体" w:hAnsi="黑体" w:cs="黑体" w:hint="eastAsia"/>
          <w:sz w:val="32"/>
          <w:szCs w:val="32"/>
        </w:rPr>
        <w:t>保障措施</w:t>
      </w:r>
      <w:bookmarkEnd w:id="280"/>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本规划由市直有关部门和各级政府组织实施。各地各部门要高度重视、明确任务、落实责任、密切配合，把推进新型城镇化的各项工作落到实处，确保规划目标和任务如期完成。</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81" w:name="_Toc475632291"/>
      <w:r w:rsidRPr="00650214">
        <w:rPr>
          <w:rFonts w:ascii="黑体" w:eastAsia="黑体" w:hAnsi="黑体" w:cs="黑体" w:hint="eastAsia"/>
          <w:b w:val="0"/>
          <w:bCs w:val="0"/>
        </w:rPr>
        <w:lastRenderedPageBreak/>
        <w:t>一、加强组织协调</w:t>
      </w:r>
      <w:bookmarkEnd w:id="281"/>
    </w:p>
    <w:p w:rsidR="0014342C" w:rsidRPr="00AA264C" w:rsidRDefault="0014342C" w:rsidP="00095D28">
      <w:pPr>
        <w:spacing w:line="360" w:lineRule="auto"/>
        <w:ind w:firstLineChars="200" w:firstLine="640"/>
        <w:jc w:val="left"/>
        <w:rPr>
          <w:rFonts w:ascii="仿宋_GB2312" w:eastAsia="仿宋_GB2312" w:hAnsi="宋体" w:cs="Times New Roman"/>
          <w:sz w:val="32"/>
          <w:szCs w:val="32"/>
        </w:rPr>
      </w:pPr>
      <w:r w:rsidRPr="00AA264C">
        <w:rPr>
          <w:rFonts w:ascii="仿宋_GB2312" w:eastAsia="仿宋_GB2312" w:hAnsi="宋体" w:cs="仿宋_GB2312" w:hint="eastAsia"/>
          <w:sz w:val="32"/>
          <w:szCs w:val="32"/>
        </w:rPr>
        <w:t>加强新型城镇化工作领导小组对全市城镇化工作的领导，建立健全城镇化工作协调机制，统筹研究和制定相关政策，协调解决城镇化发展中的重大问题。各级政府要根据自身实际情况，将推进新型城镇化工作纳入地方国民经济与社会发展规划统筹安排，研究制定具体实施方案，明确工作重点和主要任务，加快推进新型城镇化进程。各市级部门要结合部门职能，立足推进新型城镇化发展要求，在项目立项、资金安排、土地供应和环境保护等方面加强协作配合，同时加强与省直有关部门的沟通联系，切实承担落实好相关具体工作。</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82" w:name="_Toc475632292"/>
      <w:r w:rsidRPr="00650214">
        <w:rPr>
          <w:rFonts w:ascii="黑体" w:eastAsia="黑体" w:hAnsi="黑体" w:cs="黑体" w:hint="eastAsia"/>
          <w:b w:val="0"/>
          <w:bCs w:val="0"/>
        </w:rPr>
        <w:t>二、分类试点示范</w:t>
      </w:r>
      <w:bookmarkEnd w:id="282"/>
    </w:p>
    <w:p w:rsidR="0014342C" w:rsidRPr="00AA264C" w:rsidRDefault="0014342C" w:rsidP="00095D28">
      <w:pPr>
        <w:spacing w:line="360" w:lineRule="auto"/>
        <w:ind w:firstLineChars="200" w:firstLine="640"/>
        <w:rPr>
          <w:rFonts w:ascii="仿宋_GB2312" w:eastAsia="仿宋_GB2312" w:hAnsi="宋体" w:cs="Times New Roman"/>
          <w:sz w:val="32"/>
          <w:szCs w:val="32"/>
        </w:rPr>
      </w:pPr>
      <w:r w:rsidRPr="00AA264C">
        <w:rPr>
          <w:rFonts w:ascii="仿宋_GB2312" w:eastAsia="仿宋_GB2312" w:hAnsi="宋体" w:cs="仿宋_GB2312" w:hint="eastAsia"/>
          <w:sz w:val="32"/>
          <w:szCs w:val="32"/>
        </w:rPr>
        <w:t>把握国家政策导向，坚持政府主导和市场化运作，系统推进城镇化试点示范，探索具有广元特色新型城镇化的有效途径和模式。选择不同区域、不同规模、功能定位各异、具有一定代表性的各类城镇，积极开展省级示范试点，大胆探索、勇于实践，力求取得重大突破，探索形成因地制宜、多样化的新型城镇化路径。加快推进示范城镇建设，促进农村人口就地城镇化。支持在利州区宝轮镇、东坝街道、南河街道，昭化区元坝镇、昭化镇，苍溪县陵江镇，旺苍县东河镇、三江镇，剑阁县下寺镇、剑门关镇，青川县关庄镇、青溪镇，朝天区朝天镇、曾家山镇率先开展新型</w:t>
      </w:r>
      <w:r w:rsidRPr="00AA264C">
        <w:rPr>
          <w:rFonts w:ascii="仿宋_GB2312" w:eastAsia="仿宋_GB2312" w:hAnsi="宋体" w:cs="仿宋_GB2312" w:hint="eastAsia"/>
          <w:sz w:val="32"/>
          <w:szCs w:val="32"/>
        </w:rPr>
        <w:lastRenderedPageBreak/>
        <w:t>城镇化试点工作，在建立多元化可持续城镇化投融资机制、建立创新行政管理和降低行政成本的模式、改革完善农村宅基地制度等方面进行探索。</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83" w:name="_Toc475632293"/>
      <w:r w:rsidRPr="00650214">
        <w:rPr>
          <w:rFonts w:ascii="黑体" w:eastAsia="黑体" w:hAnsi="黑体" w:cs="黑体" w:hint="eastAsia"/>
          <w:b w:val="0"/>
          <w:bCs w:val="0"/>
        </w:rPr>
        <w:t>三、强化政策统筹</w:t>
      </w:r>
      <w:bookmarkEnd w:id="283"/>
    </w:p>
    <w:p w:rsidR="0014342C" w:rsidRPr="00AA264C" w:rsidRDefault="0014342C" w:rsidP="00DB71F8">
      <w:pPr>
        <w:spacing w:line="360" w:lineRule="auto"/>
        <w:ind w:firstLine="420"/>
        <w:rPr>
          <w:rFonts w:ascii="仿宋_GB2312" w:eastAsia="仿宋_GB2312" w:hAnsi="宋体" w:cs="Times New Roman"/>
          <w:sz w:val="32"/>
          <w:szCs w:val="32"/>
        </w:rPr>
      </w:pPr>
      <w:r w:rsidRPr="00AA264C">
        <w:rPr>
          <w:rFonts w:ascii="仿宋_GB2312" w:eastAsia="仿宋_GB2312" w:hAnsi="宋体" w:cs="仿宋_GB2312" w:hint="eastAsia"/>
          <w:sz w:val="32"/>
          <w:szCs w:val="32"/>
        </w:rPr>
        <w:t>市级有关部门要依据本规划制定的相应配套政策，加强部门间政策制定和实施的协调配套，推动人口、土地、投融资、公共服务、住房、生态环境等方面政策和改革举措形成合力、落到实处。积极开辟工业项目绿色通道，精简工业项目建设手续。经济社会发展规划、城乡规划、土地利用总体规划、土地整理规划、环境保护规划、产业发展规划，以及交通、水利、通信、电力、燃气等基础设施规划要相互协调，加强与本规划的有机衔接，落实本规划要求。</w:t>
      </w:r>
    </w:p>
    <w:p w:rsidR="0014342C" w:rsidRPr="00650214" w:rsidRDefault="0014342C" w:rsidP="00095D28">
      <w:pPr>
        <w:pStyle w:val="2"/>
        <w:spacing w:before="0" w:after="0" w:line="360" w:lineRule="auto"/>
        <w:ind w:firstLineChars="200" w:firstLine="640"/>
        <w:rPr>
          <w:rFonts w:ascii="黑体" w:eastAsia="黑体" w:hAnsi="黑体"/>
          <w:b w:val="0"/>
          <w:bCs w:val="0"/>
        </w:rPr>
      </w:pPr>
      <w:bookmarkStart w:id="284" w:name="_Toc475632294"/>
      <w:r w:rsidRPr="00650214">
        <w:rPr>
          <w:rFonts w:ascii="黑体" w:eastAsia="黑体" w:hAnsi="黑体" w:cs="黑体" w:hint="eastAsia"/>
          <w:b w:val="0"/>
          <w:bCs w:val="0"/>
        </w:rPr>
        <w:t>四、抓好人才培养</w:t>
      </w:r>
      <w:bookmarkEnd w:id="284"/>
    </w:p>
    <w:p w:rsidR="0014342C" w:rsidRPr="00AA264C" w:rsidRDefault="0014342C" w:rsidP="00DB71F8">
      <w:pPr>
        <w:spacing w:line="360" w:lineRule="auto"/>
        <w:ind w:firstLine="420"/>
        <w:rPr>
          <w:rFonts w:ascii="仿宋_GB2312" w:eastAsia="仿宋_GB2312" w:hAnsi="宋体" w:cs="Times New Roman"/>
          <w:sz w:val="32"/>
          <w:szCs w:val="32"/>
        </w:rPr>
      </w:pPr>
      <w:r w:rsidRPr="00AA264C">
        <w:rPr>
          <w:rFonts w:ascii="仿宋_GB2312" w:eastAsia="仿宋_GB2312" w:hAnsi="宋体" w:cs="仿宋_GB2312" w:hint="eastAsia"/>
          <w:sz w:val="32"/>
          <w:szCs w:val="32"/>
        </w:rPr>
        <w:t>切实加强城镇管理人才队伍建设，着重培养一批专家型城市管理干部，提高城镇化管理水平。加强各级党政领导干部专业培训和管理知识培训，引导各级领导干部加快更新思想观念和知识结构，提高领导干部推进城镇化的能力和水平。大力培养和引进规划建设人才，有计划地组织专业技术培训，完善人才评价和激励保障机制，提高城镇建设人才的整体素质。</w:t>
      </w:r>
    </w:p>
    <w:p w:rsidR="0014342C" w:rsidRPr="00650214" w:rsidRDefault="0014342C" w:rsidP="00095D28">
      <w:pPr>
        <w:pStyle w:val="2"/>
        <w:spacing w:before="0" w:after="0" w:line="560" w:lineRule="exact"/>
        <w:ind w:firstLineChars="200" w:firstLine="640"/>
        <w:rPr>
          <w:rFonts w:ascii="黑体" w:eastAsia="黑体" w:hAnsi="黑体"/>
          <w:b w:val="0"/>
          <w:bCs w:val="0"/>
        </w:rPr>
      </w:pPr>
      <w:bookmarkStart w:id="285" w:name="_Toc475632295"/>
      <w:r w:rsidRPr="00650214">
        <w:rPr>
          <w:rFonts w:ascii="黑体" w:eastAsia="黑体" w:hAnsi="黑体" w:cs="黑体" w:hint="eastAsia"/>
          <w:b w:val="0"/>
          <w:bCs w:val="0"/>
        </w:rPr>
        <w:lastRenderedPageBreak/>
        <w:t>五、严格目标考核</w:t>
      </w:r>
      <w:bookmarkEnd w:id="285"/>
    </w:p>
    <w:p w:rsidR="0014342C" w:rsidRPr="00AA264C" w:rsidRDefault="0014342C" w:rsidP="00EA252F">
      <w:pPr>
        <w:spacing w:line="560" w:lineRule="exact"/>
        <w:ind w:firstLine="420"/>
        <w:rPr>
          <w:rFonts w:ascii="仿宋_GB2312" w:eastAsia="仿宋_GB2312" w:hAnsi="宋体" w:cs="Times New Roman"/>
          <w:sz w:val="32"/>
          <w:szCs w:val="32"/>
        </w:rPr>
      </w:pPr>
      <w:r w:rsidRPr="00AA264C">
        <w:rPr>
          <w:rFonts w:ascii="仿宋_GB2312" w:eastAsia="仿宋_GB2312" w:hAnsi="宋体" w:cs="仿宋_GB2312" w:hint="eastAsia"/>
          <w:sz w:val="32"/>
          <w:szCs w:val="32"/>
        </w:rPr>
        <w:t>建立新型城镇化工作考核指标体系，把推进新型城镇化纳入考核领导班子实绩的重要内容，强化责任、严格考核。建立城镇化发展指标体系，规范统计口径、统计标准和统计方法。加快制定新型城镇化发展检测评估体系，加强对新型城镇化推进的监测和跟踪分析，动态检测和综合评估各县（区）、各重点镇城镇化发展水平和质量。建立健全监督检查制度，推动本规划顺利落实。</w:t>
      </w:r>
    </w:p>
    <w:p w:rsidR="0014342C" w:rsidRPr="00650214" w:rsidRDefault="0014342C" w:rsidP="00EA252F">
      <w:pPr>
        <w:pStyle w:val="1"/>
        <w:spacing w:before="0" w:after="0" w:line="560" w:lineRule="exact"/>
        <w:jc w:val="left"/>
        <w:rPr>
          <w:rFonts w:ascii="黑体" w:eastAsia="黑体" w:hAnsi="Cambria"/>
          <w:b w:val="0"/>
          <w:bCs w:val="0"/>
          <w:kern w:val="2"/>
          <w:sz w:val="30"/>
          <w:szCs w:val="30"/>
        </w:rPr>
      </w:pPr>
      <w:bookmarkStart w:id="286" w:name="_Toc475632296"/>
      <w:bookmarkStart w:id="287" w:name="_Toc459497890"/>
      <w:bookmarkStart w:id="288" w:name="_Toc459671319"/>
      <w:r w:rsidRPr="00650214">
        <w:rPr>
          <w:rFonts w:ascii="黑体" w:eastAsia="黑体" w:hAnsi="Cambria" w:cs="黑体" w:hint="eastAsia"/>
          <w:b w:val="0"/>
          <w:bCs w:val="0"/>
          <w:kern w:val="2"/>
          <w:sz w:val="30"/>
          <w:szCs w:val="30"/>
        </w:rPr>
        <w:t>附表一：广元市新型城镇化重点建设项目清单（城乡建设部分）</w:t>
      </w:r>
      <w:bookmarkEnd w:id="286"/>
    </w:p>
    <w:tbl>
      <w:tblPr>
        <w:tblW w:w="88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9"/>
        <w:gridCol w:w="1224"/>
        <w:gridCol w:w="1216"/>
        <w:gridCol w:w="2831"/>
        <w:gridCol w:w="851"/>
        <w:gridCol w:w="1123"/>
        <w:gridCol w:w="796"/>
      </w:tblGrid>
      <w:tr w:rsidR="0014342C" w:rsidRPr="00495CB8">
        <w:trPr>
          <w:trHeight w:val="1125"/>
        </w:trPr>
        <w:tc>
          <w:tcPr>
            <w:tcW w:w="819" w:type="dxa"/>
            <w:vAlign w:val="center"/>
          </w:tcPr>
          <w:p w:rsidR="0014342C" w:rsidRPr="00495CB8" w:rsidRDefault="0014342C" w:rsidP="00DE00E2">
            <w:pPr>
              <w:widowControl/>
              <w:spacing w:line="300" w:lineRule="exact"/>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序号</w:t>
            </w:r>
          </w:p>
        </w:tc>
        <w:tc>
          <w:tcPr>
            <w:tcW w:w="1224" w:type="dxa"/>
            <w:vAlign w:val="center"/>
          </w:tcPr>
          <w:p w:rsidR="0014342C" w:rsidRPr="00495CB8" w:rsidRDefault="0014342C" w:rsidP="00DE00E2">
            <w:pPr>
              <w:widowControl/>
              <w:spacing w:line="300" w:lineRule="exact"/>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项目名称</w:t>
            </w:r>
          </w:p>
        </w:tc>
        <w:tc>
          <w:tcPr>
            <w:tcW w:w="1216" w:type="dxa"/>
            <w:vAlign w:val="center"/>
          </w:tcPr>
          <w:p w:rsidR="0014342C" w:rsidRPr="00495CB8" w:rsidRDefault="0014342C" w:rsidP="00DE00E2">
            <w:pPr>
              <w:widowControl/>
              <w:spacing w:line="300" w:lineRule="exact"/>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建设年限</w:t>
            </w:r>
          </w:p>
        </w:tc>
        <w:tc>
          <w:tcPr>
            <w:tcW w:w="2831" w:type="dxa"/>
            <w:vAlign w:val="center"/>
          </w:tcPr>
          <w:p w:rsidR="0014342C" w:rsidRPr="00495CB8" w:rsidRDefault="0014342C" w:rsidP="00DE00E2">
            <w:pPr>
              <w:widowControl/>
              <w:spacing w:line="300" w:lineRule="exact"/>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主要建设内容及规模</w:t>
            </w:r>
          </w:p>
        </w:tc>
        <w:tc>
          <w:tcPr>
            <w:tcW w:w="851" w:type="dxa"/>
            <w:vAlign w:val="center"/>
          </w:tcPr>
          <w:p w:rsidR="0014342C" w:rsidRPr="00495CB8" w:rsidRDefault="0014342C" w:rsidP="00DE00E2">
            <w:pPr>
              <w:widowControl/>
              <w:spacing w:line="300" w:lineRule="exact"/>
              <w:jc w:val="center"/>
              <w:rPr>
                <w:rFonts w:ascii="宋体" w:cs="Times New Roman"/>
                <w:b/>
                <w:bCs/>
                <w:color w:val="000000"/>
                <w:kern w:val="0"/>
                <w:sz w:val="18"/>
                <w:szCs w:val="18"/>
              </w:rPr>
            </w:pPr>
            <w:r w:rsidRPr="00495CB8">
              <w:rPr>
                <w:rFonts w:ascii="宋体" w:hAnsi="宋体" w:cs="宋体" w:hint="eastAsia"/>
                <w:b/>
                <w:bCs/>
                <w:color w:val="000000"/>
                <w:kern w:val="0"/>
                <w:sz w:val="18"/>
                <w:szCs w:val="18"/>
              </w:rPr>
              <w:t>总投资（亿元）</w:t>
            </w:r>
          </w:p>
        </w:tc>
        <w:tc>
          <w:tcPr>
            <w:tcW w:w="1123" w:type="dxa"/>
            <w:vAlign w:val="center"/>
          </w:tcPr>
          <w:p w:rsidR="0014342C" w:rsidRPr="00495CB8" w:rsidRDefault="0014342C" w:rsidP="00DE00E2">
            <w:pPr>
              <w:widowControl/>
              <w:spacing w:line="300" w:lineRule="exact"/>
              <w:jc w:val="center"/>
              <w:rPr>
                <w:rFonts w:ascii="宋体" w:cs="Times New Roman"/>
                <w:b/>
                <w:bCs/>
                <w:color w:val="000000"/>
                <w:kern w:val="0"/>
                <w:sz w:val="18"/>
                <w:szCs w:val="18"/>
              </w:rPr>
            </w:pPr>
            <w:r w:rsidRPr="00495CB8">
              <w:rPr>
                <w:rFonts w:ascii="宋体" w:hAnsi="宋体" w:cs="宋体"/>
                <w:b/>
                <w:bCs/>
                <w:color w:val="000000"/>
                <w:kern w:val="0"/>
                <w:sz w:val="18"/>
                <w:szCs w:val="18"/>
              </w:rPr>
              <w:t>2017—2020</w:t>
            </w:r>
            <w:r w:rsidRPr="00495CB8">
              <w:rPr>
                <w:rFonts w:ascii="宋体" w:hAnsi="宋体" w:cs="宋体" w:hint="eastAsia"/>
                <w:b/>
                <w:bCs/>
                <w:color w:val="000000"/>
                <w:kern w:val="0"/>
                <w:sz w:val="18"/>
                <w:szCs w:val="18"/>
              </w:rPr>
              <w:t>年计划投资（亿元）</w:t>
            </w:r>
          </w:p>
        </w:tc>
        <w:tc>
          <w:tcPr>
            <w:tcW w:w="796" w:type="dxa"/>
            <w:vAlign w:val="center"/>
          </w:tcPr>
          <w:p w:rsidR="0014342C" w:rsidRPr="00495CB8" w:rsidRDefault="0014342C" w:rsidP="00DE00E2">
            <w:pPr>
              <w:widowControl/>
              <w:spacing w:line="300" w:lineRule="exact"/>
              <w:jc w:val="center"/>
              <w:rPr>
                <w:rFonts w:ascii="宋体" w:cs="Times New Roman"/>
                <w:b/>
                <w:bCs/>
                <w:color w:val="000000"/>
                <w:kern w:val="0"/>
                <w:sz w:val="18"/>
                <w:szCs w:val="18"/>
              </w:rPr>
            </w:pPr>
            <w:r w:rsidRPr="00495CB8">
              <w:rPr>
                <w:rFonts w:ascii="宋体" w:hAnsi="宋体" w:cs="宋体"/>
                <w:b/>
                <w:bCs/>
                <w:color w:val="000000"/>
                <w:kern w:val="0"/>
                <w:sz w:val="18"/>
                <w:szCs w:val="18"/>
              </w:rPr>
              <w:t>2017</w:t>
            </w:r>
            <w:r w:rsidRPr="00495CB8">
              <w:rPr>
                <w:rFonts w:ascii="宋体" w:hAnsi="宋体" w:cs="宋体" w:hint="eastAsia"/>
                <w:b/>
                <w:bCs/>
                <w:color w:val="000000"/>
                <w:kern w:val="0"/>
                <w:sz w:val="18"/>
                <w:szCs w:val="18"/>
              </w:rPr>
              <w:t>年计划投资额（亿元）</w:t>
            </w:r>
          </w:p>
        </w:tc>
      </w:tr>
      <w:tr w:rsidR="0014342C" w:rsidRPr="00495CB8">
        <w:trPr>
          <w:trHeight w:val="270"/>
        </w:trPr>
        <w:tc>
          <w:tcPr>
            <w:tcW w:w="819" w:type="dxa"/>
            <w:vAlign w:val="center"/>
          </w:tcPr>
          <w:p w:rsidR="0014342C" w:rsidRPr="00495CB8" w:rsidRDefault="0014342C" w:rsidP="00650214">
            <w:pPr>
              <w:widowControl/>
              <w:jc w:val="center"/>
              <w:rPr>
                <w:rFonts w:ascii="宋体" w:cs="Times New Roman"/>
                <w:color w:val="000000"/>
                <w:kern w:val="0"/>
                <w:sz w:val="20"/>
                <w:szCs w:val="20"/>
              </w:rPr>
            </w:pPr>
            <w:r w:rsidRPr="00495CB8">
              <w:rPr>
                <w:rFonts w:ascii="宋体" w:hAnsi="宋体" w:cs="宋体" w:hint="eastAsia"/>
                <w:color w:val="000000"/>
                <w:kern w:val="0"/>
                <w:sz w:val="20"/>
                <w:szCs w:val="20"/>
              </w:rPr>
              <w:t xml:space="preserve">　</w:t>
            </w:r>
          </w:p>
        </w:tc>
        <w:tc>
          <w:tcPr>
            <w:tcW w:w="1224" w:type="dxa"/>
            <w:vAlign w:val="center"/>
          </w:tcPr>
          <w:p w:rsidR="0014342C" w:rsidRPr="00495CB8" w:rsidRDefault="0014342C" w:rsidP="00650214">
            <w:pPr>
              <w:widowControl/>
              <w:jc w:val="left"/>
              <w:rPr>
                <w:rFonts w:ascii="宋体" w:hAnsi="宋体" w:cs="宋体"/>
                <w:b/>
                <w:bCs/>
                <w:color w:val="000000"/>
                <w:kern w:val="0"/>
                <w:sz w:val="20"/>
                <w:szCs w:val="20"/>
              </w:rPr>
            </w:pPr>
            <w:r w:rsidRPr="00495CB8">
              <w:rPr>
                <w:rFonts w:ascii="宋体" w:hAnsi="宋体" w:cs="宋体" w:hint="eastAsia"/>
                <w:b/>
                <w:bCs/>
                <w:color w:val="000000"/>
                <w:kern w:val="0"/>
                <w:sz w:val="20"/>
                <w:szCs w:val="20"/>
              </w:rPr>
              <w:t>合计</w:t>
            </w:r>
            <w:r w:rsidRPr="00495CB8">
              <w:rPr>
                <w:rFonts w:ascii="宋体" w:hAnsi="宋体" w:cs="宋体"/>
                <w:b/>
                <w:bCs/>
                <w:color w:val="000000"/>
                <w:kern w:val="0"/>
                <w:sz w:val="20"/>
                <w:szCs w:val="20"/>
              </w:rPr>
              <w:t>(21</w:t>
            </w:r>
            <w:r>
              <w:rPr>
                <w:rFonts w:ascii="宋体" w:hAnsi="宋体" w:cs="宋体"/>
                <w:b/>
                <w:bCs/>
                <w:color w:val="000000"/>
                <w:kern w:val="0"/>
                <w:sz w:val="20"/>
                <w:szCs w:val="20"/>
              </w:rPr>
              <w:t>6</w:t>
            </w:r>
            <w:r w:rsidRPr="00495CB8">
              <w:rPr>
                <w:rFonts w:ascii="宋体" w:hAnsi="宋体" w:cs="宋体" w:hint="eastAsia"/>
                <w:b/>
                <w:bCs/>
                <w:color w:val="000000"/>
                <w:kern w:val="0"/>
                <w:sz w:val="20"/>
                <w:szCs w:val="20"/>
              </w:rPr>
              <w:t>个</w:t>
            </w:r>
            <w:r w:rsidRPr="00495CB8">
              <w:rPr>
                <w:rFonts w:ascii="宋体" w:hAnsi="宋体" w:cs="宋体"/>
                <w:b/>
                <w:bCs/>
                <w:color w:val="000000"/>
                <w:kern w:val="0"/>
                <w:sz w:val="20"/>
                <w:szCs w:val="20"/>
              </w:rPr>
              <w:t>)</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6A71B3" w:rsidRDefault="0014342C" w:rsidP="00650214">
            <w:pPr>
              <w:widowControl/>
              <w:jc w:val="center"/>
              <w:rPr>
                <w:rFonts w:ascii="宋体" w:cs="Times New Roman"/>
                <w:b/>
                <w:bCs/>
                <w:color w:val="000000"/>
                <w:kern w:val="0"/>
                <w:sz w:val="18"/>
                <w:szCs w:val="18"/>
              </w:rPr>
            </w:pPr>
            <w:r w:rsidRPr="006A71B3">
              <w:rPr>
                <w:rFonts w:ascii="宋体" w:hAnsi="宋体" w:cs="宋体"/>
                <w:b/>
                <w:bCs/>
                <w:color w:val="000000"/>
                <w:kern w:val="0"/>
                <w:sz w:val="18"/>
                <w:szCs w:val="18"/>
              </w:rPr>
              <w:t xml:space="preserve">1699.6 </w:t>
            </w:r>
          </w:p>
        </w:tc>
        <w:tc>
          <w:tcPr>
            <w:tcW w:w="1123" w:type="dxa"/>
            <w:vAlign w:val="center"/>
          </w:tcPr>
          <w:p w:rsidR="0014342C" w:rsidRPr="006A71B3" w:rsidRDefault="0014342C" w:rsidP="00650214">
            <w:pPr>
              <w:jc w:val="center"/>
              <w:rPr>
                <w:rFonts w:ascii="宋体" w:hAnsi="宋体" w:cs="宋体"/>
                <w:b/>
                <w:bCs/>
                <w:color w:val="000000"/>
                <w:kern w:val="0"/>
                <w:sz w:val="18"/>
                <w:szCs w:val="18"/>
              </w:rPr>
            </w:pPr>
            <w:r w:rsidRPr="006A71B3">
              <w:rPr>
                <w:rFonts w:ascii="宋体" w:hAnsi="宋体" w:cs="宋体"/>
                <w:b/>
                <w:bCs/>
                <w:color w:val="000000"/>
                <w:kern w:val="0"/>
                <w:sz w:val="18"/>
                <w:szCs w:val="18"/>
              </w:rPr>
              <w:t xml:space="preserve">985.8 </w:t>
            </w:r>
          </w:p>
        </w:tc>
        <w:tc>
          <w:tcPr>
            <w:tcW w:w="796" w:type="dxa"/>
            <w:vAlign w:val="center"/>
          </w:tcPr>
          <w:p w:rsidR="0014342C" w:rsidRPr="006A71B3" w:rsidRDefault="0014342C" w:rsidP="00650214">
            <w:pPr>
              <w:jc w:val="center"/>
              <w:rPr>
                <w:rFonts w:ascii="宋体" w:hAnsi="宋体" w:cs="宋体"/>
                <w:b/>
                <w:bCs/>
                <w:color w:val="000000"/>
                <w:kern w:val="0"/>
                <w:sz w:val="18"/>
                <w:szCs w:val="18"/>
              </w:rPr>
            </w:pPr>
            <w:r w:rsidRPr="006A71B3">
              <w:rPr>
                <w:rFonts w:ascii="宋体" w:hAnsi="宋体" w:cs="宋体"/>
                <w:b/>
                <w:bCs/>
                <w:color w:val="000000"/>
                <w:kern w:val="0"/>
                <w:sz w:val="18"/>
                <w:szCs w:val="18"/>
              </w:rPr>
              <w:t xml:space="preserve">127.2 </w:t>
            </w:r>
          </w:p>
        </w:tc>
      </w:tr>
      <w:tr w:rsidR="0014342C" w:rsidRPr="00495CB8">
        <w:trPr>
          <w:trHeight w:val="270"/>
        </w:trPr>
        <w:tc>
          <w:tcPr>
            <w:tcW w:w="6090" w:type="dxa"/>
            <w:gridSpan w:val="4"/>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一、广元市本级项目（</w:t>
            </w:r>
            <w:r w:rsidRPr="00495CB8">
              <w:rPr>
                <w:rFonts w:ascii="宋体" w:hAnsi="宋体" w:cs="宋体"/>
                <w:b/>
                <w:bCs/>
                <w:color w:val="000000"/>
                <w:kern w:val="0"/>
                <w:sz w:val="20"/>
                <w:szCs w:val="20"/>
              </w:rPr>
              <w:t>4</w:t>
            </w:r>
            <w:r>
              <w:rPr>
                <w:rFonts w:ascii="宋体" w:hAnsi="宋体" w:cs="宋体"/>
                <w:b/>
                <w:bCs/>
                <w:color w:val="000000"/>
                <w:kern w:val="0"/>
                <w:sz w:val="20"/>
                <w:szCs w:val="20"/>
              </w:rPr>
              <w:t>3</w:t>
            </w:r>
            <w:r w:rsidRPr="00495CB8">
              <w:rPr>
                <w:rFonts w:ascii="宋体" w:hAnsi="宋体" w:cs="宋体" w:hint="eastAsia"/>
                <w:b/>
                <w:bCs/>
                <w:color w:val="000000"/>
                <w:kern w:val="0"/>
                <w:sz w:val="20"/>
                <w:szCs w:val="20"/>
              </w:rPr>
              <w:t xml:space="preserve">个）　</w:t>
            </w:r>
          </w:p>
        </w:tc>
        <w:tc>
          <w:tcPr>
            <w:tcW w:w="851" w:type="dxa"/>
            <w:vAlign w:val="center"/>
          </w:tcPr>
          <w:p w:rsidR="0014342C" w:rsidRDefault="0014342C" w:rsidP="00650214">
            <w:pPr>
              <w:widowControl/>
              <w:jc w:val="center"/>
              <w:rPr>
                <w:rFonts w:ascii="宋体" w:cs="Times New Roman"/>
                <w:b/>
                <w:bCs/>
                <w:color w:val="000000"/>
                <w:kern w:val="0"/>
                <w:sz w:val="18"/>
                <w:szCs w:val="18"/>
              </w:rPr>
            </w:pPr>
            <w:r>
              <w:rPr>
                <w:b/>
                <w:bCs/>
                <w:color w:val="000000"/>
                <w:sz w:val="18"/>
                <w:szCs w:val="18"/>
              </w:rPr>
              <w:t xml:space="preserve">533.0 </w:t>
            </w:r>
          </w:p>
        </w:tc>
        <w:tc>
          <w:tcPr>
            <w:tcW w:w="1123" w:type="dxa"/>
            <w:vAlign w:val="center"/>
          </w:tcPr>
          <w:p w:rsidR="0014342C" w:rsidRDefault="0014342C" w:rsidP="00650214">
            <w:pPr>
              <w:jc w:val="center"/>
              <w:rPr>
                <w:b/>
                <w:bCs/>
                <w:color w:val="000000"/>
                <w:sz w:val="18"/>
                <w:szCs w:val="18"/>
              </w:rPr>
            </w:pPr>
            <w:r>
              <w:rPr>
                <w:b/>
                <w:bCs/>
                <w:color w:val="000000"/>
                <w:sz w:val="18"/>
                <w:szCs w:val="18"/>
              </w:rPr>
              <w:t xml:space="preserve">279.7 </w:t>
            </w:r>
          </w:p>
        </w:tc>
        <w:tc>
          <w:tcPr>
            <w:tcW w:w="796" w:type="dxa"/>
            <w:vAlign w:val="center"/>
          </w:tcPr>
          <w:p w:rsidR="0014342C" w:rsidRDefault="0014342C" w:rsidP="00650214">
            <w:pPr>
              <w:jc w:val="center"/>
              <w:rPr>
                <w:b/>
                <w:bCs/>
                <w:color w:val="000000"/>
                <w:sz w:val="18"/>
                <w:szCs w:val="18"/>
              </w:rPr>
            </w:pPr>
            <w:r>
              <w:rPr>
                <w:b/>
                <w:bCs/>
                <w:color w:val="000000"/>
                <w:sz w:val="18"/>
                <w:szCs w:val="18"/>
              </w:rPr>
              <w:t xml:space="preserve">37.0 </w:t>
            </w:r>
          </w:p>
        </w:tc>
      </w:tr>
      <w:tr w:rsidR="0014342C" w:rsidRPr="00495CB8">
        <w:trPr>
          <w:trHeight w:val="72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（一）</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基础设施</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135.4</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76.2</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12.2</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中心城区综合管廊建设</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2018-2025</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color w:val="000000"/>
                <w:kern w:val="0"/>
                <w:sz w:val="20"/>
                <w:szCs w:val="20"/>
              </w:rPr>
              <w:t>40000</w:t>
            </w:r>
            <w:r w:rsidRPr="00495CB8">
              <w:rPr>
                <w:rFonts w:ascii="宋体" w:hAnsi="宋体" w:cs="宋体" w:hint="eastAsia"/>
                <w:color w:val="000000"/>
                <w:kern w:val="0"/>
                <w:sz w:val="20"/>
                <w:szCs w:val="20"/>
              </w:rPr>
              <w:t>米管廊及配套设施建设</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28</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c>
          <w:tcPr>
            <w:tcW w:w="796" w:type="dxa"/>
            <w:noWrap/>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广元市中心城区智慧停车场</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2017-2020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中心城区规划</w:t>
            </w:r>
            <w:r w:rsidRPr="00495CB8">
              <w:rPr>
                <w:rFonts w:ascii="宋体" w:hAnsi="宋体" w:cs="宋体"/>
                <w:color w:val="000000"/>
                <w:kern w:val="0"/>
                <w:sz w:val="20"/>
                <w:szCs w:val="20"/>
              </w:rPr>
              <w:t>56</w:t>
            </w:r>
            <w:r w:rsidRPr="00495CB8">
              <w:rPr>
                <w:rFonts w:ascii="宋体" w:hAnsi="宋体" w:cs="宋体" w:hint="eastAsia"/>
                <w:color w:val="000000"/>
                <w:kern w:val="0"/>
                <w:sz w:val="20"/>
                <w:szCs w:val="20"/>
              </w:rPr>
              <w:t>个停车场，约</w:t>
            </w:r>
            <w:r w:rsidRPr="00495CB8">
              <w:rPr>
                <w:rFonts w:ascii="宋体" w:hAnsi="宋体" w:cs="宋体"/>
                <w:color w:val="000000"/>
                <w:kern w:val="0"/>
                <w:sz w:val="20"/>
                <w:szCs w:val="20"/>
              </w:rPr>
              <w:t>2</w:t>
            </w:r>
            <w:r w:rsidRPr="00495CB8">
              <w:rPr>
                <w:rFonts w:ascii="宋体" w:hAnsi="宋体" w:cs="宋体" w:hint="eastAsia"/>
                <w:color w:val="000000"/>
                <w:kern w:val="0"/>
                <w:sz w:val="20"/>
                <w:szCs w:val="20"/>
              </w:rPr>
              <w:t>万个停车位</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24.8</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8</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0.5</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3</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北二环东延线</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2017-2019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新建道路长</w:t>
            </w:r>
            <w:r w:rsidRPr="00495CB8">
              <w:rPr>
                <w:rFonts w:ascii="宋体" w:hAnsi="宋体" w:cs="宋体"/>
                <w:color w:val="000000"/>
                <w:kern w:val="0"/>
                <w:sz w:val="20"/>
                <w:szCs w:val="20"/>
              </w:rPr>
              <w:t>18500</w:t>
            </w:r>
            <w:r w:rsidRPr="00495CB8">
              <w:rPr>
                <w:rFonts w:ascii="宋体" w:hAnsi="宋体" w:cs="宋体" w:hint="eastAsia"/>
                <w:color w:val="000000"/>
                <w:kern w:val="0"/>
                <w:sz w:val="20"/>
                <w:szCs w:val="20"/>
              </w:rPr>
              <w:t>米，宽</w:t>
            </w:r>
            <w:r w:rsidRPr="00495CB8">
              <w:rPr>
                <w:rFonts w:ascii="宋体" w:hAnsi="宋体" w:cs="宋体"/>
                <w:color w:val="000000"/>
                <w:kern w:val="0"/>
                <w:sz w:val="20"/>
                <w:szCs w:val="20"/>
              </w:rPr>
              <w:t>24—30</w:t>
            </w:r>
            <w:r w:rsidRPr="00495CB8">
              <w:rPr>
                <w:rFonts w:ascii="宋体" w:hAnsi="宋体" w:cs="宋体" w:hint="eastAsia"/>
                <w:color w:val="000000"/>
                <w:kern w:val="0"/>
                <w:sz w:val="20"/>
                <w:szCs w:val="20"/>
              </w:rPr>
              <w:t>米及相关配套</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17</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4</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广元市西二环道路工程</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2016-2019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道路长</w:t>
            </w:r>
            <w:r w:rsidRPr="00495CB8">
              <w:rPr>
                <w:rFonts w:ascii="宋体" w:hAnsi="宋体" w:cs="宋体"/>
                <w:color w:val="000000"/>
                <w:kern w:val="0"/>
                <w:sz w:val="20"/>
                <w:szCs w:val="20"/>
              </w:rPr>
              <w:t>17700</w:t>
            </w:r>
            <w:r w:rsidRPr="00495CB8">
              <w:rPr>
                <w:rFonts w:ascii="宋体" w:hAnsi="宋体" w:cs="宋体" w:hint="eastAsia"/>
                <w:color w:val="000000"/>
                <w:kern w:val="0"/>
                <w:sz w:val="20"/>
                <w:szCs w:val="20"/>
              </w:rPr>
              <w:t>米，宽</w:t>
            </w:r>
            <w:r w:rsidRPr="00495CB8">
              <w:rPr>
                <w:rFonts w:ascii="宋体" w:hAnsi="宋体" w:cs="宋体"/>
                <w:color w:val="000000"/>
                <w:kern w:val="0"/>
                <w:sz w:val="20"/>
                <w:szCs w:val="20"/>
              </w:rPr>
              <w:t>30</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9.5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5.9</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5</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西二环延伸段</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2017-2020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新建道路约</w:t>
            </w:r>
            <w:r w:rsidRPr="00495CB8">
              <w:rPr>
                <w:rFonts w:ascii="宋体" w:hAnsi="宋体" w:cs="宋体"/>
                <w:color w:val="000000"/>
                <w:kern w:val="0"/>
                <w:sz w:val="20"/>
                <w:szCs w:val="20"/>
              </w:rPr>
              <w:t>8000</w:t>
            </w:r>
            <w:r w:rsidRPr="00495CB8">
              <w:rPr>
                <w:rFonts w:ascii="宋体" w:hAnsi="宋体" w:cs="宋体" w:hint="eastAsia"/>
                <w:color w:val="000000"/>
                <w:kern w:val="0"/>
                <w:sz w:val="20"/>
                <w:szCs w:val="20"/>
              </w:rPr>
              <w:t>米、度</w:t>
            </w:r>
            <w:r w:rsidRPr="00495CB8">
              <w:rPr>
                <w:rFonts w:ascii="宋体" w:hAnsi="宋体" w:cs="宋体"/>
                <w:color w:val="000000"/>
                <w:kern w:val="0"/>
                <w:sz w:val="20"/>
                <w:szCs w:val="20"/>
              </w:rPr>
              <w:t>30</w:t>
            </w:r>
            <w:r w:rsidRPr="00495CB8">
              <w:rPr>
                <w:rFonts w:ascii="宋体" w:hAnsi="宋体" w:cs="宋体" w:hint="eastAsia"/>
                <w:color w:val="000000"/>
                <w:kern w:val="0"/>
                <w:sz w:val="20"/>
                <w:szCs w:val="20"/>
              </w:rPr>
              <w:t>米，桥梁</w:t>
            </w:r>
            <w:r w:rsidRPr="00495CB8">
              <w:rPr>
                <w:rFonts w:ascii="宋体" w:hAnsi="宋体" w:cs="宋体"/>
                <w:color w:val="000000"/>
                <w:kern w:val="0"/>
                <w:sz w:val="20"/>
                <w:szCs w:val="20"/>
              </w:rPr>
              <w:t>3</w:t>
            </w:r>
            <w:r w:rsidRPr="00495CB8">
              <w:rPr>
                <w:rFonts w:ascii="宋体" w:hAnsi="宋体" w:cs="宋体" w:hint="eastAsia"/>
                <w:color w:val="000000"/>
                <w:kern w:val="0"/>
                <w:sz w:val="20"/>
                <w:szCs w:val="20"/>
              </w:rPr>
              <w:t>座及管网、绿化等附属设施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8.5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8.5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0.5</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6</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北部新城谢家岩片区基础设施建设（道路）</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2018-2025</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土地整理约</w:t>
            </w:r>
            <w:r w:rsidRPr="00495CB8">
              <w:rPr>
                <w:rFonts w:ascii="宋体" w:hAnsi="宋体" w:cs="宋体"/>
                <w:color w:val="000000"/>
                <w:kern w:val="0"/>
                <w:sz w:val="20"/>
                <w:szCs w:val="20"/>
              </w:rPr>
              <w:t>488</w:t>
            </w:r>
            <w:r w:rsidRPr="00495CB8">
              <w:rPr>
                <w:rFonts w:ascii="宋体" w:hAnsi="宋体" w:cs="宋体" w:hint="eastAsia"/>
                <w:color w:val="000000"/>
                <w:kern w:val="0"/>
                <w:sz w:val="20"/>
                <w:szCs w:val="20"/>
              </w:rPr>
              <w:t>万平方米，新建城市次干道约</w:t>
            </w:r>
            <w:r w:rsidRPr="00495CB8">
              <w:rPr>
                <w:rFonts w:ascii="宋体" w:hAnsi="宋体" w:cs="宋体"/>
                <w:color w:val="000000"/>
                <w:kern w:val="0"/>
                <w:sz w:val="20"/>
                <w:szCs w:val="20"/>
              </w:rPr>
              <w:t>9700</w:t>
            </w:r>
            <w:r w:rsidRPr="00495CB8">
              <w:rPr>
                <w:rFonts w:ascii="宋体" w:hAnsi="宋体" w:cs="宋体" w:hint="eastAsia"/>
                <w:color w:val="000000"/>
                <w:kern w:val="0"/>
                <w:sz w:val="20"/>
                <w:szCs w:val="20"/>
              </w:rPr>
              <w:t>米，新建支路约</w:t>
            </w:r>
            <w:r w:rsidRPr="00495CB8">
              <w:rPr>
                <w:rFonts w:ascii="宋体" w:hAnsi="宋体" w:cs="宋体"/>
                <w:color w:val="000000"/>
                <w:kern w:val="0"/>
                <w:sz w:val="20"/>
                <w:szCs w:val="20"/>
              </w:rPr>
              <w:t>30000</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6.9</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lastRenderedPageBreak/>
              <w:t>7</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北部新城雪峰片区基础设施建设（道路）</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2018-2025</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土地整理约</w:t>
            </w:r>
            <w:r w:rsidRPr="00495CB8">
              <w:rPr>
                <w:rFonts w:ascii="宋体" w:hAnsi="宋体" w:cs="宋体"/>
                <w:color w:val="000000"/>
                <w:kern w:val="0"/>
                <w:sz w:val="20"/>
                <w:szCs w:val="20"/>
              </w:rPr>
              <w:t>450</w:t>
            </w:r>
            <w:r w:rsidRPr="00495CB8">
              <w:rPr>
                <w:rFonts w:ascii="宋体" w:hAnsi="宋体" w:cs="宋体" w:hint="eastAsia"/>
                <w:color w:val="000000"/>
                <w:kern w:val="0"/>
                <w:sz w:val="20"/>
                <w:szCs w:val="20"/>
              </w:rPr>
              <w:t>万平方米，新建城市次干道约</w:t>
            </w:r>
            <w:r w:rsidRPr="00495CB8">
              <w:rPr>
                <w:rFonts w:ascii="宋体" w:hAnsi="宋体" w:cs="宋体"/>
                <w:color w:val="000000"/>
                <w:kern w:val="0"/>
                <w:sz w:val="20"/>
                <w:szCs w:val="20"/>
              </w:rPr>
              <w:t>8000</w:t>
            </w:r>
            <w:r w:rsidRPr="00495CB8">
              <w:rPr>
                <w:rFonts w:ascii="宋体" w:hAnsi="宋体" w:cs="宋体" w:hint="eastAsia"/>
                <w:color w:val="000000"/>
                <w:kern w:val="0"/>
                <w:sz w:val="20"/>
                <w:szCs w:val="20"/>
              </w:rPr>
              <w:t>米，新建支路约</w:t>
            </w:r>
            <w:r w:rsidRPr="00495CB8">
              <w:rPr>
                <w:rFonts w:ascii="宋体" w:hAnsi="宋体" w:cs="宋体"/>
                <w:color w:val="000000"/>
                <w:kern w:val="0"/>
                <w:sz w:val="20"/>
                <w:szCs w:val="20"/>
              </w:rPr>
              <w:t>30000</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6.5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8</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宝轮货运环线</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2017-2020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道路长</w:t>
            </w:r>
            <w:r w:rsidRPr="00495CB8">
              <w:rPr>
                <w:rFonts w:ascii="宋体" w:hAnsi="宋体" w:cs="宋体"/>
                <w:color w:val="000000"/>
                <w:kern w:val="0"/>
                <w:sz w:val="20"/>
                <w:szCs w:val="20"/>
              </w:rPr>
              <w:t>12.6</w:t>
            </w:r>
            <w:r w:rsidRPr="00495CB8">
              <w:rPr>
                <w:rFonts w:ascii="宋体" w:hAnsi="宋体" w:cs="宋体" w:hint="eastAsia"/>
                <w:color w:val="000000"/>
                <w:kern w:val="0"/>
                <w:sz w:val="20"/>
                <w:szCs w:val="20"/>
              </w:rPr>
              <w:t>公里，宽</w:t>
            </w:r>
            <w:r w:rsidRPr="00495CB8">
              <w:rPr>
                <w:rFonts w:ascii="宋体" w:hAnsi="宋体" w:cs="宋体"/>
                <w:color w:val="000000"/>
                <w:kern w:val="0"/>
                <w:sz w:val="20"/>
                <w:szCs w:val="20"/>
              </w:rPr>
              <w:t>30</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9</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下西大道</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2017-2020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道路长</w:t>
            </w:r>
            <w:r w:rsidRPr="00495CB8">
              <w:rPr>
                <w:rFonts w:ascii="宋体" w:hAnsi="宋体" w:cs="宋体"/>
                <w:color w:val="000000"/>
                <w:kern w:val="0"/>
                <w:sz w:val="20"/>
                <w:szCs w:val="20"/>
              </w:rPr>
              <w:t>5400</w:t>
            </w:r>
            <w:r w:rsidRPr="00495CB8">
              <w:rPr>
                <w:rFonts w:ascii="宋体" w:hAnsi="宋体" w:cs="宋体" w:hint="eastAsia"/>
                <w:color w:val="000000"/>
                <w:kern w:val="0"/>
                <w:sz w:val="20"/>
                <w:szCs w:val="20"/>
              </w:rPr>
              <w:t>米，宽</w:t>
            </w:r>
            <w:r w:rsidRPr="00495CB8">
              <w:rPr>
                <w:rFonts w:ascii="宋体" w:hAnsi="宋体" w:cs="宋体"/>
                <w:color w:val="000000"/>
                <w:kern w:val="0"/>
                <w:sz w:val="20"/>
                <w:szCs w:val="20"/>
              </w:rPr>
              <w:t>30</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10</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箭龙路（陵宝二线至滨江西路）</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2017-2020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道路长</w:t>
            </w:r>
            <w:r w:rsidRPr="00495CB8">
              <w:rPr>
                <w:rFonts w:ascii="宋体" w:hAnsi="宋体" w:cs="宋体"/>
                <w:color w:val="000000"/>
                <w:kern w:val="0"/>
                <w:sz w:val="20"/>
                <w:szCs w:val="20"/>
              </w:rPr>
              <w:t>4500</w:t>
            </w:r>
            <w:r w:rsidRPr="00495CB8">
              <w:rPr>
                <w:rFonts w:ascii="宋体" w:hAnsi="宋体" w:cs="宋体" w:hint="eastAsia"/>
                <w:color w:val="000000"/>
                <w:kern w:val="0"/>
                <w:sz w:val="20"/>
                <w:szCs w:val="20"/>
              </w:rPr>
              <w:t>米，宽</w:t>
            </w:r>
            <w:r w:rsidRPr="00495CB8">
              <w:rPr>
                <w:rFonts w:ascii="宋体" w:hAnsi="宋体" w:cs="宋体"/>
                <w:color w:val="000000"/>
                <w:kern w:val="0"/>
                <w:sz w:val="20"/>
                <w:szCs w:val="20"/>
              </w:rPr>
              <w:t>30</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11</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望江路下穿改造（含地下停车场）</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color w:val="000000"/>
                <w:kern w:val="0"/>
                <w:sz w:val="20"/>
                <w:szCs w:val="20"/>
              </w:rPr>
              <w:t>1200</w:t>
            </w:r>
            <w:r w:rsidRPr="00495CB8">
              <w:rPr>
                <w:rFonts w:ascii="宋体" w:hAnsi="宋体" w:cs="宋体" w:hint="eastAsia"/>
                <w:color w:val="000000"/>
                <w:kern w:val="0"/>
                <w:sz w:val="20"/>
                <w:szCs w:val="20"/>
              </w:rPr>
              <w:t>×</w:t>
            </w:r>
            <w:r w:rsidRPr="00495CB8">
              <w:rPr>
                <w:rFonts w:ascii="宋体" w:hAnsi="宋体" w:cs="宋体"/>
                <w:color w:val="000000"/>
                <w:kern w:val="0"/>
                <w:sz w:val="20"/>
                <w:szCs w:val="20"/>
              </w:rPr>
              <w:t>24</w:t>
            </w:r>
            <w:r w:rsidRPr="00495CB8">
              <w:rPr>
                <w:rFonts w:ascii="宋体" w:hAnsi="宋体" w:cs="宋体" w:hint="eastAsia"/>
                <w:color w:val="000000"/>
                <w:kern w:val="0"/>
                <w:sz w:val="20"/>
                <w:szCs w:val="20"/>
              </w:rPr>
              <w:t>，</w:t>
            </w:r>
            <w:r w:rsidRPr="00495CB8">
              <w:rPr>
                <w:rFonts w:ascii="宋体" w:hAnsi="宋体" w:cs="宋体"/>
                <w:color w:val="000000"/>
                <w:kern w:val="0"/>
                <w:sz w:val="20"/>
                <w:szCs w:val="20"/>
              </w:rPr>
              <w:t>200</w:t>
            </w:r>
            <w:r w:rsidRPr="00495CB8">
              <w:rPr>
                <w:rFonts w:ascii="宋体" w:hAnsi="宋体" w:cs="宋体" w:hint="eastAsia"/>
                <w:color w:val="000000"/>
                <w:kern w:val="0"/>
                <w:sz w:val="20"/>
                <w:szCs w:val="20"/>
              </w:rPr>
              <w:t>个停车场</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1.6</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12</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一环路提升改造</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2019-2020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color w:val="000000"/>
                <w:kern w:val="0"/>
                <w:sz w:val="20"/>
                <w:szCs w:val="20"/>
              </w:rPr>
              <w:t>11000</w:t>
            </w:r>
            <w:r w:rsidRPr="00495CB8">
              <w:rPr>
                <w:rFonts w:ascii="宋体" w:hAnsi="宋体" w:cs="宋体" w:hint="eastAsia"/>
                <w:color w:val="000000"/>
                <w:kern w:val="0"/>
                <w:sz w:val="20"/>
                <w:szCs w:val="20"/>
              </w:rPr>
              <w:t>米道路改造及配套设施建设</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13</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管网新建项目</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2017-2021</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新建管网</w:t>
            </w:r>
            <w:r w:rsidRPr="00495CB8">
              <w:rPr>
                <w:rFonts w:ascii="宋体" w:hAnsi="宋体" w:cs="宋体"/>
                <w:color w:val="000000"/>
                <w:kern w:val="0"/>
                <w:sz w:val="20"/>
                <w:szCs w:val="20"/>
              </w:rPr>
              <w:t>11431</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1.9</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120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14</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广元市城乡水务整合运营发展</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对广元市下属县区现有供水和污水处理进行全面整合。对辖区内的城乡供排水实行统一经营，对新增投资项目进行统一包装和投资建设。</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15</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广元盘龙机场提升改造项目</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2017-2018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停机坪扩建项目，新建</w:t>
            </w:r>
            <w:r w:rsidRPr="00495CB8">
              <w:rPr>
                <w:rFonts w:ascii="宋体" w:hAnsi="宋体" w:cs="宋体"/>
                <w:color w:val="000000"/>
                <w:kern w:val="0"/>
                <w:sz w:val="20"/>
                <w:szCs w:val="20"/>
              </w:rPr>
              <w:t>2</w:t>
            </w:r>
            <w:r w:rsidRPr="00495CB8">
              <w:rPr>
                <w:rFonts w:ascii="宋体" w:hAnsi="宋体" w:cs="宋体" w:hint="eastAsia"/>
                <w:color w:val="000000"/>
                <w:kern w:val="0"/>
                <w:sz w:val="20"/>
                <w:szCs w:val="20"/>
              </w:rPr>
              <w:t>个停机位，将停机位增加到</w:t>
            </w:r>
            <w:r w:rsidRPr="00495CB8">
              <w:rPr>
                <w:rFonts w:ascii="宋体" w:hAnsi="宋体" w:cs="宋体"/>
                <w:color w:val="000000"/>
                <w:kern w:val="0"/>
                <w:sz w:val="20"/>
                <w:szCs w:val="20"/>
              </w:rPr>
              <w:t>4</w:t>
            </w:r>
            <w:r w:rsidRPr="00495CB8">
              <w:rPr>
                <w:rFonts w:ascii="宋体" w:hAnsi="宋体" w:cs="宋体" w:hint="eastAsia"/>
                <w:color w:val="000000"/>
                <w:kern w:val="0"/>
                <w:sz w:val="20"/>
                <w:szCs w:val="20"/>
              </w:rPr>
              <w:t>个；净空处理项目，处理土石方</w:t>
            </w:r>
            <w:r w:rsidRPr="00495CB8">
              <w:rPr>
                <w:rFonts w:ascii="宋体" w:hAnsi="宋体" w:cs="宋体"/>
                <w:color w:val="000000"/>
                <w:kern w:val="0"/>
                <w:sz w:val="20"/>
                <w:szCs w:val="20"/>
              </w:rPr>
              <w:t>158</w:t>
            </w:r>
            <w:r w:rsidRPr="00495CB8">
              <w:rPr>
                <w:rFonts w:ascii="宋体" w:hAnsi="宋体" w:cs="宋体" w:hint="eastAsia"/>
                <w:color w:val="000000"/>
                <w:kern w:val="0"/>
                <w:sz w:val="20"/>
                <w:szCs w:val="20"/>
              </w:rPr>
              <w:t>万立方</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2.8</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2.8</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0.2</w:t>
            </w:r>
          </w:p>
        </w:tc>
      </w:tr>
      <w:tr w:rsidR="0014342C" w:rsidRPr="00495CB8">
        <w:trPr>
          <w:trHeight w:val="720"/>
        </w:trPr>
        <w:tc>
          <w:tcPr>
            <w:tcW w:w="819"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（二）</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房地产</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EA4A57" w:rsidRDefault="0014342C" w:rsidP="00650214">
            <w:pPr>
              <w:widowControl/>
              <w:jc w:val="center"/>
              <w:rPr>
                <w:rFonts w:ascii="宋体" w:cs="Times New Roman"/>
                <w:b/>
                <w:bCs/>
                <w:color w:val="000000"/>
                <w:kern w:val="0"/>
                <w:sz w:val="18"/>
                <w:szCs w:val="18"/>
              </w:rPr>
            </w:pPr>
            <w:r w:rsidRPr="00EA4A57">
              <w:rPr>
                <w:rFonts w:ascii="宋体" w:hAnsi="宋体" w:cs="宋体"/>
                <w:b/>
                <w:bCs/>
                <w:color w:val="000000"/>
                <w:kern w:val="0"/>
                <w:sz w:val="18"/>
                <w:szCs w:val="18"/>
              </w:rPr>
              <w:t>63.1</w:t>
            </w:r>
          </w:p>
        </w:tc>
        <w:tc>
          <w:tcPr>
            <w:tcW w:w="1123" w:type="dxa"/>
            <w:vAlign w:val="center"/>
          </w:tcPr>
          <w:p w:rsidR="0014342C" w:rsidRPr="00EA4A57" w:rsidRDefault="0014342C" w:rsidP="00650214">
            <w:pPr>
              <w:jc w:val="center"/>
              <w:rPr>
                <w:rFonts w:ascii="宋体" w:hAnsi="宋体" w:cs="宋体"/>
                <w:b/>
                <w:bCs/>
                <w:color w:val="000000"/>
                <w:kern w:val="0"/>
                <w:sz w:val="18"/>
                <w:szCs w:val="18"/>
              </w:rPr>
            </w:pPr>
            <w:r w:rsidRPr="00EA4A57">
              <w:rPr>
                <w:rFonts w:ascii="宋体" w:hAnsi="宋体" w:cs="宋体"/>
                <w:b/>
                <w:bCs/>
                <w:color w:val="000000"/>
                <w:kern w:val="0"/>
                <w:sz w:val="18"/>
                <w:szCs w:val="18"/>
              </w:rPr>
              <w:t>23.9</w:t>
            </w:r>
          </w:p>
        </w:tc>
        <w:tc>
          <w:tcPr>
            <w:tcW w:w="796" w:type="dxa"/>
            <w:vAlign w:val="center"/>
          </w:tcPr>
          <w:p w:rsidR="0014342C" w:rsidRPr="00EA4A57" w:rsidRDefault="0014342C" w:rsidP="00650214">
            <w:pPr>
              <w:jc w:val="center"/>
              <w:rPr>
                <w:rFonts w:ascii="宋体" w:hAnsi="宋体" w:cs="宋体"/>
                <w:b/>
                <w:bCs/>
                <w:color w:val="000000"/>
                <w:kern w:val="0"/>
                <w:sz w:val="18"/>
                <w:szCs w:val="18"/>
              </w:rPr>
            </w:pPr>
            <w:r w:rsidRPr="00EA4A57">
              <w:rPr>
                <w:rFonts w:ascii="宋体" w:hAnsi="宋体" w:cs="宋体"/>
                <w:b/>
                <w:bCs/>
                <w:color w:val="000000"/>
                <w:kern w:val="0"/>
                <w:sz w:val="18"/>
                <w:szCs w:val="18"/>
              </w:rPr>
              <w:t>8.5</w:t>
            </w:r>
          </w:p>
        </w:tc>
      </w:tr>
      <w:tr w:rsidR="0014342C" w:rsidRPr="00495CB8">
        <w:trPr>
          <w:trHeight w:val="270"/>
        </w:trPr>
        <w:tc>
          <w:tcPr>
            <w:tcW w:w="819" w:type="dxa"/>
            <w:vAlign w:val="center"/>
          </w:tcPr>
          <w:p w:rsidR="0014342C" w:rsidRPr="00495CB8" w:rsidRDefault="0014342C" w:rsidP="00650214">
            <w:pPr>
              <w:widowControl/>
              <w:jc w:val="center"/>
              <w:rPr>
                <w:rFonts w:ascii="宋体" w:cs="Times New Roman"/>
                <w:color w:val="000000"/>
                <w:kern w:val="0"/>
                <w:sz w:val="20"/>
                <w:szCs w:val="20"/>
              </w:rPr>
            </w:pPr>
            <w:r>
              <w:rPr>
                <w:rFonts w:ascii="宋体" w:hAnsi="宋体" w:cs="宋体"/>
                <w:color w:val="000000"/>
                <w:kern w:val="0"/>
                <w:sz w:val="20"/>
                <w:szCs w:val="20"/>
              </w:rPr>
              <w:t>16</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广元万达广场</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2016-2020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办公、商业，</w:t>
            </w:r>
            <w:r w:rsidRPr="00495CB8">
              <w:rPr>
                <w:rFonts w:ascii="宋体" w:hAnsi="宋体" w:cs="宋体"/>
                <w:color w:val="000000"/>
                <w:kern w:val="0"/>
                <w:sz w:val="20"/>
                <w:szCs w:val="20"/>
              </w:rPr>
              <w:t>32.11</w:t>
            </w:r>
            <w:r w:rsidRPr="00495CB8">
              <w:rPr>
                <w:rFonts w:ascii="宋体" w:hAnsi="宋体" w:cs="宋体" w:hint="eastAsia"/>
                <w:color w:val="000000"/>
                <w:kern w:val="0"/>
                <w:sz w:val="20"/>
                <w:szCs w:val="20"/>
              </w:rPr>
              <w:t>万平方米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20</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1.4</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1.4</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17</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永隆滨利阳光</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2015-2018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住宅、商业，</w:t>
            </w:r>
            <w:r w:rsidRPr="00495CB8">
              <w:rPr>
                <w:rFonts w:ascii="宋体" w:hAnsi="宋体" w:cs="宋体"/>
                <w:color w:val="000000"/>
                <w:kern w:val="0"/>
                <w:sz w:val="20"/>
                <w:szCs w:val="20"/>
              </w:rPr>
              <w:t>12.78</w:t>
            </w:r>
            <w:r w:rsidRPr="00495CB8">
              <w:rPr>
                <w:rFonts w:ascii="宋体" w:hAnsi="宋体" w:cs="宋体" w:hint="eastAsia"/>
                <w:color w:val="000000"/>
                <w:kern w:val="0"/>
                <w:sz w:val="20"/>
                <w:szCs w:val="20"/>
              </w:rPr>
              <w:t>万平方米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9</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18</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广元义乌国际小商品城</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2015-2017</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商业、其他，</w:t>
            </w:r>
            <w:r w:rsidRPr="00495CB8">
              <w:rPr>
                <w:rFonts w:ascii="宋体" w:hAnsi="宋体" w:cs="宋体"/>
                <w:color w:val="000000"/>
                <w:kern w:val="0"/>
                <w:sz w:val="20"/>
                <w:szCs w:val="20"/>
              </w:rPr>
              <w:t>3.68</w:t>
            </w:r>
            <w:r w:rsidRPr="00495CB8">
              <w:rPr>
                <w:rFonts w:ascii="宋体" w:hAnsi="宋体" w:cs="宋体" w:hint="eastAsia"/>
                <w:color w:val="000000"/>
                <w:kern w:val="0"/>
                <w:sz w:val="20"/>
                <w:szCs w:val="20"/>
              </w:rPr>
              <w:t>万平方米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3.8</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0.8</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0.5</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19</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广元义乌国际小商品城项目</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2016-2017</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color w:val="000000"/>
                <w:kern w:val="0"/>
                <w:sz w:val="20"/>
                <w:szCs w:val="20"/>
              </w:rPr>
              <w:t>B</w:t>
            </w:r>
            <w:r w:rsidRPr="00495CB8">
              <w:rPr>
                <w:rFonts w:ascii="宋体" w:hAnsi="宋体" w:cs="宋体" w:hint="eastAsia"/>
                <w:color w:val="000000"/>
                <w:kern w:val="0"/>
                <w:sz w:val="20"/>
                <w:szCs w:val="20"/>
              </w:rPr>
              <w:t>段商业、仓储、车库</w:t>
            </w:r>
            <w:r w:rsidRPr="00495CB8">
              <w:rPr>
                <w:rFonts w:ascii="宋体" w:hAnsi="宋体" w:cs="宋体"/>
                <w:color w:val="000000"/>
                <w:kern w:val="0"/>
                <w:sz w:val="20"/>
                <w:szCs w:val="20"/>
              </w:rPr>
              <w:t>3.55</w:t>
            </w:r>
            <w:r w:rsidRPr="00495CB8">
              <w:rPr>
                <w:rFonts w:ascii="宋体" w:hAnsi="宋体" w:cs="宋体" w:hint="eastAsia"/>
                <w:color w:val="000000"/>
                <w:kern w:val="0"/>
                <w:sz w:val="20"/>
                <w:szCs w:val="20"/>
              </w:rPr>
              <w:t>万平方米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0.3</w:t>
            </w:r>
          </w:p>
        </w:tc>
        <w:tc>
          <w:tcPr>
            <w:tcW w:w="796" w:type="dxa"/>
            <w:noWrap/>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0.3</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广元天立学府华庭</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2016-2018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住宅、商业，</w:t>
            </w:r>
            <w:r w:rsidRPr="00495CB8">
              <w:rPr>
                <w:rFonts w:ascii="宋体" w:hAnsi="宋体" w:cs="宋体"/>
                <w:color w:val="000000"/>
                <w:kern w:val="0"/>
                <w:sz w:val="20"/>
                <w:szCs w:val="20"/>
              </w:rPr>
              <w:t>5.23</w:t>
            </w:r>
            <w:r w:rsidRPr="00495CB8">
              <w:rPr>
                <w:rFonts w:ascii="宋体" w:hAnsi="宋体" w:cs="宋体" w:hint="eastAsia"/>
                <w:color w:val="000000"/>
                <w:kern w:val="0"/>
                <w:sz w:val="20"/>
                <w:szCs w:val="20"/>
              </w:rPr>
              <w:t>万平方米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7</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5.8</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lastRenderedPageBreak/>
              <w:t>21</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南郡</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2013-2017</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商业、住宅、车库，</w:t>
            </w:r>
            <w:r w:rsidRPr="00495CB8">
              <w:rPr>
                <w:rFonts w:ascii="宋体" w:hAnsi="宋体" w:cs="宋体"/>
                <w:color w:val="000000"/>
                <w:kern w:val="0"/>
                <w:sz w:val="20"/>
                <w:szCs w:val="20"/>
              </w:rPr>
              <w:t>13.31</w:t>
            </w:r>
            <w:r w:rsidRPr="00495CB8">
              <w:rPr>
                <w:rFonts w:ascii="宋体" w:hAnsi="宋体" w:cs="宋体" w:hint="eastAsia"/>
                <w:color w:val="000000"/>
                <w:kern w:val="0"/>
                <w:sz w:val="20"/>
                <w:szCs w:val="20"/>
              </w:rPr>
              <w:t>万平方米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0.1</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22</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邦泰·挪威森林</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2014-2017</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商业、住宅、车库</w:t>
            </w:r>
            <w:r w:rsidRPr="00495CB8">
              <w:rPr>
                <w:rFonts w:ascii="宋体" w:hAnsi="宋体" w:cs="宋体"/>
                <w:color w:val="000000"/>
                <w:kern w:val="0"/>
                <w:sz w:val="20"/>
                <w:szCs w:val="20"/>
              </w:rPr>
              <w:t>10.47</w:t>
            </w:r>
            <w:r w:rsidRPr="00495CB8">
              <w:rPr>
                <w:rFonts w:ascii="宋体" w:hAnsi="宋体" w:cs="宋体" w:hint="eastAsia"/>
                <w:color w:val="000000"/>
                <w:kern w:val="0"/>
                <w:sz w:val="20"/>
                <w:szCs w:val="20"/>
              </w:rPr>
              <w:t>万平方米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3.7</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0.2</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23</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邦泰康郡</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2016-2018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住宅、商业、车库</w:t>
            </w:r>
            <w:r w:rsidRPr="00495CB8">
              <w:rPr>
                <w:rFonts w:ascii="宋体" w:hAnsi="宋体" w:cs="宋体"/>
                <w:color w:val="000000"/>
                <w:kern w:val="0"/>
                <w:sz w:val="20"/>
                <w:szCs w:val="20"/>
              </w:rPr>
              <w:t>2.94</w:t>
            </w:r>
            <w:r w:rsidRPr="00495CB8">
              <w:rPr>
                <w:rFonts w:ascii="宋体" w:hAnsi="宋体" w:cs="宋体" w:hint="eastAsia"/>
                <w:color w:val="000000"/>
                <w:kern w:val="0"/>
                <w:sz w:val="20"/>
                <w:szCs w:val="20"/>
              </w:rPr>
              <w:t>万平方米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3.6</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1.4</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24</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万源花园洋房</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2017-2020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color w:val="000000"/>
                <w:kern w:val="0"/>
                <w:sz w:val="20"/>
                <w:szCs w:val="20"/>
              </w:rPr>
              <w:t>10</w:t>
            </w:r>
            <w:r w:rsidRPr="00495CB8">
              <w:rPr>
                <w:rFonts w:ascii="宋体" w:hAnsi="宋体" w:cs="宋体" w:hint="eastAsia"/>
                <w:color w:val="000000"/>
                <w:kern w:val="0"/>
                <w:sz w:val="20"/>
                <w:szCs w:val="20"/>
              </w:rPr>
              <w:t>万平方米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0.5</w:t>
            </w:r>
          </w:p>
        </w:tc>
      </w:tr>
      <w:tr w:rsidR="0014342C" w:rsidRPr="00495CB8">
        <w:trPr>
          <w:trHeight w:val="270"/>
        </w:trPr>
        <w:tc>
          <w:tcPr>
            <w:tcW w:w="819" w:type="dxa"/>
            <w:vAlign w:val="center"/>
          </w:tcPr>
          <w:p w:rsidR="0014342C" w:rsidRPr="00495CB8" w:rsidRDefault="0014342C" w:rsidP="00650214">
            <w:pPr>
              <w:widowControl/>
              <w:jc w:val="center"/>
              <w:rPr>
                <w:rFonts w:ascii="宋体" w:cs="Times New Roman"/>
                <w:color w:val="000000"/>
                <w:kern w:val="0"/>
                <w:sz w:val="20"/>
                <w:szCs w:val="20"/>
              </w:rPr>
            </w:pPr>
            <w:r w:rsidRPr="00495CB8">
              <w:rPr>
                <w:rFonts w:ascii="宋体" w:hAnsi="宋体" w:cs="宋体"/>
                <w:color w:val="000000"/>
                <w:kern w:val="0"/>
                <w:sz w:val="20"/>
                <w:szCs w:val="20"/>
              </w:rPr>
              <w:t>2</w:t>
            </w:r>
            <w:r>
              <w:rPr>
                <w:rFonts w:ascii="宋体" w:hAnsi="宋体" w:cs="宋体"/>
                <w:color w:val="000000"/>
                <w:kern w:val="0"/>
                <w:sz w:val="20"/>
                <w:szCs w:val="20"/>
              </w:rPr>
              <w:t>5</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普罗旺斯</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2017-2020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商业、住宅</w:t>
            </w:r>
            <w:r w:rsidRPr="00495CB8">
              <w:rPr>
                <w:rFonts w:ascii="宋体" w:hAnsi="宋体" w:cs="宋体"/>
                <w:color w:val="000000"/>
                <w:kern w:val="0"/>
                <w:sz w:val="20"/>
                <w:szCs w:val="20"/>
              </w:rPr>
              <w:t>7.3</w:t>
            </w:r>
            <w:r w:rsidRPr="00495CB8">
              <w:rPr>
                <w:rFonts w:ascii="宋体" w:hAnsi="宋体" w:cs="宋体" w:hint="eastAsia"/>
                <w:color w:val="000000"/>
                <w:kern w:val="0"/>
                <w:sz w:val="20"/>
                <w:szCs w:val="20"/>
              </w:rPr>
              <w:t>万平方米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1.5</w:t>
            </w:r>
          </w:p>
        </w:tc>
      </w:tr>
      <w:tr w:rsidR="0014342C" w:rsidRPr="00495CB8">
        <w:trPr>
          <w:trHeight w:val="720"/>
        </w:trPr>
        <w:tc>
          <w:tcPr>
            <w:tcW w:w="819"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（三）</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棚户区改造</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6A71B3" w:rsidRDefault="0014342C" w:rsidP="00650214">
            <w:pPr>
              <w:widowControl/>
              <w:jc w:val="center"/>
              <w:rPr>
                <w:rFonts w:ascii="宋体" w:hAnsi="宋体" w:cs="宋体"/>
                <w:b/>
                <w:bCs/>
                <w:color w:val="000000"/>
                <w:kern w:val="0"/>
                <w:sz w:val="18"/>
                <w:szCs w:val="18"/>
              </w:rPr>
            </w:pPr>
            <w:r w:rsidRPr="006A71B3">
              <w:rPr>
                <w:rFonts w:ascii="宋体" w:hAnsi="宋体" w:cs="宋体"/>
                <w:b/>
                <w:bCs/>
                <w:color w:val="000000"/>
                <w:kern w:val="0"/>
                <w:sz w:val="18"/>
                <w:szCs w:val="18"/>
              </w:rPr>
              <w:t>284.9</w:t>
            </w:r>
          </w:p>
        </w:tc>
        <w:tc>
          <w:tcPr>
            <w:tcW w:w="1123" w:type="dxa"/>
            <w:vAlign w:val="center"/>
          </w:tcPr>
          <w:p w:rsidR="0014342C" w:rsidRPr="006A71B3" w:rsidRDefault="0014342C" w:rsidP="00650214">
            <w:pPr>
              <w:jc w:val="center"/>
              <w:rPr>
                <w:rFonts w:ascii="宋体" w:cs="Times New Roman"/>
                <w:b/>
                <w:bCs/>
                <w:color w:val="000000"/>
                <w:kern w:val="0"/>
                <w:sz w:val="18"/>
                <w:szCs w:val="18"/>
              </w:rPr>
            </w:pPr>
            <w:r w:rsidRPr="006A71B3">
              <w:rPr>
                <w:rFonts w:ascii="宋体" w:hAnsi="宋体" w:cs="宋体"/>
                <w:b/>
                <w:bCs/>
                <w:color w:val="000000"/>
                <w:kern w:val="0"/>
                <w:sz w:val="18"/>
                <w:szCs w:val="18"/>
              </w:rPr>
              <w:t>139.9</w:t>
            </w:r>
          </w:p>
        </w:tc>
        <w:tc>
          <w:tcPr>
            <w:tcW w:w="796" w:type="dxa"/>
            <w:vAlign w:val="center"/>
          </w:tcPr>
          <w:p w:rsidR="0014342C" w:rsidRPr="006A71B3" w:rsidRDefault="0014342C" w:rsidP="00650214">
            <w:pPr>
              <w:jc w:val="center"/>
              <w:rPr>
                <w:rFonts w:ascii="宋体" w:cs="Times New Roman"/>
                <w:b/>
                <w:bCs/>
                <w:color w:val="000000"/>
                <w:kern w:val="0"/>
                <w:sz w:val="18"/>
                <w:szCs w:val="18"/>
              </w:rPr>
            </w:pPr>
            <w:r w:rsidRPr="006A71B3">
              <w:rPr>
                <w:rFonts w:ascii="宋体" w:hAnsi="宋体" w:cs="宋体"/>
                <w:b/>
                <w:bCs/>
                <w:color w:val="000000"/>
                <w:kern w:val="0"/>
                <w:sz w:val="18"/>
                <w:szCs w:val="18"/>
              </w:rPr>
              <w:t>14.8</w:t>
            </w:r>
          </w:p>
        </w:tc>
      </w:tr>
      <w:tr w:rsidR="0014342C" w:rsidRPr="00495CB8">
        <w:trPr>
          <w:trHeight w:val="270"/>
        </w:trPr>
        <w:tc>
          <w:tcPr>
            <w:tcW w:w="819" w:type="dxa"/>
            <w:vAlign w:val="center"/>
          </w:tcPr>
          <w:p w:rsidR="0014342C" w:rsidRPr="00495CB8" w:rsidRDefault="0014342C" w:rsidP="00650214">
            <w:pPr>
              <w:widowControl/>
              <w:jc w:val="center"/>
              <w:rPr>
                <w:rFonts w:ascii="宋体" w:cs="Times New Roman"/>
                <w:color w:val="000000"/>
                <w:kern w:val="0"/>
                <w:sz w:val="20"/>
                <w:szCs w:val="20"/>
              </w:rPr>
            </w:pPr>
            <w:r w:rsidRPr="00495CB8">
              <w:rPr>
                <w:rFonts w:ascii="宋体" w:hAnsi="宋体" w:cs="宋体"/>
                <w:color w:val="000000"/>
                <w:kern w:val="0"/>
                <w:sz w:val="20"/>
                <w:szCs w:val="20"/>
              </w:rPr>
              <w:t>2</w:t>
            </w:r>
            <w:r>
              <w:rPr>
                <w:rFonts w:ascii="宋体" w:hAnsi="宋体" w:cs="宋体"/>
                <w:color w:val="000000"/>
                <w:kern w:val="0"/>
                <w:sz w:val="20"/>
                <w:szCs w:val="20"/>
              </w:rPr>
              <w:t>6</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解家岩棚户区改造</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2014-2020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商业用房、住宅</w:t>
            </w:r>
            <w:r w:rsidRPr="00495CB8">
              <w:rPr>
                <w:rFonts w:ascii="宋体" w:hAnsi="宋体" w:cs="宋体"/>
                <w:color w:val="000000"/>
                <w:kern w:val="0"/>
                <w:sz w:val="20"/>
                <w:szCs w:val="20"/>
              </w:rPr>
              <w:t>197.99</w:t>
            </w:r>
            <w:r w:rsidRPr="00495CB8">
              <w:rPr>
                <w:rFonts w:ascii="宋体" w:hAnsi="宋体" w:cs="宋体" w:hint="eastAsia"/>
                <w:color w:val="000000"/>
                <w:kern w:val="0"/>
                <w:sz w:val="20"/>
                <w:szCs w:val="20"/>
              </w:rPr>
              <w:t>万平方米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80</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5.6</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27</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云栈园棚户区改造</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2016-2018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拆迁、安置、补偿、基础设施配套建设</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5.25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5.25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0.4</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28</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人才市场棚户区改造</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2014-2017</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拆迁、安置、补偿、基础设施配套建设</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7</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7</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0.35</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29</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人民银行东侧棚户区</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2014-2018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拆迁、安置、补偿、基础设施配套建设</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6.2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6.2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0.3</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30</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电信西侧棚户区改造</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2014-2016</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拆迁、安置、补偿、基础设施配套建设</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4.6</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4.6</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0.4</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31</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利州西路棚户区改造</w:t>
            </w:r>
          </w:p>
        </w:tc>
        <w:tc>
          <w:tcPr>
            <w:tcW w:w="1216" w:type="dxa"/>
            <w:vAlign w:val="center"/>
          </w:tcPr>
          <w:p w:rsidR="0014342C" w:rsidRPr="00495CB8" w:rsidRDefault="0014342C" w:rsidP="00650214">
            <w:pPr>
              <w:widowControl/>
              <w:jc w:val="center"/>
              <w:rPr>
                <w:rFonts w:cs="Times New Roman"/>
                <w:color w:val="000000"/>
                <w:kern w:val="0"/>
                <w:sz w:val="20"/>
                <w:szCs w:val="20"/>
              </w:rPr>
            </w:pPr>
            <w:r w:rsidRPr="00495CB8">
              <w:rPr>
                <w:color w:val="000000"/>
                <w:kern w:val="0"/>
                <w:sz w:val="20"/>
                <w:szCs w:val="20"/>
              </w:rPr>
              <w:t>2015-2022</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拆迁、安置、补偿、基础设施配套建设</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120</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60</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32</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凤凰山棚户区改造</w:t>
            </w:r>
          </w:p>
        </w:tc>
        <w:tc>
          <w:tcPr>
            <w:tcW w:w="1216" w:type="dxa"/>
            <w:vAlign w:val="center"/>
          </w:tcPr>
          <w:p w:rsidR="0014342C" w:rsidRPr="00495CB8" w:rsidRDefault="0014342C" w:rsidP="00650214">
            <w:pPr>
              <w:widowControl/>
              <w:jc w:val="center"/>
              <w:rPr>
                <w:rFonts w:cs="Times New Roman"/>
                <w:color w:val="000000"/>
                <w:kern w:val="0"/>
                <w:sz w:val="20"/>
                <w:szCs w:val="20"/>
              </w:rPr>
            </w:pPr>
            <w:r w:rsidRPr="00495CB8">
              <w:rPr>
                <w:color w:val="000000"/>
                <w:kern w:val="0"/>
                <w:sz w:val="20"/>
                <w:szCs w:val="20"/>
              </w:rPr>
              <w:t>2014-2018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拆迁、安置、补偿、基础设施配套建设</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50</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43.5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7</w:t>
            </w:r>
          </w:p>
        </w:tc>
      </w:tr>
      <w:tr w:rsidR="0014342C" w:rsidRPr="00495CB8">
        <w:trPr>
          <w:trHeight w:val="480"/>
        </w:trPr>
        <w:tc>
          <w:tcPr>
            <w:tcW w:w="819" w:type="dxa"/>
            <w:vAlign w:val="center"/>
          </w:tcPr>
          <w:p w:rsidR="0014342C" w:rsidRPr="00495CB8" w:rsidRDefault="0014342C" w:rsidP="00650214">
            <w:pPr>
              <w:widowControl/>
              <w:jc w:val="center"/>
              <w:rPr>
                <w:rFonts w:ascii="宋体" w:cs="Times New Roman"/>
                <w:color w:val="000000"/>
                <w:kern w:val="0"/>
                <w:sz w:val="20"/>
                <w:szCs w:val="20"/>
              </w:rPr>
            </w:pPr>
            <w:r>
              <w:rPr>
                <w:rFonts w:ascii="宋体" w:hAnsi="宋体" w:cs="宋体"/>
                <w:color w:val="000000"/>
                <w:kern w:val="0"/>
                <w:sz w:val="20"/>
                <w:szCs w:val="20"/>
              </w:rPr>
              <w:t>33</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新民棚户区</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2016-2018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项目规划用地</w:t>
            </w:r>
            <w:r w:rsidRPr="00495CB8">
              <w:rPr>
                <w:rFonts w:ascii="宋体" w:hAnsi="宋体" w:cs="宋体"/>
                <w:color w:val="000000"/>
                <w:kern w:val="0"/>
                <w:sz w:val="20"/>
                <w:szCs w:val="20"/>
              </w:rPr>
              <w:t>45395</w:t>
            </w:r>
            <w:r w:rsidRPr="00495CB8">
              <w:rPr>
                <w:rFonts w:ascii="宋体" w:hAnsi="宋体" w:cs="宋体" w:hint="eastAsia"/>
                <w:color w:val="000000"/>
                <w:kern w:val="0"/>
                <w:sz w:val="20"/>
                <w:szCs w:val="20"/>
              </w:rPr>
              <w:t>平方米，总建筑面积为</w:t>
            </w:r>
            <w:r w:rsidRPr="00495CB8">
              <w:rPr>
                <w:rFonts w:ascii="宋体" w:hAnsi="宋体" w:cs="宋体"/>
                <w:color w:val="000000"/>
                <w:kern w:val="0"/>
                <w:sz w:val="20"/>
                <w:szCs w:val="20"/>
              </w:rPr>
              <w:t>177987</w:t>
            </w:r>
            <w:r w:rsidRPr="00495CB8">
              <w:rPr>
                <w:rFonts w:ascii="宋体" w:hAnsi="宋体" w:cs="宋体" w:hint="eastAsia"/>
                <w:color w:val="000000"/>
                <w:kern w:val="0"/>
                <w:sz w:val="20"/>
                <w:szCs w:val="20"/>
              </w:rPr>
              <w:t>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7.6</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5.7</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1.5</w:t>
            </w:r>
          </w:p>
        </w:tc>
      </w:tr>
      <w:tr w:rsidR="0014342C" w:rsidRPr="00495CB8">
        <w:trPr>
          <w:trHeight w:val="480"/>
        </w:trPr>
        <w:tc>
          <w:tcPr>
            <w:tcW w:w="819" w:type="dxa"/>
            <w:vAlign w:val="center"/>
          </w:tcPr>
          <w:p w:rsidR="0014342C" w:rsidRPr="00495CB8" w:rsidRDefault="0014342C" w:rsidP="00650214">
            <w:pPr>
              <w:widowControl/>
              <w:jc w:val="center"/>
              <w:rPr>
                <w:rFonts w:ascii="宋体" w:cs="Times New Roman"/>
                <w:color w:val="000000"/>
                <w:kern w:val="0"/>
                <w:sz w:val="20"/>
                <w:szCs w:val="20"/>
              </w:rPr>
            </w:pPr>
            <w:r>
              <w:rPr>
                <w:rFonts w:ascii="宋体" w:hAnsi="宋体" w:cs="宋体"/>
                <w:color w:val="000000"/>
                <w:kern w:val="0"/>
                <w:sz w:val="20"/>
                <w:szCs w:val="20"/>
              </w:rPr>
              <w:t>34</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零八一棚户区改造</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2014-2020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拆迁、安置、补偿、基础设施配套建设</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4.23</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0.8</w:t>
            </w:r>
          </w:p>
        </w:tc>
      </w:tr>
      <w:tr w:rsidR="0014342C" w:rsidRPr="00495CB8">
        <w:trPr>
          <w:trHeight w:val="720"/>
        </w:trPr>
        <w:tc>
          <w:tcPr>
            <w:tcW w:w="819"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（四）</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康养旅游</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36.7</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26.8</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w:t>
            </w:r>
          </w:p>
        </w:tc>
      </w:tr>
      <w:tr w:rsidR="0014342C" w:rsidRPr="00495CB8">
        <w:trPr>
          <w:trHeight w:val="480"/>
        </w:trPr>
        <w:tc>
          <w:tcPr>
            <w:tcW w:w="819" w:type="dxa"/>
            <w:vAlign w:val="center"/>
          </w:tcPr>
          <w:p w:rsidR="0014342C" w:rsidRPr="00495CB8" w:rsidRDefault="0014342C" w:rsidP="00650214">
            <w:pPr>
              <w:widowControl/>
              <w:jc w:val="center"/>
              <w:rPr>
                <w:rFonts w:ascii="宋体" w:cs="Times New Roman"/>
                <w:color w:val="000000"/>
                <w:kern w:val="0"/>
                <w:sz w:val="20"/>
                <w:szCs w:val="20"/>
              </w:rPr>
            </w:pPr>
            <w:r>
              <w:rPr>
                <w:rFonts w:ascii="宋体" w:hAnsi="宋体" w:cs="宋体"/>
                <w:color w:val="000000"/>
                <w:kern w:val="0"/>
                <w:sz w:val="20"/>
                <w:szCs w:val="20"/>
              </w:rPr>
              <w:t>35</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如意湖公园</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2016-2017</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湖</w:t>
            </w:r>
            <w:r w:rsidRPr="00495CB8">
              <w:rPr>
                <w:rFonts w:ascii="宋体" w:hAnsi="宋体" w:cs="宋体"/>
                <w:color w:val="000000"/>
                <w:kern w:val="0"/>
                <w:sz w:val="20"/>
                <w:szCs w:val="20"/>
              </w:rPr>
              <w:t>62.3</w:t>
            </w:r>
            <w:r w:rsidRPr="00495CB8">
              <w:rPr>
                <w:rFonts w:ascii="宋体" w:hAnsi="宋体" w:cs="宋体" w:hint="eastAsia"/>
                <w:color w:val="000000"/>
                <w:kern w:val="0"/>
                <w:sz w:val="20"/>
                <w:szCs w:val="20"/>
              </w:rPr>
              <w:t>亩，广场</w:t>
            </w:r>
            <w:r w:rsidRPr="00495CB8">
              <w:rPr>
                <w:rFonts w:ascii="宋体" w:hAnsi="宋体" w:cs="宋体"/>
                <w:color w:val="000000"/>
                <w:kern w:val="0"/>
                <w:sz w:val="20"/>
                <w:szCs w:val="20"/>
              </w:rPr>
              <w:t>19.2</w:t>
            </w:r>
            <w:r w:rsidRPr="00495CB8">
              <w:rPr>
                <w:rFonts w:ascii="宋体" w:hAnsi="宋体" w:cs="宋体" w:hint="eastAsia"/>
                <w:color w:val="000000"/>
                <w:kern w:val="0"/>
                <w:sz w:val="20"/>
                <w:szCs w:val="20"/>
              </w:rPr>
              <w:t>亩，规划展览馆及配套设施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2.3</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0.9</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0.9</w:t>
            </w:r>
          </w:p>
        </w:tc>
      </w:tr>
      <w:tr w:rsidR="0014342C" w:rsidRPr="00495CB8">
        <w:trPr>
          <w:trHeight w:val="270"/>
        </w:trPr>
        <w:tc>
          <w:tcPr>
            <w:tcW w:w="819" w:type="dxa"/>
            <w:vAlign w:val="center"/>
          </w:tcPr>
          <w:p w:rsidR="0014342C" w:rsidRPr="00495CB8" w:rsidRDefault="0014342C" w:rsidP="00650214">
            <w:pPr>
              <w:widowControl/>
              <w:jc w:val="center"/>
              <w:rPr>
                <w:rFonts w:ascii="宋体" w:cs="Times New Roman"/>
                <w:color w:val="000000"/>
                <w:kern w:val="0"/>
                <w:sz w:val="20"/>
                <w:szCs w:val="20"/>
              </w:rPr>
            </w:pPr>
            <w:r>
              <w:rPr>
                <w:rFonts w:ascii="宋体" w:hAnsi="宋体" w:cs="宋体"/>
                <w:color w:val="000000"/>
                <w:kern w:val="0"/>
                <w:sz w:val="20"/>
                <w:szCs w:val="20"/>
              </w:rPr>
              <w:t>36</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城区山地公园建设</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2018-2025</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新建公园</w:t>
            </w:r>
            <w:r w:rsidRPr="00495CB8">
              <w:rPr>
                <w:rFonts w:ascii="宋体" w:hAnsi="宋体" w:cs="宋体"/>
                <w:color w:val="000000"/>
                <w:kern w:val="0"/>
                <w:sz w:val="20"/>
                <w:szCs w:val="20"/>
              </w:rPr>
              <w:t>8</w:t>
            </w:r>
            <w:r w:rsidRPr="00495CB8">
              <w:rPr>
                <w:rFonts w:ascii="宋体" w:hAnsi="宋体" w:cs="宋体" w:hint="eastAsia"/>
                <w:color w:val="000000"/>
                <w:kern w:val="0"/>
                <w:sz w:val="20"/>
                <w:szCs w:val="20"/>
              </w:rPr>
              <w:t>个</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6</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37</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红色文化产业园（红星公园二期）</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color w:val="000000"/>
                <w:kern w:val="0"/>
                <w:sz w:val="20"/>
                <w:szCs w:val="20"/>
              </w:rPr>
              <w:t>140</w:t>
            </w:r>
            <w:r w:rsidRPr="00495CB8">
              <w:rPr>
                <w:rFonts w:ascii="宋体" w:hAnsi="宋体" w:cs="宋体" w:hint="eastAsia"/>
                <w:color w:val="000000"/>
                <w:kern w:val="0"/>
                <w:sz w:val="20"/>
                <w:szCs w:val="20"/>
              </w:rPr>
              <w:t>万平方米基础设施配套设施建设</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lastRenderedPageBreak/>
              <w:t>38</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广元市亭子湖沿湖旅游公路项目</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全面建设和提升风景区内部交通，完成环湖旅游路建设约</w:t>
            </w:r>
            <w:r w:rsidRPr="00495CB8">
              <w:rPr>
                <w:rFonts w:ascii="宋体" w:hAnsi="宋体" w:cs="宋体"/>
                <w:color w:val="000000"/>
                <w:kern w:val="0"/>
                <w:sz w:val="20"/>
                <w:szCs w:val="20"/>
              </w:rPr>
              <w:t>400000</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8</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8</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39</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“两湖”旅游综合开发项目</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在白龙湖沿线建设金洞、幸福岛钓鱼基地及配套设施；在亭子湖沿线建设</w:t>
            </w:r>
            <w:r w:rsidRPr="00495CB8">
              <w:rPr>
                <w:rFonts w:ascii="宋体" w:hAnsi="宋体" w:cs="宋体"/>
                <w:color w:val="000000"/>
                <w:kern w:val="0"/>
                <w:sz w:val="20"/>
                <w:szCs w:val="20"/>
              </w:rPr>
              <w:t>3-4</w:t>
            </w:r>
            <w:r w:rsidRPr="00495CB8">
              <w:rPr>
                <w:rFonts w:ascii="宋体" w:hAnsi="宋体" w:cs="宋体" w:hint="eastAsia"/>
                <w:color w:val="000000"/>
                <w:kern w:val="0"/>
                <w:sz w:val="20"/>
                <w:szCs w:val="20"/>
              </w:rPr>
              <w:t>个休闲渔业示范基地及配套设施。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144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40</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四川省白龙湖国家级风景名胜区旅游基础设施建设项目</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建设景区步游道，景区内道路，停车场，旅游厕所，游客服务中心，展陈场馆，供电线路，供排水管线，垃圾处理设施，污水处理设施，消防设施，环境整治（绿化）及景区门禁系统等。</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2.8</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0.8</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41</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广元市旅游目的地综合运营项目</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2016-2019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智慧旅游管理平台、广元旅游目的地运营平台、广元旅游集散服务体系（市、区县、景区三级）</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2.6</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2.6</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0.1</w:t>
            </w:r>
          </w:p>
        </w:tc>
      </w:tr>
      <w:tr w:rsidR="0014342C" w:rsidRPr="00495CB8">
        <w:trPr>
          <w:trHeight w:val="402"/>
        </w:trPr>
        <w:tc>
          <w:tcPr>
            <w:tcW w:w="819"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（五）</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乡村建设</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12.9</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12.9</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0.5</w:t>
            </w:r>
          </w:p>
        </w:tc>
      </w:tr>
      <w:tr w:rsidR="0014342C" w:rsidRPr="00495CB8">
        <w:trPr>
          <w:trHeight w:val="2160"/>
        </w:trPr>
        <w:tc>
          <w:tcPr>
            <w:tcW w:w="819" w:type="dxa"/>
            <w:vAlign w:val="center"/>
          </w:tcPr>
          <w:p w:rsidR="0014342C" w:rsidRPr="00495CB8" w:rsidRDefault="0014342C" w:rsidP="00650214">
            <w:pPr>
              <w:widowControl/>
              <w:jc w:val="center"/>
              <w:rPr>
                <w:rFonts w:ascii="宋体" w:cs="Times New Roman"/>
                <w:color w:val="000000"/>
                <w:kern w:val="0"/>
                <w:sz w:val="20"/>
                <w:szCs w:val="20"/>
              </w:rPr>
            </w:pPr>
            <w:r w:rsidRPr="00495CB8">
              <w:rPr>
                <w:rFonts w:ascii="宋体" w:hAnsi="宋体" w:cs="宋体"/>
                <w:color w:val="000000"/>
                <w:kern w:val="0"/>
                <w:sz w:val="20"/>
                <w:szCs w:val="20"/>
              </w:rPr>
              <w:t>4</w:t>
            </w:r>
            <w:r>
              <w:rPr>
                <w:rFonts w:ascii="宋体" w:hAnsi="宋体" w:cs="宋体"/>
                <w:color w:val="000000"/>
                <w:kern w:val="0"/>
                <w:sz w:val="20"/>
                <w:szCs w:val="20"/>
              </w:rPr>
              <w:t>2</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广元农产品物流中心</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2016-2019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建设蔬菜、水果、豆制品、菌类、水产、粮油、副食品、干杂等批发交易区，建设常温仓库及冻库及其他仓储区，建设配套功能区及附属工程，购置检测检疫设备、办公设备、冻库设备、智慧物流及物联网系统平台、广元市农产品交易电子商务平台等设施设备。</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7.9</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7.9</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0.5</w:t>
            </w:r>
          </w:p>
        </w:tc>
      </w:tr>
      <w:tr w:rsidR="0014342C" w:rsidRPr="00495CB8">
        <w:trPr>
          <w:trHeight w:val="480"/>
        </w:trPr>
        <w:tc>
          <w:tcPr>
            <w:tcW w:w="819" w:type="dxa"/>
            <w:vAlign w:val="center"/>
          </w:tcPr>
          <w:p w:rsidR="0014342C" w:rsidRPr="00495CB8" w:rsidRDefault="0014342C" w:rsidP="00650214">
            <w:pPr>
              <w:widowControl/>
              <w:jc w:val="center"/>
              <w:rPr>
                <w:rFonts w:ascii="宋体" w:cs="Times New Roman"/>
                <w:color w:val="000000"/>
                <w:kern w:val="0"/>
                <w:sz w:val="20"/>
                <w:szCs w:val="20"/>
              </w:rPr>
            </w:pPr>
            <w:r w:rsidRPr="00495CB8">
              <w:rPr>
                <w:rFonts w:ascii="宋体" w:hAnsi="宋体" w:cs="宋体"/>
                <w:color w:val="000000"/>
                <w:kern w:val="0"/>
                <w:sz w:val="20"/>
                <w:szCs w:val="20"/>
              </w:rPr>
              <w:t>4</w:t>
            </w:r>
            <w:r>
              <w:rPr>
                <w:rFonts w:ascii="宋体" w:hAnsi="宋体" w:cs="宋体"/>
                <w:color w:val="000000"/>
                <w:kern w:val="0"/>
                <w:sz w:val="20"/>
                <w:szCs w:val="20"/>
              </w:rPr>
              <w:t>3</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农产品交易中心三期建设项目</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2019-2020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南河城市综合体</w:t>
            </w:r>
            <w:r w:rsidRPr="00495CB8">
              <w:rPr>
                <w:rFonts w:ascii="宋体" w:hAnsi="宋体" w:cs="宋体"/>
                <w:color w:val="000000"/>
                <w:kern w:val="0"/>
                <w:sz w:val="20"/>
                <w:szCs w:val="20"/>
              </w:rPr>
              <w:t>11.2</w:t>
            </w:r>
            <w:r w:rsidRPr="00495CB8">
              <w:rPr>
                <w:rFonts w:ascii="宋体" w:hAnsi="宋体" w:cs="宋体" w:hint="eastAsia"/>
                <w:color w:val="000000"/>
                <w:kern w:val="0"/>
                <w:sz w:val="20"/>
                <w:szCs w:val="20"/>
              </w:rPr>
              <w:t>万平方米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270"/>
        </w:trPr>
        <w:tc>
          <w:tcPr>
            <w:tcW w:w="6090" w:type="dxa"/>
            <w:gridSpan w:val="4"/>
            <w:vAlign w:val="center"/>
          </w:tcPr>
          <w:p w:rsidR="0014342C" w:rsidRPr="00495CB8" w:rsidRDefault="0014342C" w:rsidP="00650214">
            <w:pPr>
              <w:widowControl/>
              <w:jc w:val="left"/>
              <w:rPr>
                <w:rFonts w:ascii="宋体" w:hAnsi="宋体" w:cs="宋体"/>
                <w:b/>
                <w:bCs/>
                <w:color w:val="000000"/>
                <w:kern w:val="0"/>
                <w:sz w:val="20"/>
                <w:szCs w:val="20"/>
              </w:rPr>
            </w:pPr>
            <w:r w:rsidRPr="00495CB8">
              <w:rPr>
                <w:rFonts w:ascii="宋体" w:hAnsi="宋体" w:cs="宋体" w:hint="eastAsia"/>
                <w:b/>
                <w:bCs/>
                <w:color w:val="000000"/>
                <w:kern w:val="0"/>
                <w:sz w:val="20"/>
                <w:szCs w:val="20"/>
              </w:rPr>
              <w:t>二、利州区项目（</w:t>
            </w:r>
            <w:r w:rsidRPr="00495CB8">
              <w:rPr>
                <w:rFonts w:ascii="宋体" w:hAnsi="宋体" w:cs="宋体"/>
                <w:b/>
                <w:bCs/>
                <w:color w:val="000000"/>
                <w:kern w:val="0"/>
                <w:sz w:val="20"/>
                <w:szCs w:val="20"/>
              </w:rPr>
              <w:t>46</w:t>
            </w:r>
            <w:r w:rsidRPr="00495CB8">
              <w:rPr>
                <w:rFonts w:ascii="宋体" w:hAnsi="宋体" w:cs="宋体" w:hint="eastAsia"/>
                <w:b/>
                <w:bCs/>
                <w:color w:val="000000"/>
                <w:kern w:val="0"/>
                <w:sz w:val="20"/>
                <w:szCs w:val="20"/>
              </w:rPr>
              <w:t>个</w:t>
            </w:r>
            <w:r w:rsidRPr="00495CB8">
              <w:rPr>
                <w:rFonts w:ascii="宋体" w:hAnsi="宋体" w:cs="宋体"/>
                <w:b/>
                <w:bCs/>
                <w:color w:val="000000"/>
                <w:kern w:val="0"/>
                <w:sz w:val="20"/>
                <w:szCs w:val="20"/>
              </w:rPr>
              <w:t>)</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314.01</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211.31</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25.5</w:t>
            </w:r>
          </w:p>
        </w:tc>
      </w:tr>
      <w:tr w:rsidR="0014342C" w:rsidRPr="00495CB8">
        <w:trPr>
          <w:trHeight w:val="72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（一）</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基础设施</w:t>
            </w:r>
          </w:p>
        </w:tc>
        <w:tc>
          <w:tcPr>
            <w:tcW w:w="1216" w:type="dxa"/>
            <w:noWrap/>
            <w:vAlign w:val="center"/>
          </w:tcPr>
          <w:p w:rsidR="0014342C" w:rsidRPr="00495CB8" w:rsidRDefault="0014342C" w:rsidP="00650214">
            <w:pPr>
              <w:widowControl/>
              <w:jc w:val="left"/>
              <w:rPr>
                <w:rFonts w:ascii="宋体" w:cs="Times New Roman"/>
                <w:color w:val="000000"/>
                <w:kern w:val="0"/>
                <w:sz w:val="22"/>
              </w:rPr>
            </w:pPr>
            <w:r w:rsidRPr="00495CB8">
              <w:rPr>
                <w:rFonts w:ascii="宋体" w:hAnsi="宋体" w:cs="宋体" w:hint="eastAsia"/>
                <w:color w:val="000000"/>
                <w:kern w:val="0"/>
                <w:sz w:val="22"/>
                <w:szCs w:val="22"/>
              </w:rPr>
              <w:t xml:space="preserve">　</w:t>
            </w:r>
          </w:p>
        </w:tc>
        <w:tc>
          <w:tcPr>
            <w:tcW w:w="2831" w:type="dxa"/>
            <w:noWrap/>
            <w:vAlign w:val="center"/>
          </w:tcPr>
          <w:p w:rsidR="0014342C" w:rsidRPr="00495CB8" w:rsidRDefault="0014342C" w:rsidP="00650214">
            <w:pPr>
              <w:widowControl/>
              <w:jc w:val="left"/>
              <w:rPr>
                <w:rFonts w:ascii="宋体" w:cs="Times New Roman"/>
                <w:color w:val="000000"/>
                <w:kern w:val="0"/>
                <w:sz w:val="22"/>
              </w:rPr>
            </w:pPr>
            <w:r w:rsidRPr="00495CB8">
              <w:rPr>
                <w:rFonts w:ascii="宋体" w:hAnsi="宋体" w:cs="宋体" w:hint="eastAsia"/>
                <w:color w:val="000000"/>
                <w:kern w:val="0"/>
                <w:sz w:val="22"/>
                <w:szCs w:val="22"/>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68.1</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39.5</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3.1</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清江园区基础设施建设</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2016-2020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征拆迁及场平</w:t>
            </w:r>
            <w:r w:rsidRPr="00495CB8">
              <w:rPr>
                <w:rFonts w:ascii="宋体" w:hAnsi="宋体" w:cs="宋体"/>
                <w:color w:val="000000"/>
                <w:kern w:val="0"/>
                <w:sz w:val="20"/>
                <w:szCs w:val="20"/>
              </w:rPr>
              <w:t>1642</w:t>
            </w:r>
            <w:r w:rsidRPr="00495CB8">
              <w:rPr>
                <w:rFonts w:ascii="宋体" w:hAnsi="宋体" w:cs="宋体" w:hint="eastAsia"/>
                <w:color w:val="000000"/>
                <w:kern w:val="0"/>
                <w:sz w:val="20"/>
                <w:szCs w:val="20"/>
              </w:rPr>
              <w:t>亩。</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6</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6</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石羊工业园道路及桥梁工程</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2016-2018</w:t>
            </w:r>
          </w:p>
        </w:tc>
        <w:tc>
          <w:tcPr>
            <w:tcW w:w="2831" w:type="dxa"/>
            <w:vAlign w:val="center"/>
          </w:tcPr>
          <w:p w:rsidR="0014342C" w:rsidRPr="00495CB8" w:rsidRDefault="0014342C" w:rsidP="009A389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堤长</w:t>
            </w:r>
            <w:r>
              <w:rPr>
                <w:rFonts w:ascii="宋体" w:hAnsi="宋体" w:cs="宋体"/>
                <w:color w:val="000000"/>
                <w:kern w:val="0"/>
                <w:sz w:val="20"/>
                <w:szCs w:val="20"/>
              </w:rPr>
              <w:t>4</w:t>
            </w:r>
            <w:r>
              <w:rPr>
                <w:rFonts w:ascii="宋体" w:cs="宋体"/>
                <w:color w:val="000000"/>
                <w:kern w:val="0"/>
                <w:sz w:val="20"/>
                <w:szCs w:val="20"/>
              </w:rPr>
              <w:t>.</w:t>
            </w:r>
            <w:r>
              <w:rPr>
                <w:rFonts w:ascii="宋体" w:hAnsi="宋体" w:cs="宋体"/>
                <w:color w:val="000000"/>
                <w:kern w:val="0"/>
                <w:sz w:val="20"/>
                <w:szCs w:val="20"/>
              </w:rPr>
              <w:t>2</w:t>
            </w:r>
            <w:r>
              <w:rPr>
                <w:rFonts w:ascii="宋体" w:hAnsi="宋体" w:cs="宋体" w:hint="eastAsia"/>
                <w:color w:val="000000"/>
                <w:kern w:val="0"/>
                <w:sz w:val="20"/>
                <w:szCs w:val="20"/>
              </w:rPr>
              <w:t>公里</w:t>
            </w:r>
            <w:r w:rsidRPr="00495CB8">
              <w:rPr>
                <w:rFonts w:ascii="宋体" w:hAnsi="宋体" w:cs="宋体" w:hint="eastAsia"/>
                <w:color w:val="000000"/>
                <w:kern w:val="0"/>
                <w:sz w:val="20"/>
                <w:szCs w:val="20"/>
              </w:rPr>
              <w:t>，道路长</w:t>
            </w:r>
            <w:r>
              <w:rPr>
                <w:rFonts w:ascii="宋体" w:hAnsi="宋体" w:cs="宋体"/>
                <w:color w:val="000000"/>
                <w:kern w:val="0"/>
                <w:sz w:val="20"/>
                <w:szCs w:val="20"/>
              </w:rPr>
              <w:t>3</w:t>
            </w:r>
            <w:r>
              <w:rPr>
                <w:rFonts w:ascii="宋体" w:cs="宋体"/>
                <w:color w:val="000000"/>
                <w:kern w:val="0"/>
                <w:sz w:val="20"/>
                <w:szCs w:val="20"/>
              </w:rPr>
              <w:t>.</w:t>
            </w:r>
            <w:r>
              <w:rPr>
                <w:rFonts w:ascii="宋体" w:hAnsi="宋体" w:cs="宋体"/>
                <w:color w:val="000000"/>
                <w:kern w:val="0"/>
                <w:sz w:val="20"/>
                <w:szCs w:val="20"/>
              </w:rPr>
              <w:t>9</w:t>
            </w:r>
            <w:r>
              <w:rPr>
                <w:rFonts w:ascii="宋体" w:hAnsi="宋体" w:cs="宋体" w:hint="eastAsia"/>
                <w:color w:val="000000"/>
                <w:kern w:val="0"/>
                <w:sz w:val="20"/>
                <w:szCs w:val="20"/>
              </w:rPr>
              <w:t>公里</w:t>
            </w:r>
            <w:r w:rsidRPr="00495CB8">
              <w:rPr>
                <w:rFonts w:ascii="宋体" w:hAnsi="宋体" w:cs="宋体" w:hint="eastAsia"/>
                <w:color w:val="000000"/>
                <w:kern w:val="0"/>
                <w:sz w:val="20"/>
                <w:szCs w:val="20"/>
              </w:rPr>
              <w:t>，道路宽</w:t>
            </w:r>
            <w:r w:rsidRPr="00495CB8">
              <w:rPr>
                <w:rFonts w:ascii="宋体" w:hAnsi="宋体" w:cs="宋体"/>
                <w:color w:val="000000"/>
                <w:kern w:val="0"/>
                <w:sz w:val="20"/>
                <w:szCs w:val="20"/>
              </w:rPr>
              <w:t>35</w:t>
            </w:r>
            <w:r>
              <w:rPr>
                <w:rFonts w:ascii="宋体" w:hAnsi="宋体" w:cs="宋体" w:hint="eastAsia"/>
                <w:color w:val="000000"/>
                <w:kern w:val="0"/>
                <w:sz w:val="20"/>
                <w:szCs w:val="20"/>
              </w:rPr>
              <w:t>米</w:t>
            </w:r>
            <w:r w:rsidRPr="00495CB8">
              <w:rPr>
                <w:rFonts w:ascii="宋体" w:hAnsi="宋体" w:cs="宋体" w:hint="eastAsia"/>
                <w:color w:val="000000"/>
                <w:kern w:val="0"/>
                <w:sz w:val="20"/>
                <w:szCs w:val="20"/>
              </w:rPr>
              <w:t>，桥梁</w:t>
            </w:r>
            <w:r w:rsidRPr="00495CB8">
              <w:rPr>
                <w:rFonts w:ascii="宋体" w:hAnsi="宋体" w:cs="宋体"/>
                <w:color w:val="000000"/>
                <w:kern w:val="0"/>
                <w:sz w:val="20"/>
                <w:szCs w:val="20"/>
              </w:rPr>
              <w:t>1000*10m.</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lastRenderedPageBreak/>
              <w:t>3</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荣山货运环线</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2017-2020</w:t>
            </w:r>
          </w:p>
        </w:tc>
        <w:tc>
          <w:tcPr>
            <w:tcW w:w="2831" w:type="dxa"/>
            <w:vAlign w:val="center"/>
          </w:tcPr>
          <w:p w:rsidR="0014342C" w:rsidRPr="00495CB8" w:rsidRDefault="0014342C" w:rsidP="009A389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长</w:t>
            </w:r>
            <w:r w:rsidRPr="00495CB8">
              <w:rPr>
                <w:rFonts w:ascii="宋体" w:hAnsi="宋体" w:cs="宋体"/>
                <w:color w:val="000000"/>
                <w:kern w:val="0"/>
                <w:sz w:val="20"/>
                <w:szCs w:val="20"/>
              </w:rPr>
              <w:t>3100</w:t>
            </w:r>
            <w:r>
              <w:rPr>
                <w:rFonts w:ascii="宋体" w:hAnsi="宋体" w:cs="宋体"/>
                <w:color w:val="000000"/>
                <w:kern w:val="0"/>
                <w:sz w:val="20"/>
                <w:szCs w:val="20"/>
              </w:rPr>
              <w:t>m</w:t>
            </w:r>
            <w:r w:rsidRPr="00495CB8">
              <w:rPr>
                <w:rFonts w:ascii="宋体" w:hAnsi="宋体" w:cs="宋体"/>
                <w:color w:val="000000"/>
                <w:kern w:val="0"/>
                <w:sz w:val="20"/>
                <w:szCs w:val="20"/>
              </w:rPr>
              <w:t>X25</w:t>
            </w:r>
            <w:r>
              <w:rPr>
                <w:rFonts w:ascii="宋体" w:hAnsi="宋体" w:cs="宋体"/>
                <w:color w:val="000000"/>
                <w:kern w:val="0"/>
                <w:sz w:val="20"/>
                <w:szCs w:val="20"/>
              </w:rPr>
              <w:t>m</w:t>
            </w:r>
            <w:r w:rsidRPr="00495CB8">
              <w:rPr>
                <w:rFonts w:ascii="宋体" w:hAnsi="宋体" w:cs="宋体" w:hint="eastAsia"/>
                <w:color w:val="000000"/>
                <w:kern w:val="0"/>
                <w:sz w:val="20"/>
                <w:szCs w:val="20"/>
              </w:rPr>
              <w:t>。</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4</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广陕广巴高速大石互通连接线</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2014-2017</w:t>
            </w:r>
          </w:p>
        </w:tc>
        <w:tc>
          <w:tcPr>
            <w:tcW w:w="2831" w:type="dxa"/>
            <w:vAlign w:val="center"/>
          </w:tcPr>
          <w:p w:rsidR="0014342C" w:rsidRPr="00495CB8" w:rsidRDefault="0014342C" w:rsidP="009A389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城市次干道Ⅱ级，路线全长</w:t>
            </w:r>
            <w:r w:rsidRPr="00495CB8">
              <w:rPr>
                <w:rFonts w:ascii="宋体" w:hAnsi="宋体" w:cs="宋体"/>
                <w:color w:val="000000"/>
                <w:kern w:val="0"/>
                <w:sz w:val="20"/>
                <w:szCs w:val="20"/>
              </w:rPr>
              <w:t>2614</w:t>
            </w:r>
            <w:r>
              <w:rPr>
                <w:rFonts w:ascii="宋体" w:hAnsi="宋体" w:cs="宋体" w:hint="eastAsia"/>
                <w:color w:val="000000"/>
                <w:kern w:val="0"/>
                <w:sz w:val="20"/>
                <w:szCs w:val="20"/>
              </w:rPr>
              <w:t>米</w:t>
            </w:r>
            <w:r w:rsidRPr="00495CB8">
              <w:rPr>
                <w:rFonts w:ascii="宋体" w:hAnsi="宋体" w:cs="宋体" w:hint="eastAsia"/>
                <w:color w:val="000000"/>
                <w:kern w:val="0"/>
                <w:sz w:val="20"/>
                <w:szCs w:val="20"/>
              </w:rPr>
              <w:t>，路基宽</w:t>
            </w:r>
            <w:r w:rsidRPr="00495CB8">
              <w:rPr>
                <w:rFonts w:ascii="宋体" w:hAnsi="宋体" w:cs="宋体"/>
                <w:color w:val="000000"/>
                <w:kern w:val="0"/>
                <w:sz w:val="20"/>
                <w:szCs w:val="20"/>
              </w:rPr>
              <w:t>25-43</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2.7</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1.4</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1.4</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5</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安全坝白龙江、清江河大桥</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2017-2019</w:t>
            </w:r>
          </w:p>
        </w:tc>
        <w:tc>
          <w:tcPr>
            <w:tcW w:w="2831" w:type="dxa"/>
            <w:vAlign w:val="center"/>
          </w:tcPr>
          <w:p w:rsidR="0014342C" w:rsidRPr="00495CB8" w:rsidRDefault="0014342C" w:rsidP="009A389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桥梁及配套项目</w:t>
            </w:r>
            <w:r w:rsidRPr="00495CB8">
              <w:rPr>
                <w:rFonts w:ascii="宋体" w:hAnsi="宋体" w:cs="宋体"/>
                <w:color w:val="000000"/>
                <w:kern w:val="0"/>
                <w:sz w:val="20"/>
                <w:szCs w:val="20"/>
              </w:rPr>
              <w:t>830x30m</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2.6</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2.6</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6</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大稻坝物流园区道路</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2017-2019</w:t>
            </w:r>
          </w:p>
        </w:tc>
        <w:tc>
          <w:tcPr>
            <w:tcW w:w="2831" w:type="dxa"/>
            <w:vAlign w:val="center"/>
          </w:tcPr>
          <w:p w:rsidR="0014342C" w:rsidRPr="00495CB8" w:rsidRDefault="0014342C" w:rsidP="009A389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新开工二级公路</w:t>
            </w:r>
            <w:r>
              <w:rPr>
                <w:rFonts w:ascii="宋体" w:hAnsi="宋体" w:cs="宋体"/>
                <w:color w:val="000000"/>
                <w:kern w:val="0"/>
                <w:sz w:val="20"/>
                <w:szCs w:val="20"/>
              </w:rPr>
              <w:t>3.1</w:t>
            </w:r>
            <w:r>
              <w:rPr>
                <w:rFonts w:ascii="宋体" w:hAnsi="宋体" w:cs="宋体" w:hint="eastAsia"/>
                <w:color w:val="000000"/>
                <w:kern w:val="0"/>
                <w:sz w:val="20"/>
                <w:szCs w:val="20"/>
              </w:rPr>
              <w:t>公里</w:t>
            </w:r>
            <w:r w:rsidRPr="00495CB8">
              <w:rPr>
                <w:rFonts w:ascii="宋体" w:hAnsi="宋体" w:cs="宋体" w:hint="eastAsia"/>
                <w:color w:val="000000"/>
                <w:kern w:val="0"/>
                <w:sz w:val="20"/>
                <w:szCs w:val="20"/>
              </w:rPr>
              <w:t>。</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2.4</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2.4</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7</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color w:val="000000"/>
                <w:kern w:val="0"/>
                <w:sz w:val="20"/>
                <w:szCs w:val="20"/>
              </w:rPr>
              <w:t>G108</w:t>
            </w:r>
            <w:r w:rsidRPr="00495CB8">
              <w:rPr>
                <w:rFonts w:ascii="宋体" w:hAnsi="宋体" w:cs="宋体" w:hint="eastAsia"/>
                <w:color w:val="000000"/>
                <w:kern w:val="0"/>
                <w:sz w:val="20"/>
                <w:szCs w:val="20"/>
              </w:rPr>
              <w:t>线赤化场镇至剑阁界段公路改建工程</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2015-2017</w:t>
            </w:r>
          </w:p>
        </w:tc>
        <w:tc>
          <w:tcPr>
            <w:tcW w:w="2831" w:type="dxa"/>
            <w:vAlign w:val="center"/>
          </w:tcPr>
          <w:p w:rsidR="0014342C" w:rsidRPr="00495CB8" w:rsidRDefault="0014342C" w:rsidP="009A389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改建一级公路</w:t>
            </w:r>
            <w:r>
              <w:rPr>
                <w:rFonts w:ascii="宋体" w:hAnsi="宋体" w:cs="宋体"/>
                <w:color w:val="000000"/>
                <w:kern w:val="0"/>
                <w:sz w:val="20"/>
                <w:szCs w:val="20"/>
              </w:rPr>
              <w:t>3</w:t>
            </w:r>
            <w:r>
              <w:rPr>
                <w:rFonts w:ascii="宋体" w:hAnsi="宋体" w:cs="宋体" w:hint="eastAsia"/>
                <w:color w:val="000000"/>
                <w:kern w:val="0"/>
                <w:sz w:val="20"/>
                <w:szCs w:val="20"/>
              </w:rPr>
              <w:t>公里</w:t>
            </w:r>
            <w:r w:rsidRPr="00495CB8">
              <w:rPr>
                <w:rFonts w:ascii="宋体" w:hAnsi="宋体" w:cs="宋体" w:hint="eastAsia"/>
                <w:color w:val="000000"/>
                <w:kern w:val="0"/>
                <w:sz w:val="20"/>
                <w:szCs w:val="20"/>
              </w:rPr>
              <w:t>，路基宽</w:t>
            </w:r>
            <w:r w:rsidRPr="00495CB8">
              <w:rPr>
                <w:rFonts w:ascii="宋体" w:hAnsi="宋体" w:cs="宋体"/>
                <w:color w:val="000000"/>
                <w:kern w:val="0"/>
                <w:sz w:val="20"/>
                <w:szCs w:val="20"/>
              </w:rPr>
              <w:t>26.5</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2.3</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1.2</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8</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陵宝二线延伸段</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2017-2019</w:t>
            </w:r>
          </w:p>
        </w:tc>
        <w:tc>
          <w:tcPr>
            <w:tcW w:w="2831" w:type="dxa"/>
            <w:vAlign w:val="center"/>
          </w:tcPr>
          <w:p w:rsidR="0014342C" w:rsidRPr="00495CB8" w:rsidRDefault="0014342C" w:rsidP="009A389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路线全长</w:t>
            </w:r>
            <w:r>
              <w:rPr>
                <w:rFonts w:ascii="宋体" w:hAnsi="宋体" w:cs="宋体"/>
                <w:color w:val="000000"/>
                <w:kern w:val="0"/>
                <w:sz w:val="20"/>
                <w:szCs w:val="20"/>
              </w:rPr>
              <w:t>2000</w:t>
            </w:r>
            <w:r>
              <w:rPr>
                <w:rFonts w:ascii="宋体" w:hAnsi="宋体" w:cs="宋体" w:hint="eastAsia"/>
                <w:color w:val="000000"/>
                <w:kern w:val="0"/>
                <w:sz w:val="20"/>
                <w:szCs w:val="20"/>
              </w:rPr>
              <w:t>米</w:t>
            </w:r>
            <w:r w:rsidRPr="00495CB8">
              <w:rPr>
                <w:rFonts w:ascii="宋体" w:hAnsi="宋体" w:cs="宋体" w:hint="eastAsia"/>
                <w:color w:val="000000"/>
                <w:kern w:val="0"/>
                <w:sz w:val="20"/>
                <w:szCs w:val="20"/>
              </w:rPr>
              <w:t>，市政主干路及附属设施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0.5</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9</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国道</w:t>
            </w:r>
            <w:r w:rsidRPr="00495CB8">
              <w:rPr>
                <w:rFonts w:ascii="宋体" w:hAnsi="宋体" w:cs="宋体"/>
                <w:color w:val="000000"/>
                <w:kern w:val="0"/>
                <w:sz w:val="20"/>
                <w:szCs w:val="20"/>
              </w:rPr>
              <w:t>212</w:t>
            </w:r>
            <w:r w:rsidRPr="00495CB8">
              <w:rPr>
                <w:rFonts w:ascii="宋体" w:hAnsi="宋体" w:cs="宋体" w:hint="eastAsia"/>
                <w:color w:val="000000"/>
                <w:kern w:val="0"/>
                <w:sz w:val="20"/>
                <w:szCs w:val="20"/>
              </w:rPr>
              <w:t>线（大石段）改造工程</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9A389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道路及配套项目</w:t>
            </w:r>
            <w:r w:rsidRPr="00495CB8">
              <w:rPr>
                <w:rFonts w:ascii="宋体" w:hAnsi="宋体" w:cs="宋体"/>
                <w:color w:val="000000"/>
                <w:kern w:val="0"/>
                <w:sz w:val="20"/>
                <w:szCs w:val="20"/>
              </w:rPr>
              <w:t>12kmx30m</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10</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大石大稻沟至荣山滨河北路</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2019-2020</w:t>
            </w:r>
          </w:p>
        </w:tc>
        <w:tc>
          <w:tcPr>
            <w:tcW w:w="2831"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hint="eastAsia"/>
                <w:color w:val="000000"/>
                <w:kern w:val="0"/>
                <w:sz w:val="20"/>
                <w:szCs w:val="20"/>
              </w:rPr>
              <w:t>道路桥梁及配套项目</w:t>
            </w:r>
            <w:r w:rsidRPr="00495CB8">
              <w:rPr>
                <w:rFonts w:ascii="宋体" w:hAnsi="宋体" w:cs="宋体"/>
                <w:color w:val="000000"/>
                <w:kern w:val="0"/>
                <w:sz w:val="20"/>
                <w:szCs w:val="20"/>
              </w:rPr>
              <w:t>7000x24m</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6.5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11</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泉坝片区道路及桥梁工程</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2018-2019</w:t>
            </w:r>
          </w:p>
        </w:tc>
        <w:tc>
          <w:tcPr>
            <w:tcW w:w="2831"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hint="eastAsia"/>
                <w:color w:val="000000"/>
                <w:kern w:val="0"/>
                <w:sz w:val="20"/>
                <w:szCs w:val="20"/>
              </w:rPr>
              <w:t>道路桥梁及配套项目</w:t>
            </w:r>
            <w:r w:rsidRPr="00495CB8">
              <w:rPr>
                <w:rFonts w:ascii="宋体" w:hAnsi="宋体" w:cs="宋体"/>
                <w:color w:val="000000"/>
                <w:kern w:val="0"/>
                <w:sz w:val="20"/>
                <w:szCs w:val="20"/>
              </w:rPr>
              <w:t>3000x24m</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12</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五四村至小稻村环线道路工程</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hint="eastAsia"/>
                <w:color w:val="000000"/>
                <w:kern w:val="0"/>
                <w:sz w:val="20"/>
                <w:szCs w:val="20"/>
              </w:rPr>
              <w:t>道路及配套项目</w:t>
            </w:r>
            <w:r w:rsidRPr="00495CB8">
              <w:rPr>
                <w:rFonts w:ascii="宋体" w:hAnsi="宋体" w:cs="宋体"/>
                <w:color w:val="000000"/>
                <w:kern w:val="0"/>
                <w:sz w:val="20"/>
                <w:szCs w:val="20"/>
              </w:rPr>
              <w:t>7000mx30m</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6</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13</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利州区城市交通节点改造工程</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城市重要拥堵节点下穿隧道或桥梁工程</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18</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6</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14</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大石地下综合管网</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长度</w:t>
            </w:r>
            <w:r w:rsidRPr="00495CB8">
              <w:rPr>
                <w:rFonts w:ascii="宋体" w:hAnsi="宋体" w:cs="宋体"/>
                <w:color w:val="000000"/>
                <w:kern w:val="0"/>
                <w:sz w:val="20"/>
                <w:szCs w:val="20"/>
              </w:rPr>
              <w:t>15KM</w:t>
            </w:r>
            <w:r w:rsidRPr="00495CB8">
              <w:rPr>
                <w:rFonts w:ascii="宋体" w:hAnsi="宋体" w:cs="宋体" w:hint="eastAsia"/>
                <w:color w:val="000000"/>
                <w:kern w:val="0"/>
                <w:sz w:val="20"/>
                <w:szCs w:val="20"/>
              </w:rPr>
              <w:t>，地下综合管网建设</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15</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利州区背街小巷整治、老旧小区环境整治及污水治理工程</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2017-2021</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color w:val="000000"/>
                <w:kern w:val="0"/>
                <w:sz w:val="20"/>
                <w:szCs w:val="20"/>
              </w:rPr>
              <w:t>957</w:t>
            </w:r>
            <w:r w:rsidRPr="00495CB8">
              <w:rPr>
                <w:rFonts w:ascii="宋体" w:hAnsi="宋体" w:cs="宋体" w:hint="eastAsia"/>
                <w:color w:val="000000"/>
                <w:kern w:val="0"/>
                <w:sz w:val="20"/>
                <w:szCs w:val="20"/>
              </w:rPr>
              <w:t>条背街小巷硬化、绿化；老旧小区配套设施改造及</w:t>
            </w:r>
            <w:r w:rsidRPr="00495CB8">
              <w:rPr>
                <w:rFonts w:ascii="宋体" w:hAnsi="宋体" w:cs="宋体"/>
                <w:color w:val="000000"/>
                <w:kern w:val="0"/>
                <w:sz w:val="20"/>
                <w:szCs w:val="20"/>
              </w:rPr>
              <w:t>1200</w:t>
            </w:r>
            <w:r w:rsidRPr="00495CB8">
              <w:rPr>
                <w:rFonts w:ascii="宋体" w:hAnsi="宋体" w:cs="宋体" w:hint="eastAsia"/>
                <w:color w:val="000000"/>
                <w:kern w:val="0"/>
                <w:sz w:val="20"/>
                <w:szCs w:val="20"/>
              </w:rPr>
              <w:t>条污水沟渠治理等</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10</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10</w:t>
            </w:r>
          </w:p>
        </w:tc>
        <w:tc>
          <w:tcPr>
            <w:tcW w:w="796" w:type="dxa"/>
            <w:vAlign w:val="center"/>
          </w:tcPr>
          <w:p w:rsidR="0014342C" w:rsidRPr="00495CB8" w:rsidRDefault="0014342C" w:rsidP="00650214">
            <w:pPr>
              <w:widowControl/>
              <w:jc w:val="center"/>
              <w:rPr>
                <w:rFonts w:ascii="宋体" w:cs="Times New Roman"/>
                <w:color w:val="000000"/>
                <w:kern w:val="0"/>
                <w:sz w:val="18"/>
                <w:szCs w:val="18"/>
              </w:rPr>
            </w:pPr>
            <w:r w:rsidRPr="00495CB8">
              <w:rPr>
                <w:rFonts w:ascii="宋体" w:hAnsi="宋体" w:cs="宋体" w:hint="eastAsia"/>
                <w:color w:val="000000"/>
                <w:kern w:val="0"/>
                <w:sz w:val="18"/>
                <w:szCs w:val="18"/>
              </w:rPr>
              <w:t xml:space="preserve">　</w:t>
            </w:r>
          </w:p>
        </w:tc>
      </w:tr>
      <w:tr w:rsidR="0014342C" w:rsidRPr="00495CB8">
        <w:trPr>
          <w:trHeight w:val="72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（二）</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房地产</w:t>
            </w:r>
          </w:p>
        </w:tc>
        <w:tc>
          <w:tcPr>
            <w:tcW w:w="1216"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42.57</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26.97</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13.9</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lastRenderedPageBreak/>
              <w:t>16</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广元碧桂园</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2013-2017</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总建筑面积</w:t>
            </w:r>
            <w:r w:rsidRPr="00495CB8">
              <w:rPr>
                <w:rFonts w:ascii="宋体" w:hAnsi="宋体" w:cs="宋体"/>
                <w:color w:val="000000"/>
                <w:kern w:val="0"/>
                <w:sz w:val="20"/>
                <w:szCs w:val="20"/>
              </w:rPr>
              <w:t>55</w:t>
            </w:r>
            <w:r w:rsidRPr="00495CB8">
              <w:rPr>
                <w:rFonts w:ascii="宋体" w:hAnsi="宋体" w:cs="宋体" w:hint="eastAsia"/>
                <w:color w:val="000000"/>
                <w:kern w:val="0"/>
                <w:sz w:val="20"/>
                <w:szCs w:val="20"/>
              </w:rPr>
              <w:t>万</w:t>
            </w:r>
            <w:r>
              <w:rPr>
                <w:rFonts w:ascii="宋体" w:hAnsi="宋体" w:cs="宋体" w:hint="eastAsia"/>
                <w:color w:val="000000"/>
                <w:kern w:val="0"/>
                <w:sz w:val="20"/>
                <w:szCs w:val="20"/>
              </w:rPr>
              <w:t>平方米</w:t>
            </w:r>
            <w:r w:rsidRPr="00495CB8">
              <w:rPr>
                <w:rFonts w:ascii="宋体" w:hAnsi="宋体" w:cs="宋体" w:hint="eastAsia"/>
                <w:color w:val="000000"/>
                <w:kern w:val="0"/>
                <w:sz w:val="20"/>
                <w:szCs w:val="20"/>
              </w:rPr>
              <w:t>。</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14</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10</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0.4</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17</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建联香颂湾</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2013-2018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占地</w:t>
            </w:r>
            <w:r w:rsidRPr="00495CB8">
              <w:rPr>
                <w:rFonts w:ascii="宋体" w:hAnsi="宋体" w:cs="宋体"/>
                <w:color w:val="000000"/>
                <w:kern w:val="0"/>
                <w:sz w:val="20"/>
                <w:szCs w:val="20"/>
              </w:rPr>
              <w:t>180.57</w:t>
            </w:r>
            <w:r w:rsidRPr="00495CB8">
              <w:rPr>
                <w:rFonts w:ascii="宋体" w:hAnsi="宋体" w:cs="宋体" w:hint="eastAsia"/>
                <w:color w:val="000000"/>
                <w:kern w:val="0"/>
                <w:sz w:val="20"/>
                <w:szCs w:val="20"/>
              </w:rPr>
              <w:t>亩</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9.5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7.5</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18</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宝轮皂角树市场改造项目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新建市场</w:t>
            </w:r>
            <w:r w:rsidRPr="00495CB8">
              <w:rPr>
                <w:rFonts w:ascii="宋体" w:hAnsi="宋体" w:cs="宋体"/>
                <w:color w:val="000000"/>
                <w:kern w:val="0"/>
                <w:sz w:val="20"/>
                <w:szCs w:val="20"/>
              </w:rPr>
              <w:t>40</w:t>
            </w:r>
            <w:r w:rsidRPr="00495CB8">
              <w:rPr>
                <w:rFonts w:ascii="宋体" w:hAnsi="宋体" w:cs="宋体" w:hint="eastAsia"/>
                <w:color w:val="000000"/>
                <w:kern w:val="0"/>
                <w:sz w:val="20"/>
                <w:szCs w:val="20"/>
              </w:rPr>
              <w:t>亩</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19</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至臻浅水湾</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2015-2019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占地</w:t>
            </w:r>
            <w:r w:rsidRPr="00495CB8">
              <w:rPr>
                <w:rFonts w:ascii="宋体" w:hAnsi="宋体" w:cs="宋体"/>
                <w:color w:val="000000"/>
                <w:kern w:val="0"/>
                <w:sz w:val="20"/>
                <w:szCs w:val="20"/>
              </w:rPr>
              <w:t>77.67</w:t>
            </w:r>
            <w:r w:rsidRPr="00495CB8">
              <w:rPr>
                <w:rFonts w:ascii="宋体" w:hAnsi="宋体" w:cs="宋体" w:hint="eastAsia"/>
                <w:color w:val="000000"/>
                <w:kern w:val="0"/>
                <w:sz w:val="20"/>
                <w:szCs w:val="20"/>
              </w:rPr>
              <w:t>亩</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1.5</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天顺富丽东方</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2015-2017</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建筑面积</w:t>
            </w:r>
            <w:r w:rsidRPr="00495CB8">
              <w:rPr>
                <w:rFonts w:ascii="宋体" w:hAnsi="宋体" w:cs="宋体"/>
                <w:color w:val="000000"/>
                <w:kern w:val="0"/>
                <w:sz w:val="20"/>
                <w:szCs w:val="20"/>
              </w:rPr>
              <w:t>170061</w:t>
            </w:r>
            <w:r w:rsidRPr="009A3894">
              <w:rPr>
                <w:rFonts w:ascii="宋体" w:hAnsi="宋体" w:cs="宋体" w:hint="eastAsia"/>
                <w:color w:val="000000"/>
                <w:kern w:val="0"/>
                <w:sz w:val="20"/>
                <w:szCs w:val="20"/>
              </w:rPr>
              <w:t>平方米</w:t>
            </w:r>
            <w:r w:rsidRPr="00495CB8">
              <w:rPr>
                <w:rFonts w:ascii="宋体" w:hAnsi="宋体" w:cs="宋体" w:hint="eastAsia"/>
                <w:color w:val="000000"/>
                <w:kern w:val="0"/>
                <w:sz w:val="20"/>
                <w:szCs w:val="20"/>
              </w:rPr>
              <w:t>。</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0.8</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21</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远发麓港</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2014-2018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总建筑面积</w:t>
            </w:r>
            <w:r w:rsidRPr="00495CB8">
              <w:rPr>
                <w:rFonts w:ascii="宋体" w:hAnsi="宋体" w:cs="宋体"/>
                <w:color w:val="000000"/>
                <w:kern w:val="0"/>
                <w:sz w:val="20"/>
                <w:szCs w:val="20"/>
              </w:rPr>
              <w:t>115644</w:t>
            </w:r>
            <w:r>
              <w:rPr>
                <w:rFonts w:ascii="宋体" w:hAnsi="宋体" w:cs="宋体" w:hint="eastAsia"/>
                <w:color w:val="000000"/>
                <w:kern w:val="0"/>
                <w:sz w:val="20"/>
                <w:szCs w:val="20"/>
              </w:rPr>
              <w:t>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2.8</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2.1</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22</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江畔豪庭二期</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2016-2018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总建筑面积</w:t>
            </w:r>
            <w:r w:rsidRPr="00495CB8">
              <w:rPr>
                <w:rFonts w:ascii="宋体" w:hAnsi="宋体" w:cs="宋体"/>
                <w:color w:val="000000"/>
                <w:kern w:val="0"/>
                <w:sz w:val="20"/>
                <w:szCs w:val="20"/>
              </w:rPr>
              <w:t>91540</w:t>
            </w:r>
            <w:r>
              <w:rPr>
                <w:rFonts w:ascii="宋体" w:hAnsi="宋体" w:cs="宋体" w:hint="eastAsia"/>
                <w:color w:val="000000"/>
                <w:kern w:val="0"/>
                <w:sz w:val="20"/>
                <w:szCs w:val="20"/>
              </w:rPr>
              <w:t>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2.3</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0.8</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23</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清江幸福家园安置点建设项目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项目规划总用地面积</w:t>
            </w:r>
            <w:r w:rsidRPr="00495CB8">
              <w:rPr>
                <w:rFonts w:ascii="宋体" w:hAnsi="宋体" w:cs="宋体"/>
                <w:color w:val="000000"/>
                <w:kern w:val="0"/>
                <w:sz w:val="20"/>
                <w:szCs w:val="20"/>
              </w:rPr>
              <w:t>26397.32</w:t>
            </w:r>
            <w:r w:rsidRPr="00495CB8">
              <w:rPr>
                <w:rFonts w:ascii="宋体" w:hAnsi="宋体" w:cs="宋体" w:hint="eastAsia"/>
                <w:color w:val="000000"/>
                <w:kern w:val="0"/>
                <w:sz w:val="20"/>
                <w:szCs w:val="20"/>
              </w:rPr>
              <w:t>平方米，总建筑面积</w:t>
            </w:r>
            <w:r w:rsidRPr="00495CB8">
              <w:rPr>
                <w:rFonts w:ascii="宋体" w:hAnsi="宋体" w:cs="宋体"/>
                <w:color w:val="000000"/>
                <w:kern w:val="0"/>
                <w:sz w:val="20"/>
                <w:szCs w:val="20"/>
              </w:rPr>
              <w:t>107879.42</w:t>
            </w:r>
            <w:r w:rsidRPr="00495CB8">
              <w:rPr>
                <w:rFonts w:ascii="宋体" w:hAnsi="宋体" w:cs="宋体" w:hint="eastAsia"/>
                <w:color w:val="000000"/>
                <w:kern w:val="0"/>
                <w:sz w:val="20"/>
                <w:szCs w:val="20"/>
              </w:rPr>
              <w:t>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2.47</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2.47</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0.8</w:t>
            </w:r>
          </w:p>
        </w:tc>
      </w:tr>
      <w:tr w:rsidR="0014342C" w:rsidRPr="00495CB8">
        <w:trPr>
          <w:trHeight w:val="720"/>
        </w:trPr>
        <w:tc>
          <w:tcPr>
            <w:tcW w:w="819"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（三）</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棚户区改造</w:t>
            </w:r>
          </w:p>
        </w:tc>
        <w:tc>
          <w:tcPr>
            <w:tcW w:w="1216"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61</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55</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5.2</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24</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豪泰棚户区改造项目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2011-2020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项目总占地约</w:t>
            </w:r>
            <w:r w:rsidRPr="00495CB8">
              <w:rPr>
                <w:rFonts w:ascii="宋体" w:hAnsi="宋体" w:cs="宋体"/>
                <w:color w:val="000000"/>
                <w:kern w:val="0"/>
                <w:sz w:val="20"/>
                <w:szCs w:val="20"/>
              </w:rPr>
              <w:t>51</w:t>
            </w:r>
            <w:r w:rsidRPr="00495CB8">
              <w:rPr>
                <w:rFonts w:ascii="宋体" w:hAnsi="宋体" w:cs="宋体" w:hint="eastAsia"/>
                <w:color w:val="000000"/>
                <w:kern w:val="0"/>
                <w:sz w:val="20"/>
                <w:szCs w:val="20"/>
              </w:rPr>
              <w:t>亩，新开工棚户区改造总建筑面积</w:t>
            </w:r>
            <w:r w:rsidRPr="00495CB8">
              <w:rPr>
                <w:rFonts w:ascii="宋体" w:hAnsi="宋体" w:cs="宋体"/>
                <w:color w:val="000000"/>
                <w:kern w:val="0"/>
                <w:sz w:val="20"/>
                <w:szCs w:val="20"/>
              </w:rPr>
              <w:t>19</w:t>
            </w:r>
            <w:r w:rsidRPr="00495CB8">
              <w:rPr>
                <w:rFonts w:ascii="宋体" w:hAnsi="宋体" w:cs="宋体" w:hint="eastAsia"/>
                <w:color w:val="000000"/>
                <w:kern w:val="0"/>
                <w:sz w:val="20"/>
                <w:szCs w:val="20"/>
              </w:rPr>
              <w:t>万</w:t>
            </w:r>
            <w:r>
              <w:rPr>
                <w:rFonts w:ascii="宋体" w:hAnsi="宋体" w:cs="宋体" w:hint="eastAsia"/>
                <w:color w:val="000000"/>
                <w:kern w:val="0"/>
                <w:sz w:val="20"/>
                <w:szCs w:val="20"/>
              </w:rPr>
              <w:t>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7</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25</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花园棚户区改造项目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总拆迁户数</w:t>
            </w:r>
            <w:r w:rsidRPr="00495CB8">
              <w:rPr>
                <w:rFonts w:ascii="宋体" w:hAnsi="宋体" w:cs="宋体"/>
                <w:color w:val="000000"/>
                <w:kern w:val="0"/>
                <w:sz w:val="20"/>
                <w:szCs w:val="20"/>
              </w:rPr>
              <w:t>238</w:t>
            </w:r>
            <w:r w:rsidRPr="00495CB8">
              <w:rPr>
                <w:rFonts w:ascii="宋体" w:hAnsi="宋体" w:cs="宋体" w:hint="eastAsia"/>
                <w:color w:val="000000"/>
                <w:kern w:val="0"/>
                <w:sz w:val="20"/>
                <w:szCs w:val="20"/>
              </w:rPr>
              <w:t>户，拆迁建筑面积</w:t>
            </w:r>
            <w:r w:rsidRPr="00495CB8">
              <w:rPr>
                <w:rFonts w:ascii="宋体" w:hAnsi="宋体" w:cs="宋体"/>
                <w:color w:val="000000"/>
                <w:kern w:val="0"/>
                <w:sz w:val="20"/>
                <w:szCs w:val="20"/>
              </w:rPr>
              <w:t>52020</w:t>
            </w:r>
            <w:r>
              <w:rPr>
                <w:rFonts w:ascii="宋体" w:hAnsi="宋体" w:cs="宋体" w:hint="eastAsia"/>
                <w:color w:val="000000"/>
                <w:kern w:val="0"/>
                <w:sz w:val="20"/>
                <w:szCs w:val="20"/>
              </w:rPr>
              <w:t>平方米</w:t>
            </w:r>
            <w:r w:rsidRPr="00495CB8">
              <w:rPr>
                <w:rFonts w:ascii="宋体" w:hAnsi="宋体" w:cs="宋体" w:hint="eastAsia"/>
                <w:color w:val="000000"/>
                <w:kern w:val="0"/>
                <w:sz w:val="20"/>
                <w:szCs w:val="20"/>
              </w:rPr>
              <w:t>，安置还房</w:t>
            </w:r>
            <w:r w:rsidRPr="00495CB8">
              <w:rPr>
                <w:rFonts w:ascii="宋体" w:hAnsi="宋体" w:cs="宋体"/>
                <w:color w:val="000000"/>
                <w:kern w:val="0"/>
                <w:sz w:val="20"/>
                <w:szCs w:val="20"/>
              </w:rPr>
              <w:t>61647</w:t>
            </w:r>
            <w:r>
              <w:rPr>
                <w:rFonts w:ascii="宋体" w:hAnsi="宋体" w:cs="宋体" w:hint="eastAsia"/>
                <w:color w:val="000000"/>
                <w:kern w:val="0"/>
                <w:sz w:val="20"/>
                <w:szCs w:val="20"/>
              </w:rPr>
              <w:t>平方米</w:t>
            </w:r>
            <w:r w:rsidRPr="00495CB8">
              <w:rPr>
                <w:rFonts w:ascii="宋体" w:hAnsi="宋体" w:cs="宋体" w:hint="eastAsia"/>
                <w:color w:val="000000"/>
                <w:kern w:val="0"/>
                <w:sz w:val="20"/>
                <w:szCs w:val="20"/>
              </w:rPr>
              <w:t>，总建筑面积为</w:t>
            </w:r>
            <w:r w:rsidRPr="00495CB8">
              <w:rPr>
                <w:rFonts w:ascii="宋体" w:hAnsi="宋体" w:cs="宋体"/>
                <w:color w:val="000000"/>
                <w:kern w:val="0"/>
                <w:sz w:val="20"/>
                <w:szCs w:val="20"/>
              </w:rPr>
              <w:t>99706</w:t>
            </w:r>
            <w:r w:rsidRPr="00495CB8">
              <w:rPr>
                <w:rFonts w:ascii="宋体" w:hAnsi="宋体" w:cs="宋体" w:hint="eastAsia"/>
                <w:color w:val="000000"/>
                <w:kern w:val="0"/>
                <w:sz w:val="20"/>
                <w:szCs w:val="20"/>
              </w:rPr>
              <w:t>平方米，占地面积</w:t>
            </w:r>
            <w:r w:rsidRPr="00495CB8">
              <w:rPr>
                <w:rFonts w:ascii="宋体" w:hAnsi="宋体" w:cs="宋体"/>
                <w:color w:val="000000"/>
                <w:kern w:val="0"/>
                <w:sz w:val="20"/>
                <w:szCs w:val="20"/>
              </w:rPr>
              <w:t>33826</w:t>
            </w:r>
            <w:r w:rsidRPr="00495CB8">
              <w:rPr>
                <w:rFonts w:ascii="宋体" w:hAnsi="宋体" w:cs="宋体" w:hint="eastAsia"/>
                <w:color w:val="000000"/>
                <w:kern w:val="0"/>
                <w:sz w:val="20"/>
                <w:szCs w:val="20"/>
              </w:rPr>
              <w:t>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2.4</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2.4</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1.5</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26</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宝轮镇紫兰棚户区改造项目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总建筑面积</w:t>
            </w:r>
            <w:r w:rsidRPr="00495CB8">
              <w:rPr>
                <w:rFonts w:ascii="宋体" w:hAnsi="宋体" w:cs="宋体"/>
                <w:color w:val="000000"/>
                <w:kern w:val="0"/>
                <w:sz w:val="20"/>
                <w:szCs w:val="20"/>
              </w:rPr>
              <w:t>40</w:t>
            </w:r>
            <w:r w:rsidRPr="00495CB8">
              <w:rPr>
                <w:rFonts w:ascii="宋体" w:hAnsi="宋体" w:cs="宋体" w:hint="eastAsia"/>
                <w:color w:val="000000"/>
                <w:kern w:val="0"/>
                <w:sz w:val="20"/>
                <w:szCs w:val="20"/>
              </w:rPr>
              <w:t>万</w:t>
            </w:r>
            <w:r>
              <w:rPr>
                <w:rFonts w:ascii="宋体" w:hAnsi="宋体" w:cs="宋体" w:hint="eastAsia"/>
                <w:color w:val="000000"/>
                <w:kern w:val="0"/>
                <w:sz w:val="20"/>
                <w:szCs w:val="20"/>
              </w:rPr>
              <w:t>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12.5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12.5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27</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宝兴路棚户区改造二期</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占地</w:t>
            </w:r>
            <w:r w:rsidRPr="00495CB8">
              <w:rPr>
                <w:rFonts w:ascii="宋体" w:hAnsi="宋体" w:cs="宋体"/>
                <w:color w:val="000000"/>
                <w:kern w:val="0"/>
                <w:sz w:val="20"/>
                <w:szCs w:val="20"/>
              </w:rPr>
              <w:t>90</w:t>
            </w:r>
            <w:r w:rsidRPr="00495CB8">
              <w:rPr>
                <w:rFonts w:ascii="宋体" w:hAnsi="宋体" w:cs="宋体" w:hint="eastAsia"/>
                <w:color w:val="000000"/>
                <w:kern w:val="0"/>
                <w:sz w:val="20"/>
                <w:szCs w:val="20"/>
              </w:rPr>
              <w:t>亩，建筑面积</w:t>
            </w:r>
            <w:r w:rsidRPr="00495CB8">
              <w:rPr>
                <w:rFonts w:ascii="宋体" w:hAnsi="宋体" w:cs="宋体"/>
                <w:color w:val="000000"/>
                <w:kern w:val="0"/>
                <w:sz w:val="20"/>
                <w:szCs w:val="20"/>
              </w:rPr>
              <w:t>14</w:t>
            </w:r>
            <w:r w:rsidRPr="00495CB8">
              <w:rPr>
                <w:rFonts w:ascii="宋体" w:hAnsi="宋体" w:cs="宋体" w:hint="eastAsia"/>
                <w:color w:val="000000"/>
                <w:kern w:val="0"/>
                <w:sz w:val="20"/>
                <w:szCs w:val="20"/>
              </w:rPr>
              <w:t>万</w:t>
            </w:r>
            <w:r>
              <w:rPr>
                <w:rFonts w:ascii="宋体" w:hAnsi="宋体" w:cs="宋体" w:hint="eastAsia"/>
                <w:color w:val="000000"/>
                <w:kern w:val="0"/>
                <w:sz w:val="20"/>
                <w:szCs w:val="20"/>
              </w:rPr>
              <w:t>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0.7</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28</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水电五局工矿棚户区</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总建筑面积</w:t>
            </w:r>
            <w:r w:rsidRPr="00495CB8">
              <w:rPr>
                <w:rFonts w:ascii="宋体" w:hAnsi="宋体" w:cs="宋体"/>
                <w:color w:val="000000"/>
                <w:kern w:val="0"/>
                <w:sz w:val="20"/>
                <w:szCs w:val="20"/>
              </w:rPr>
              <w:t>45</w:t>
            </w:r>
            <w:r w:rsidRPr="00495CB8">
              <w:rPr>
                <w:rFonts w:ascii="宋体" w:hAnsi="宋体" w:cs="宋体" w:hint="eastAsia"/>
                <w:color w:val="000000"/>
                <w:kern w:val="0"/>
                <w:sz w:val="20"/>
                <w:szCs w:val="20"/>
              </w:rPr>
              <w:t>万</w:t>
            </w:r>
            <w:r>
              <w:rPr>
                <w:rFonts w:ascii="宋体" w:hAnsi="宋体" w:cs="宋体" w:hint="eastAsia"/>
                <w:color w:val="000000"/>
                <w:kern w:val="0"/>
                <w:sz w:val="20"/>
                <w:szCs w:val="20"/>
              </w:rPr>
              <w:t>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11</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29</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石桥片区棚户区</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总建筑面积</w:t>
            </w:r>
            <w:r w:rsidRPr="00495CB8">
              <w:rPr>
                <w:rFonts w:ascii="宋体" w:hAnsi="宋体" w:cs="宋体"/>
                <w:color w:val="000000"/>
                <w:kern w:val="0"/>
                <w:sz w:val="20"/>
                <w:szCs w:val="20"/>
              </w:rPr>
              <w:t>30</w:t>
            </w:r>
            <w:r w:rsidRPr="00495CB8">
              <w:rPr>
                <w:rFonts w:ascii="宋体" w:hAnsi="宋体" w:cs="宋体" w:hint="eastAsia"/>
                <w:color w:val="000000"/>
                <w:kern w:val="0"/>
                <w:sz w:val="20"/>
                <w:szCs w:val="20"/>
              </w:rPr>
              <w:t>万</w:t>
            </w:r>
            <w:r>
              <w:rPr>
                <w:rFonts w:ascii="宋体" w:hAnsi="宋体" w:cs="宋体" w:hint="eastAsia"/>
                <w:color w:val="000000"/>
                <w:kern w:val="0"/>
                <w:sz w:val="20"/>
                <w:szCs w:val="20"/>
              </w:rPr>
              <w:t>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8</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8</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30</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水电路棚户区</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总建筑面积</w:t>
            </w:r>
            <w:r w:rsidRPr="00495CB8">
              <w:rPr>
                <w:rFonts w:ascii="宋体" w:hAnsi="宋体" w:cs="宋体"/>
                <w:color w:val="000000"/>
                <w:kern w:val="0"/>
                <w:sz w:val="20"/>
                <w:szCs w:val="20"/>
              </w:rPr>
              <w:t>45</w:t>
            </w:r>
            <w:r w:rsidRPr="00495CB8">
              <w:rPr>
                <w:rFonts w:ascii="宋体" w:hAnsi="宋体" w:cs="宋体" w:hint="eastAsia"/>
                <w:color w:val="000000"/>
                <w:kern w:val="0"/>
                <w:sz w:val="20"/>
                <w:szCs w:val="20"/>
              </w:rPr>
              <w:t>万</w:t>
            </w:r>
            <w:r>
              <w:rPr>
                <w:rFonts w:ascii="宋体" w:hAnsi="宋体" w:cs="宋体" w:hint="eastAsia"/>
                <w:color w:val="000000"/>
                <w:kern w:val="0"/>
                <w:sz w:val="20"/>
                <w:szCs w:val="20"/>
              </w:rPr>
              <w:t>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31</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赤化镇棚户区</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拆迁安置</w:t>
            </w:r>
            <w:r w:rsidRPr="00495CB8">
              <w:rPr>
                <w:rFonts w:ascii="宋体" w:hAnsi="宋体" w:cs="宋体"/>
                <w:color w:val="000000"/>
                <w:kern w:val="0"/>
                <w:sz w:val="20"/>
                <w:szCs w:val="20"/>
              </w:rPr>
              <w:t>154</w:t>
            </w:r>
            <w:r w:rsidRPr="00495CB8">
              <w:rPr>
                <w:rFonts w:ascii="宋体" w:hAnsi="宋体" w:cs="宋体" w:hint="eastAsia"/>
                <w:color w:val="000000"/>
                <w:kern w:val="0"/>
                <w:sz w:val="20"/>
                <w:szCs w:val="20"/>
              </w:rPr>
              <w:t>户，拆迁面积</w:t>
            </w:r>
            <w:r w:rsidRPr="00495CB8">
              <w:rPr>
                <w:rFonts w:ascii="宋体" w:hAnsi="宋体" w:cs="宋体"/>
                <w:color w:val="000000"/>
                <w:kern w:val="0"/>
                <w:sz w:val="20"/>
                <w:szCs w:val="20"/>
              </w:rPr>
              <w:t>41277.44</w:t>
            </w:r>
            <w:r>
              <w:rPr>
                <w:rFonts w:ascii="宋体" w:hAnsi="宋体" w:cs="宋体" w:hint="eastAsia"/>
                <w:color w:val="000000"/>
                <w:kern w:val="0"/>
                <w:sz w:val="20"/>
                <w:szCs w:val="20"/>
              </w:rPr>
              <w:t>平方米</w:t>
            </w:r>
            <w:r w:rsidRPr="00495CB8">
              <w:rPr>
                <w:rFonts w:ascii="宋体" w:hAnsi="宋体" w:cs="宋体" w:hint="eastAsia"/>
                <w:color w:val="000000"/>
                <w:kern w:val="0"/>
                <w:sz w:val="20"/>
                <w:szCs w:val="20"/>
              </w:rPr>
              <w:t>及配套河堤、道路、管网等附属设施建设</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7.1</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7.1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32</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荣山镇棚户</w:t>
            </w:r>
            <w:r w:rsidRPr="00495CB8">
              <w:rPr>
                <w:rFonts w:ascii="宋体" w:hAnsi="宋体" w:cs="宋体" w:hint="eastAsia"/>
                <w:color w:val="000000"/>
                <w:kern w:val="0"/>
                <w:sz w:val="20"/>
                <w:szCs w:val="20"/>
              </w:rPr>
              <w:lastRenderedPageBreak/>
              <w:t>区</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lastRenderedPageBreak/>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改造面积</w:t>
            </w:r>
            <w:r w:rsidRPr="00495CB8">
              <w:rPr>
                <w:rFonts w:ascii="宋体" w:hAnsi="宋体" w:cs="宋体"/>
                <w:color w:val="000000"/>
                <w:kern w:val="0"/>
                <w:sz w:val="20"/>
                <w:szCs w:val="20"/>
              </w:rPr>
              <w:t>245</w:t>
            </w:r>
            <w:r w:rsidRPr="00495CB8">
              <w:rPr>
                <w:rFonts w:ascii="宋体" w:hAnsi="宋体" w:cs="宋体" w:hint="eastAsia"/>
                <w:color w:val="000000"/>
                <w:kern w:val="0"/>
                <w:sz w:val="20"/>
                <w:szCs w:val="20"/>
              </w:rPr>
              <w:t>亩</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120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lastRenderedPageBreak/>
              <w:t>33</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三堆棚户区</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安置住宅建筑面积</w:t>
            </w:r>
            <w:r w:rsidRPr="00495CB8">
              <w:rPr>
                <w:rFonts w:ascii="宋体" w:hAnsi="宋体" w:cs="宋体"/>
                <w:color w:val="000000"/>
                <w:kern w:val="0"/>
                <w:sz w:val="20"/>
                <w:szCs w:val="20"/>
              </w:rPr>
              <w:t>122382</w:t>
            </w:r>
            <w:r>
              <w:rPr>
                <w:rFonts w:ascii="宋体" w:hAnsi="宋体" w:cs="宋体" w:hint="eastAsia"/>
                <w:color w:val="000000"/>
                <w:kern w:val="0"/>
                <w:sz w:val="20"/>
                <w:szCs w:val="20"/>
              </w:rPr>
              <w:t>平方米</w:t>
            </w:r>
            <w:r w:rsidRPr="00495CB8">
              <w:rPr>
                <w:rFonts w:ascii="宋体" w:hAnsi="宋体" w:cs="宋体" w:hint="eastAsia"/>
                <w:color w:val="000000"/>
                <w:kern w:val="0"/>
                <w:sz w:val="20"/>
                <w:szCs w:val="20"/>
              </w:rPr>
              <w:t>，安置商业房建筑面积</w:t>
            </w:r>
            <w:r w:rsidRPr="00495CB8">
              <w:rPr>
                <w:rFonts w:ascii="宋体" w:hAnsi="宋体" w:cs="宋体"/>
                <w:color w:val="000000"/>
                <w:kern w:val="0"/>
                <w:sz w:val="20"/>
                <w:szCs w:val="20"/>
              </w:rPr>
              <w:t>24000</w:t>
            </w:r>
            <w:r>
              <w:rPr>
                <w:rFonts w:ascii="宋体" w:hAnsi="宋体" w:cs="宋体" w:hint="eastAsia"/>
                <w:color w:val="000000"/>
                <w:kern w:val="0"/>
                <w:sz w:val="20"/>
                <w:szCs w:val="20"/>
              </w:rPr>
              <w:t>平方米</w:t>
            </w:r>
            <w:r w:rsidRPr="00495CB8">
              <w:rPr>
                <w:rFonts w:ascii="宋体" w:hAnsi="宋体" w:cs="宋体" w:hint="eastAsia"/>
                <w:color w:val="000000"/>
                <w:kern w:val="0"/>
                <w:sz w:val="20"/>
                <w:szCs w:val="20"/>
              </w:rPr>
              <w:t>，物业用房及地下设备用房</w:t>
            </w:r>
            <w:r w:rsidRPr="00495CB8">
              <w:rPr>
                <w:rFonts w:ascii="宋体" w:hAnsi="宋体" w:cs="宋体"/>
                <w:color w:val="000000"/>
                <w:kern w:val="0"/>
                <w:sz w:val="20"/>
                <w:szCs w:val="20"/>
              </w:rPr>
              <w:t>600</w:t>
            </w:r>
            <w:r>
              <w:rPr>
                <w:rFonts w:ascii="宋体" w:hAnsi="宋体" w:cs="宋体" w:hint="eastAsia"/>
                <w:color w:val="000000"/>
                <w:kern w:val="0"/>
                <w:sz w:val="20"/>
                <w:szCs w:val="20"/>
              </w:rPr>
              <w:t>平方米</w:t>
            </w:r>
            <w:r w:rsidRPr="00495CB8">
              <w:rPr>
                <w:rFonts w:ascii="宋体" w:hAnsi="宋体" w:cs="宋体" w:hint="eastAsia"/>
                <w:color w:val="000000"/>
                <w:kern w:val="0"/>
                <w:sz w:val="20"/>
                <w:szCs w:val="20"/>
              </w:rPr>
              <w:t>，小区配套幼儿园、配电、管网、绿化等；新建市政道路、桥梁等。</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（四）</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康养旅游</w:t>
            </w:r>
          </w:p>
        </w:tc>
        <w:tc>
          <w:tcPr>
            <w:tcW w:w="1216"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133.84</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81.34</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3.3</w:t>
            </w:r>
          </w:p>
        </w:tc>
      </w:tr>
      <w:tr w:rsidR="0014342C" w:rsidRPr="00495CB8">
        <w:trPr>
          <w:trHeight w:val="144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34</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中国曌城</w:t>
            </w:r>
            <w:r w:rsidRPr="00495CB8">
              <w:rPr>
                <w:rFonts w:ascii="宋体" w:cs="宋体"/>
                <w:color w:val="000000"/>
                <w:kern w:val="0"/>
                <w:sz w:val="20"/>
                <w:szCs w:val="20"/>
              </w:rPr>
              <w:t>-</w:t>
            </w:r>
            <w:r w:rsidRPr="00495CB8">
              <w:rPr>
                <w:rFonts w:ascii="宋体" w:hAnsi="宋体" w:cs="宋体" w:hint="eastAsia"/>
                <w:color w:val="000000"/>
                <w:kern w:val="0"/>
                <w:sz w:val="20"/>
                <w:szCs w:val="20"/>
              </w:rPr>
              <w:t>女皇故里文化旅游中心</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2016-2020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建筑面积</w:t>
            </w:r>
            <w:r w:rsidRPr="00495CB8">
              <w:rPr>
                <w:rFonts w:ascii="宋体" w:hAnsi="宋体" w:cs="宋体"/>
                <w:color w:val="000000"/>
                <w:kern w:val="0"/>
                <w:sz w:val="20"/>
                <w:szCs w:val="20"/>
              </w:rPr>
              <w:t>77.5</w:t>
            </w:r>
            <w:r w:rsidRPr="00495CB8">
              <w:rPr>
                <w:rFonts w:ascii="宋体" w:hAnsi="宋体" w:cs="宋体" w:hint="eastAsia"/>
                <w:color w:val="000000"/>
                <w:kern w:val="0"/>
                <w:sz w:val="20"/>
                <w:szCs w:val="20"/>
              </w:rPr>
              <w:t>万平方米，女皇博物馆、大唐风情街、女儿文化街、民艺民俗街、演艺中心、影视基地、水上乐园、特色客栈、生态旅游露营基地，配套建设禁毒教育基地、野生动物保护基地等</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40</w:t>
            </w:r>
          </w:p>
        </w:tc>
        <w:tc>
          <w:tcPr>
            <w:tcW w:w="1123" w:type="dxa"/>
            <w:vAlign w:val="center"/>
          </w:tcPr>
          <w:p w:rsidR="0014342C" w:rsidRPr="00495CB8" w:rsidRDefault="0014342C" w:rsidP="00650214">
            <w:pPr>
              <w:widowControl/>
              <w:jc w:val="center"/>
              <w:rPr>
                <w:rFonts w:ascii="宋体" w:cs="Times New Roman"/>
                <w:color w:val="000000"/>
                <w:kern w:val="0"/>
                <w:sz w:val="18"/>
                <w:szCs w:val="18"/>
              </w:rPr>
            </w:pPr>
            <w:r w:rsidRPr="00495CB8">
              <w:rPr>
                <w:rFonts w:ascii="宋体" w:hAnsi="宋体" w:cs="宋体" w:hint="eastAsia"/>
                <w:color w:val="000000"/>
                <w:kern w:val="0"/>
                <w:sz w:val="18"/>
                <w:szCs w:val="18"/>
              </w:rPr>
              <w:t xml:space="preserve">　</w:t>
            </w:r>
          </w:p>
        </w:tc>
        <w:tc>
          <w:tcPr>
            <w:tcW w:w="796" w:type="dxa"/>
            <w:vAlign w:val="center"/>
          </w:tcPr>
          <w:p w:rsidR="0014342C" w:rsidRPr="00495CB8" w:rsidRDefault="0014342C" w:rsidP="00650214">
            <w:pPr>
              <w:widowControl/>
              <w:jc w:val="center"/>
              <w:rPr>
                <w:rFonts w:ascii="宋体" w:cs="Times New Roman"/>
                <w:color w:val="000000"/>
                <w:kern w:val="0"/>
                <w:sz w:val="18"/>
                <w:szCs w:val="18"/>
              </w:rPr>
            </w:pPr>
            <w:r w:rsidRPr="00495CB8">
              <w:rPr>
                <w:rFonts w:ascii="宋体" w:hAnsi="宋体" w:cs="宋体" w:hint="eastAsia"/>
                <w:color w:val="000000"/>
                <w:kern w:val="0"/>
                <w:sz w:val="18"/>
                <w:szCs w:val="18"/>
              </w:rPr>
              <w:t xml:space="preserve">　</w:t>
            </w:r>
          </w:p>
        </w:tc>
      </w:tr>
      <w:tr w:rsidR="0014342C" w:rsidRPr="00495CB8">
        <w:trPr>
          <w:trHeight w:val="2579"/>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35</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宝轮体育公园</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总建设面积</w:t>
            </w:r>
            <w:r w:rsidRPr="00495CB8">
              <w:rPr>
                <w:rFonts w:ascii="宋体" w:hAnsi="宋体" w:cs="宋体"/>
                <w:color w:val="000000"/>
                <w:kern w:val="0"/>
                <w:sz w:val="20"/>
                <w:szCs w:val="20"/>
              </w:rPr>
              <w:t>52200</w:t>
            </w:r>
            <w:r w:rsidRPr="00495CB8">
              <w:rPr>
                <w:rFonts w:ascii="宋体" w:hAnsi="宋体" w:cs="宋体" w:hint="eastAsia"/>
                <w:color w:val="000000"/>
                <w:kern w:val="0"/>
                <w:sz w:val="20"/>
                <w:szCs w:val="20"/>
              </w:rPr>
              <w:t>平方米，其中地上</w:t>
            </w:r>
            <w:r w:rsidRPr="00495CB8">
              <w:rPr>
                <w:rFonts w:ascii="宋体" w:hAnsi="宋体" w:cs="宋体"/>
                <w:color w:val="000000"/>
                <w:kern w:val="0"/>
                <w:sz w:val="20"/>
                <w:szCs w:val="20"/>
              </w:rPr>
              <w:t>42200</w:t>
            </w:r>
            <w:r w:rsidRPr="00495CB8">
              <w:rPr>
                <w:rFonts w:ascii="宋体" w:hAnsi="宋体" w:cs="宋体" w:hint="eastAsia"/>
                <w:color w:val="000000"/>
                <w:kern w:val="0"/>
                <w:sz w:val="20"/>
                <w:szCs w:val="20"/>
              </w:rPr>
              <w:t>平方米，设主体育场</w:t>
            </w:r>
            <w:r w:rsidRPr="00495CB8">
              <w:rPr>
                <w:rFonts w:ascii="宋体" w:hAnsi="宋体" w:cs="宋体"/>
                <w:color w:val="000000"/>
                <w:kern w:val="0"/>
                <w:sz w:val="20"/>
                <w:szCs w:val="20"/>
              </w:rPr>
              <w:t>21000</w:t>
            </w:r>
            <w:r w:rsidRPr="00495CB8">
              <w:rPr>
                <w:rFonts w:ascii="宋体" w:hAnsi="宋体" w:cs="宋体" w:hint="eastAsia"/>
                <w:color w:val="000000"/>
                <w:kern w:val="0"/>
                <w:sz w:val="20"/>
                <w:szCs w:val="20"/>
              </w:rPr>
              <w:t>平方米，室内篮球馆</w:t>
            </w:r>
            <w:r w:rsidRPr="00495CB8">
              <w:rPr>
                <w:rFonts w:ascii="宋体" w:hAnsi="宋体" w:cs="宋体"/>
                <w:color w:val="000000"/>
                <w:kern w:val="0"/>
                <w:sz w:val="20"/>
                <w:szCs w:val="20"/>
              </w:rPr>
              <w:t>3000</w:t>
            </w:r>
            <w:r w:rsidRPr="00495CB8">
              <w:rPr>
                <w:rFonts w:ascii="宋体" w:hAnsi="宋体" w:cs="宋体" w:hint="eastAsia"/>
                <w:color w:val="000000"/>
                <w:kern w:val="0"/>
                <w:sz w:val="20"/>
                <w:szCs w:val="20"/>
              </w:rPr>
              <w:t>平方米，羽毛球等综合馆</w:t>
            </w:r>
            <w:r w:rsidRPr="00495CB8">
              <w:rPr>
                <w:rFonts w:ascii="宋体" w:hAnsi="宋体" w:cs="宋体"/>
                <w:color w:val="000000"/>
                <w:kern w:val="0"/>
                <w:sz w:val="20"/>
                <w:szCs w:val="20"/>
              </w:rPr>
              <w:t>7200</w:t>
            </w:r>
            <w:r w:rsidRPr="00495CB8">
              <w:rPr>
                <w:rFonts w:ascii="宋体" w:hAnsi="宋体" w:cs="宋体" w:hint="eastAsia"/>
                <w:color w:val="000000"/>
                <w:kern w:val="0"/>
                <w:sz w:val="20"/>
                <w:szCs w:val="20"/>
              </w:rPr>
              <w:t>平方米，游泳馆</w:t>
            </w:r>
            <w:r w:rsidRPr="00495CB8">
              <w:rPr>
                <w:rFonts w:ascii="宋体" w:hAnsi="宋体" w:cs="宋体"/>
                <w:color w:val="000000"/>
                <w:kern w:val="0"/>
                <w:sz w:val="20"/>
                <w:szCs w:val="20"/>
              </w:rPr>
              <w:t>6000</w:t>
            </w:r>
            <w:r w:rsidRPr="00495CB8">
              <w:rPr>
                <w:rFonts w:ascii="宋体" w:hAnsi="宋体" w:cs="宋体" w:hint="eastAsia"/>
                <w:color w:val="000000"/>
                <w:kern w:val="0"/>
                <w:sz w:val="20"/>
                <w:szCs w:val="20"/>
              </w:rPr>
              <w:t>平方米，配建商业用房</w:t>
            </w:r>
            <w:r w:rsidRPr="00495CB8">
              <w:rPr>
                <w:rFonts w:ascii="宋体" w:hAnsi="宋体" w:cs="宋体"/>
                <w:color w:val="000000"/>
                <w:kern w:val="0"/>
                <w:sz w:val="20"/>
                <w:szCs w:val="20"/>
              </w:rPr>
              <w:t>5000</w:t>
            </w:r>
            <w:r w:rsidRPr="00495CB8">
              <w:rPr>
                <w:rFonts w:ascii="宋体" w:hAnsi="宋体" w:cs="宋体" w:hint="eastAsia"/>
                <w:color w:val="000000"/>
                <w:kern w:val="0"/>
                <w:sz w:val="20"/>
                <w:szCs w:val="20"/>
              </w:rPr>
              <w:t>平方米。地下室地上停车库、人防地下室</w:t>
            </w:r>
            <w:r w:rsidRPr="00495CB8">
              <w:rPr>
                <w:rFonts w:ascii="宋体" w:hAnsi="宋体" w:cs="宋体"/>
                <w:color w:val="000000"/>
                <w:kern w:val="0"/>
                <w:sz w:val="20"/>
                <w:szCs w:val="20"/>
              </w:rPr>
              <w:t>10000</w:t>
            </w:r>
            <w:r w:rsidRPr="00495CB8">
              <w:rPr>
                <w:rFonts w:ascii="宋体" w:hAnsi="宋体" w:cs="宋体" w:hint="eastAsia"/>
                <w:color w:val="000000"/>
                <w:kern w:val="0"/>
                <w:sz w:val="20"/>
                <w:szCs w:val="20"/>
              </w:rPr>
              <w:t>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36</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三江新区康养医院</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占地</w:t>
            </w:r>
            <w:r w:rsidRPr="00495CB8">
              <w:rPr>
                <w:rFonts w:ascii="宋体" w:hAnsi="宋体" w:cs="宋体"/>
                <w:color w:val="000000"/>
                <w:kern w:val="0"/>
                <w:sz w:val="20"/>
                <w:szCs w:val="20"/>
              </w:rPr>
              <w:t>50</w:t>
            </w:r>
            <w:r w:rsidRPr="00495CB8">
              <w:rPr>
                <w:rFonts w:ascii="宋体" w:hAnsi="宋体" w:cs="宋体" w:hint="eastAsia"/>
                <w:color w:val="000000"/>
                <w:kern w:val="0"/>
                <w:sz w:val="20"/>
                <w:szCs w:val="20"/>
              </w:rPr>
              <w:t>亩，建筑面积</w:t>
            </w:r>
            <w:r w:rsidRPr="00495CB8">
              <w:rPr>
                <w:rFonts w:ascii="宋体" w:hAnsi="宋体" w:cs="宋体"/>
                <w:color w:val="000000"/>
                <w:kern w:val="0"/>
                <w:sz w:val="20"/>
                <w:szCs w:val="20"/>
              </w:rPr>
              <w:t>6</w:t>
            </w:r>
            <w:r w:rsidRPr="00495CB8">
              <w:rPr>
                <w:rFonts w:ascii="宋体" w:hAnsi="宋体" w:cs="宋体" w:hint="eastAsia"/>
                <w:color w:val="000000"/>
                <w:kern w:val="0"/>
                <w:sz w:val="20"/>
                <w:szCs w:val="20"/>
              </w:rPr>
              <w:t>万</w:t>
            </w:r>
            <w:r>
              <w:rPr>
                <w:rFonts w:ascii="宋体" w:hAnsi="宋体" w:cs="宋体" w:hint="eastAsia"/>
                <w:color w:val="000000"/>
                <w:kern w:val="0"/>
                <w:sz w:val="20"/>
                <w:szCs w:val="20"/>
              </w:rPr>
              <w:t>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120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37</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万源文化旅游产业园安置点</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占地</w:t>
            </w:r>
            <w:r w:rsidRPr="00495CB8">
              <w:rPr>
                <w:rFonts w:ascii="宋体" w:hAnsi="宋体" w:cs="宋体"/>
                <w:color w:val="000000"/>
                <w:kern w:val="0"/>
                <w:sz w:val="20"/>
                <w:szCs w:val="20"/>
              </w:rPr>
              <w:t>150</w:t>
            </w:r>
            <w:r w:rsidRPr="00495CB8">
              <w:rPr>
                <w:rFonts w:ascii="宋体" w:hAnsi="宋体" w:cs="宋体" w:hint="eastAsia"/>
                <w:color w:val="000000"/>
                <w:kern w:val="0"/>
                <w:sz w:val="20"/>
                <w:szCs w:val="20"/>
              </w:rPr>
              <w:t>亩，涉及拆迁</w:t>
            </w:r>
            <w:r w:rsidRPr="00495CB8">
              <w:rPr>
                <w:rFonts w:ascii="宋体" w:hAnsi="宋体" w:cs="宋体"/>
                <w:color w:val="000000"/>
                <w:kern w:val="0"/>
                <w:sz w:val="20"/>
                <w:szCs w:val="20"/>
              </w:rPr>
              <w:t>265</w:t>
            </w:r>
            <w:r w:rsidRPr="00495CB8">
              <w:rPr>
                <w:rFonts w:ascii="宋体" w:hAnsi="宋体" w:cs="宋体" w:hint="eastAsia"/>
                <w:color w:val="000000"/>
                <w:kern w:val="0"/>
                <w:sz w:val="20"/>
                <w:szCs w:val="20"/>
              </w:rPr>
              <w:t>户，</w:t>
            </w:r>
            <w:r w:rsidRPr="00495CB8">
              <w:rPr>
                <w:rFonts w:ascii="宋体" w:hAnsi="宋体" w:cs="宋体"/>
                <w:color w:val="000000"/>
                <w:kern w:val="0"/>
                <w:sz w:val="20"/>
                <w:szCs w:val="20"/>
              </w:rPr>
              <w:t>99627.52</w:t>
            </w:r>
            <w:r>
              <w:rPr>
                <w:rFonts w:ascii="宋体" w:hAnsi="宋体" w:cs="宋体" w:hint="eastAsia"/>
                <w:color w:val="000000"/>
                <w:kern w:val="0"/>
                <w:sz w:val="20"/>
                <w:szCs w:val="20"/>
              </w:rPr>
              <w:t>平方米</w:t>
            </w:r>
            <w:r w:rsidRPr="00495CB8">
              <w:rPr>
                <w:rFonts w:ascii="宋体" w:hAnsi="宋体" w:cs="宋体" w:hint="eastAsia"/>
                <w:color w:val="000000"/>
                <w:kern w:val="0"/>
                <w:sz w:val="20"/>
                <w:szCs w:val="20"/>
              </w:rPr>
              <w:t>（合</w:t>
            </w:r>
            <w:r w:rsidRPr="00495CB8">
              <w:rPr>
                <w:rFonts w:ascii="宋体" w:hAnsi="宋体" w:cs="宋体"/>
                <w:color w:val="000000"/>
                <w:kern w:val="0"/>
                <w:sz w:val="20"/>
                <w:szCs w:val="20"/>
              </w:rPr>
              <w:t>150</w:t>
            </w:r>
            <w:r w:rsidRPr="00495CB8">
              <w:rPr>
                <w:rFonts w:ascii="宋体" w:hAnsi="宋体" w:cs="宋体" w:hint="eastAsia"/>
                <w:color w:val="000000"/>
                <w:kern w:val="0"/>
                <w:sz w:val="20"/>
                <w:szCs w:val="20"/>
              </w:rPr>
              <w:t>亩），总建筑面积</w:t>
            </w:r>
            <w:r w:rsidRPr="00495CB8">
              <w:rPr>
                <w:rFonts w:ascii="宋体" w:hAnsi="宋体" w:cs="宋体"/>
                <w:color w:val="000000"/>
                <w:kern w:val="0"/>
                <w:sz w:val="20"/>
                <w:szCs w:val="20"/>
              </w:rPr>
              <w:t>361662.98</w:t>
            </w:r>
            <w:r>
              <w:rPr>
                <w:rFonts w:ascii="宋体" w:hAnsi="宋体" w:cs="宋体" w:hint="eastAsia"/>
                <w:color w:val="000000"/>
                <w:kern w:val="0"/>
                <w:sz w:val="20"/>
                <w:szCs w:val="20"/>
              </w:rPr>
              <w:t>平方米</w:t>
            </w:r>
            <w:r w:rsidRPr="00495CB8">
              <w:rPr>
                <w:rFonts w:ascii="宋体" w:hAnsi="宋体" w:cs="宋体" w:hint="eastAsia"/>
                <w:color w:val="000000"/>
                <w:kern w:val="0"/>
                <w:sz w:val="20"/>
                <w:szCs w:val="20"/>
              </w:rPr>
              <w:t>，其中：一期</w:t>
            </w:r>
            <w:r w:rsidRPr="00495CB8">
              <w:rPr>
                <w:rFonts w:ascii="宋体" w:hAnsi="宋体" w:cs="宋体"/>
                <w:color w:val="000000"/>
                <w:kern w:val="0"/>
                <w:sz w:val="20"/>
                <w:szCs w:val="20"/>
              </w:rPr>
              <w:t>80900.49</w:t>
            </w:r>
            <w:r>
              <w:rPr>
                <w:rFonts w:ascii="宋体" w:hAnsi="宋体" w:cs="宋体" w:hint="eastAsia"/>
                <w:color w:val="000000"/>
                <w:kern w:val="0"/>
                <w:sz w:val="20"/>
                <w:szCs w:val="20"/>
              </w:rPr>
              <w:t>平方米</w:t>
            </w:r>
            <w:r w:rsidRPr="00495CB8">
              <w:rPr>
                <w:rFonts w:ascii="宋体" w:hAnsi="宋体" w:cs="宋体" w:hint="eastAsia"/>
                <w:color w:val="000000"/>
                <w:kern w:val="0"/>
                <w:sz w:val="20"/>
                <w:szCs w:val="20"/>
              </w:rPr>
              <w:t>，二期</w:t>
            </w:r>
            <w:r w:rsidRPr="00495CB8">
              <w:rPr>
                <w:rFonts w:ascii="宋体" w:hAnsi="宋体" w:cs="宋体"/>
                <w:color w:val="000000"/>
                <w:kern w:val="0"/>
                <w:sz w:val="20"/>
                <w:szCs w:val="20"/>
              </w:rPr>
              <w:t>280762.49</w:t>
            </w:r>
            <w:r>
              <w:rPr>
                <w:rFonts w:ascii="宋体" w:hAnsi="宋体" w:cs="宋体" w:hint="eastAsia"/>
                <w:color w:val="000000"/>
                <w:kern w:val="0"/>
                <w:sz w:val="20"/>
                <w:szCs w:val="20"/>
              </w:rPr>
              <w:t>平方米</w:t>
            </w:r>
            <w:r w:rsidRPr="00495CB8">
              <w:rPr>
                <w:rFonts w:ascii="宋体" w:hAnsi="宋体" w:cs="宋体" w:hint="eastAsia"/>
                <w:color w:val="000000"/>
                <w:kern w:val="0"/>
                <w:sz w:val="20"/>
                <w:szCs w:val="20"/>
              </w:rPr>
              <w:t>。</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10.8</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10.8</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2.8</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38</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宝轮华西希望城</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2015-2017</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一期建设商业综合体占地</w:t>
            </w:r>
            <w:r w:rsidRPr="00495CB8">
              <w:rPr>
                <w:rFonts w:ascii="宋体" w:hAnsi="宋体" w:cs="宋体"/>
                <w:color w:val="000000"/>
                <w:kern w:val="0"/>
                <w:sz w:val="20"/>
                <w:szCs w:val="20"/>
              </w:rPr>
              <w:t>32</w:t>
            </w:r>
            <w:r w:rsidRPr="00495CB8">
              <w:rPr>
                <w:rFonts w:ascii="宋体" w:hAnsi="宋体" w:cs="宋体" w:hint="eastAsia"/>
                <w:color w:val="000000"/>
                <w:kern w:val="0"/>
                <w:sz w:val="20"/>
                <w:szCs w:val="20"/>
              </w:rPr>
              <w:t>亩，总建筑面积</w:t>
            </w:r>
            <w:r w:rsidRPr="00495CB8">
              <w:rPr>
                <w:rFonts w:ascii="宋体" w:hAnsi="宋体" w:cs="宋体"/>
                <w:color w:val="000000"/>
                <w:kern w:val="0"/>
                <w:sz w:val="20"/>
                <w:szCs w:val="20"/>
              </w:rPr>
              <w:t>10</w:t>
            </w:r>
            <w:r w:rsidRPr="00495CB8">
              <w:rPr>
                <w:rFonts w:ascii="宋体" w:hAnsi="宋体" w:cs="宋体" w:hint="eastAsia"/>
                <w:color w:val="000000"/>
                <w:kern w:val="0"/>
                <w:sz w:val="20"/>
                <w:szCs w:val="20"/>
              </w:rPr>
              <w:t>万</w:t>
            </w:r>
            <w:r>
              <w:rPr>
                <w:rFonts w:ascii="宋体" w:hAnsi="宋体" w:cs="宋体" w:hint="eastAsia"/>
                <w:color w:val="000000"/>
                <w:kern w:val="0"/>
                <w:sz w:val="20"/>
                <w:szCs w:val="20"/>
              </w:rPr>
              <w:t>平方米</w:t>
            </w:r>
            <w:r w:rsidRPr="00495CB8">
              <w:rPr>
                <w:rFonts w:ascii="宋体" w:hAnsi="宋体" w:cs="宋体" w:hint="eastAsia"/>
                <w:color w:val="000000"/>
                <w:kern w:val="0"/>
                <w:sz w:val="20"/>
                <w:szCs w:val="20"/>
              </w:rPr>
              <w:t>。</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0.5</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39</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黑石坡生态养生度假区建设项目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拟建黑石坡养生园旅游景区、养生地产及相关配套设施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28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lastRenderedPageBreak/>
              <w:t>40</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广元市利州区黄蛟山旅游基础设施建设项目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2016-2019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新建景区游客中心</w:t>
            </w:r>
            <w:r w:rsidRPr="00495CB8">
              <w:rPr>
                <w:rFonts w:ascii="宋体" w:hAnsi="宋体" w:cs="宋体"/>
                <w:color w:val="000000"/>
                <w:kern w:val="0"/>
                <w:sz w:val="20"/>
                <w:szCs w:val="20"/>
              </w:rPr>
              <w:t>3000</w:t>
            </w:r>
            <w:r w:rsidRPr="00495CB8">
              <w:rPr>
                <w:rFonts w:ascii="宋体" w:hAnsi="宋体" w:cs="宋体" w:hint="eastAsia"/>
                <w:color w:val="000000"/>
                <w:kern w:val="0"/>
                <w:sz w:val="20"/>
                <w:szCs w:val="20"/>
              </w:rPr>
              <w:t>平方米，生态停车场</w:t>
            </w:r>
            <w:r w:rsidRPr="00495CB8">
              <w:rPr>
                <w:rFonts w:ascii="宋体" w:hAnsi="宋体" w:cs="宋体"/>
                <w:color w:val="000000"/>
                <w:kern w:val="0"/>
                <w:sz w:val="20"/>
                <w:szCs w:val="20"/>
              </w:rPr>
              <w:t>18000</w:t>
            </w:r>
            <w:r w:rsidRPr="00495CB8">
              <w:rPr>
                <w:rFonts w:ascii="宋体" w:hAnsi="宋体" w:cs="宋体" w:hint="eastAsia"/>
                <w:color w:val="000000"/>
                <w:kern w:val="0"/>
                <w:sz w:val="20"/>
                <w:szCs w:val="20"/>
              </w:rPr>
              <w:t>平方米，游客服务点</w:t>
            </w:r>
            <w:r w:rsidRPr="00495CB8">
              <w:rPr>
                <w:rFonts w:ascii="宋体" w:hAnsi="宋体" w:cs="宋体"/>
                <w:color w:val="000000"/>
                <w:kern w:val="0"/>
                <w:sz w:val="20"/>
                <w:szCs w:val="20"/>
              </w:rPr>
              <w:t>30</w:t>
            </w:r>
            <w:r w:rsidRPr="00495CB8">
              <w:rPr>
                <w:rFonts w:ascii="宋体" w:hAnsi="宋体" w:cs="宋体" w:hint="eastAsia"/>
                <w:color w:val="000000"/>
                <w:kern w:val="0"/>
                <w:sz w:val="20"/>
                <w:szCs w:val="20"/>
              </w:rPr>
              <w:t>处（</w:t>
            </w:r>
            <w:r w:rsidRPr="00495CB8">
              <w:rPr>
                <w:rFonts w:ascii="宋体" w:hAnsi="宋体" w:cs="宋体"/>
                <w:color w:val="000000"/>
                <w:kern w:val="0"/>
                <w:sz w:val="20"/>
                <w:szCs w:val="20"/>
              </w:rPr>
              <w:t>4000</w:t>
            </w:r>
            <w:r w:rsidRPr="00495CB8">
              <w:rPr>
                <w:rFonts w:ascii="宋体" w:hAnsi="宋体" w:cs="宋体" w:hint="eastAsia"/>
                <w:color w:val="000000"/>
                <w:kern w:val="0"/>
                <w:sz w:val="20"/>
                <w:szCs w:val="20"/>
              </w:rPr>
              <w:t>平方米），河道整治</w:t>
            </w:r>
            <w:r w:rsidRPr="00495CB8">
              <w:rPr>
                <w:rFonts w:ascii="宋体" w:hAnsi="宋体" w:cs="宋体"/>
                <w:color w:val="000000"/>
                <w:kern w:val="0"/>
                <w:sz w:val="20"/>
                <w:szCs w:val="20"/>
              </w:rPr>
              <w:t>10000</w:t>
            </w:r>
            <w:r w:rsidRPr="00495CB8">
              <w:rPr>
                <w:rFonts w:ascii="宋体" w:hAnsi="宋体" w:cs="宋体" w:hint="eastAsia"/>
                <w:color w:val="000000"/>
                <w:kern w:val="0"/>
                <w:sz w:val="20"/>
                <w:szCs w:val="20"/>
              </w:rPr>
              <w:t>米，建设步游道</w:t>
            </w:r>
            <w:r w:rsidRPr="00495CB8">
              <w:rPr>
                <w:rFonts w:ascii="宋体" w:hAnsi="宋体" w:cs="宋体"/>
                <w:color w:val="000000"/>
                <w:kern w:val="0"/>
                <w:sz w:val="20"/>
                <w:szCs w:val="20"/>
              </w:rPr>
              <w:t>30000</w:t>
            </w:r>
            <w:r w:rsidRPr="00495CB8">
              <w:rPr>
                <w:rFonts w:ascii="宋体" w:hAnsi="宋体" w:cs="宋体" w:hint="eastAsia"/>
                <w:color w:val="000000"/>
                <w:kern w:val="0"/>
                <w:sz w:val="20"/>
                <w:szCs w:val="20"/>
              </w:rPr>
              <w:t>米</w:t>
            </w:r>
            <w:r w:rsidRPr="00495CB8">
              <w:rPr>
                <w:rFonts w:ascii="宋体" w:hAnsi="宋体" w:cs="宋体"/>
                <w:color w:val="000000"/>
                <w:kern w:val="0"/>
                <w:sz w:val="20"/>
                <w:szCs w:val="20"/>
              </w:rPr>
              <w:t xml:space="preserve"> ,</w:t>
            </w:r>
            <w:r w:rsidRPr="00495CB8">
              <w:rPr>
                <w:rFonts w:ascii="宋体" w:hAnsi="宋体" w:cs="宋体" w:hint="eastAsia"/>
                <w:color w:val="000000"/>
                <w:kern w:val="0"/>
                <w:sz w:val="20"/>
                <w:szCs w:val="20"/>
              </w:rPr>
              <w:t>新建旅游公路</w:t>
            </w:r>
            <w:r w:rsidRPr="00495CB8">
              <w:rPr>
                <w:rFonts w:ascii="宋体" w:hAnsi="宋体" w:cs="宋体"/>
                <w:color w:val="000000"/>
                <w:kern w:val="0"/>
                <w:sz w:val="20"/>
                <w:szCs w:val="20"/>
              </w:rPr>
              <w:t>36</w:t>
            </w:r>
            <w:r w:rsidRPr="00495CB8">
              <w:rPr>
                <w:rFonts w:ascii="宋体" w:hAnsi="宋体" w:cs="宋体" w:hint="eastAsia"/>
                <w:color w:val="000000"/>
                <w:kern w:val="0"/>
                <w:sz w:val="20"/>
                <w:szCs w:val="20"/>
              </w:rPr>
              <w:t>公里、景区内道路</w:t>
            </w:r>
            <w:r w:rsidRPr="00495CB8">
              <w:rPr>
                <w:rFonts w:ascii="宋体" w:hAnsi="宋体" w:cs="宋体"/>
                <w:color w:val="000000"/>
                <w:kern w:val="0"/>
                <w:sz w:val="20"/>
                <w:szCs w:val="20"/>
              </w:rPr>
              <w:t>18</w:t>
            </w:r>
            <w:r w:rsidRPr="00495CB8">
              <w:rPr>
                <w:rFonts w:ascii="宋体" w:hAnsi="宋体" w:cs="宋体" w:hint="eastAsia"/>
                <w:color w:val="000000"/>
                <w:kern w:val="0"/>
                <w:sz w:val="20"/>
                <w:szCs w:val="20"/>
              </w:rPr>
              <w:t>公里，旅游厕所</w:t>
            </w:r>
            <w:r w:rsidRPr="00495CB8">
              <w:rPr>
                <w:rFonts w:ascii="宋体" w:hAnsi="宋体" w:cs="宋体"/>
                <w:color w:val="000000"/>
                <w:kern w:val="0"/>
                <w:sz w:val="20"/>
                <w:szCs w:val="20"/>
              </w:rPr>
              <w:t>8</w:t>
            </w:r>
            <w:r w:rsidRPr="00495CB8">
              <w:rPr>
                <w:rFonts w:ascii="宋体" w:hAnsi="宋体" w:cs="宋体" w:hint="eastAsia"/>
                <w:color w:val="000000"/>
                <w:kern w:val="0"/>
                <w:sz w:val="20"/>
                <w:szCs w:val="20"/>
              </w:rPr>
              <w:t>座，环境整治</w:t>
            </w:r>
            <w:r w:rsidRPr="00495CB8">
              <w:rPr>
                <w:rFonts w:ascii="宋体" w:hAnsi="宋体" w:cs="宋体"/>
                <w:color w:val="000000"/>
                <w:kern w:val="0"/>
                <w:sz w:val="20"/>
                <w:szCs w:val="20"/>
              </w:rPr>
              <w:t>100000</w:t>
            </w:r>
            <w:r w:rsidRPr="00495CB8">
              <w:rPr>
                <w:rFonts w:ascii="宋体" w:hAnsi="宋体" w:cs="宋体" w:hint="eastAsia"/>
                <w:color w:val="000000"/>
                <w:kern w:val="0"/>
                <w:sz w:val="20"/>
                <w:szCs w:val="20"/>
              </w:rPr>
              <w:t>平方米，制作标识标牌</w:t>
            </w:r>
            <w:r w:rsidRPr="00495CB8">
              <w:rPr>
                <w:rFonts w:ascii="宋体" w:hAnsi="宋体" w:cs="宋体"/>
                <w:color w:val="000000"/>
                <w:kern w:val="0"/>
                <w:sz w:val="20"/>
                <w:szCs w:val="20"/>
              </w:rPr>
              <w:t>700</w:t>
            </w:r>
            <w:r w:rsidRPr="00495CB8">
              <w:rPr>
                <w:rFonts w:ascii="宋体" w:hAnsi="宋体" w:cs="宋体" w:hint="eastAsia"/>
                <w:color w:val="000000"/>
                <w:kern w:val="0"/>
                <w:sz w:val="20"/>
                <w:szCs w:val="20"/>
              </w:rPr>
              <w:t>个，供排水设施、污水处理设施、垃圾处理设施、消防设施各</w:t>
            </w:r>
            <w:r w:rsidRPr="00495CB8">
              <w:rPr>
                <w:rFonts w:ascii="宋体" w:hAnsi="宋体" w:cs="宋体"/>
                <w:color w:val="000000"/>
                <w:kern w:val="0"/>
                <w:sz w:val="20"/>
                <w:szCs w:val="20"/>
              </w:rPr>
              <w:t>120</w:t>
            </w:r>
            <w:r w:rsidRPr="00495CB8">
              <w:rPr>
                <w:rFonts w:ascii="宋体" w:hAnsi="宋体" w:cs="宋体" w:hint="eastAsia"/>
                <w:color w:val="000000"/>
                <w:kern w:val="0"/>
                <w:sz w:val="20"/>
                <w:szCs w:val="20"/>
              </w:rPr>
              <w:t>套，建设污水排水沟</w:t>
            </w:r>
            <w:r w:rsidRPr="00495CB8">
              <w:rPr>
                <w:rFonts w:ascii="宋体" w:hAnsi="宋体" w:cs="宋体"/>
                <w:color w:val="000000"/>
                <w:kern w:val="0"/>
                <w:sz w:val="20"/>
                <w:szCs w:val="20"/>
              </w:rPr>
              <w:t>50</w:t>
            </w:r>
            <w:r w:rsidRPr="00495CB8">
              <w:rPr>
                <w:rFonts w:ascii="宋体" w:hAnsi="宋体" w:cs="宋体" w:hint="eastAsia"/>
                <w:color w:val="000000"/>
                <w:kern w:val="0"/>
                <w:sz w:val="20"/>
                <w:szCs w:val="20"/>
              </w:rPr>
              <w:t>公里，供排水管线</w:t>
            </w:r>
            <w:r w:rsidRPr="00495CB8">
              <w:rPr>
                <w:rFonts w:ascii="宋体" w:hAnsi="宋体" w:cs="宋体"/>
                <w:color w:val="000000"/>
                <w:kern w:val="0"/>
                <w:sz w:val="20"/>
                <w:szCs w:val="20"/>
              </w:rPr>
              <w:t>55</w:t>
            </w:r>
            <w:r w:rsidRPr="00495CB8">
              <w:rPr>
                <w:rFonts w:ascii="宋体" w:hAnsi="宋体" w:cs="宋体" w:hint="eastAsia"/>
                <w:color w:val="000000"/>
                <w:kern w:val="0"/>
                <w:sz w:val="20"/>
                <w:szCs w:val="20"/>
              </w:rPr>
              <w:t>公里，供电线路</w:t>
            </w:r>
            <w:r w:rsidRPr="00495CB8">
              <w:rPr>
                <w:rFonts w:ascii="宋体" w:hAnsi="宋体" w:cs="宋体"/>
                <w:color w:val="000000"/>
                <w:kern w:val="0"/>
                <w:sz w:val="20"/>
                <w:szCs w:val="20"/>
              </w:rPr>
              <w:t>32</w:t>
            </w:r>
            <w:r w:rsidRPr="00495CB8">
              <w:rPr>
                <w:rFonts w:ascii="宋体" w:hAnsi="宋体" w:cs="宋体" w:hint="eastAsia"/>
                <w:color w:val="000000"/>
                <w:kern w:val="0"/>
                <w:sz w:val="20"/>
                <w:szCs w:val="20"/>
              </w:rPr>
              <w:t>公里等基础设施建设项目。</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5.14</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5.14</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41</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月坝康健养生休闲园区</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拟建以健康养生、休闲度假、运动健身为一体的旅游园区。</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42</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漫天岭高山旅游带建设</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以漫天岭国际滑草场为核心，打建高山旅游带，主要对景点、露营基地、旅游道路、民居风貌、环境进行打造。</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43</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龙潭花果香镇项目建设</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依托龙潭园区及旅游综合体建设，对龙潭进行提升打造，建设以花果香镇为主题的乡村健康度假旅游村落集群。</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20</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20</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44</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荣山生态康养休闲旅游带建设</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旅游配套基础设施建设，传统村落提升打造，观光小火车建设，渔洞河水上项目建设，环境打造等</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11</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45</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利州体育公园</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2016-2018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建设竞技体育、群众体育健身及配套的商业融为一体的综合性体育公园</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6.4</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6.4</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（五）</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乡村建设</w:t>
            </w:r>
          </w:p>
        </w:tc>
        <w:tc>
          <w:tcPr>
            <w:tcW w:w="1216"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8.5</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8.5</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46</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大石城中村改造项目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改造面积</w:t>
            </w:r>
            <w:r w:rsidRPr="00495CB8">
              <w:rPr>
                <w:rFonts w:ascii="宋体" w:hAnsi="宋体" w:cs="宋体"/>
                <w:color w:val="000000"/>
                <w:kern w:val="0"/>
                <w:sz w:val="20"/>
                <w:szCs w:val="20"/>
              </w:rPr>
              <w:t>351</w:t>
            </w:r>
            <w:r w:rsidRPr="00495CB8">
              <w:rPr>
                <w:rFonts w:ascii="宋体" w:hAnsi="宋体" w:cs="宋体" w:hint="eastAsia"/>
                <w:color w:val="000000"/>
                <w:kern w:val="0"/>
                <w:sz w:val="20"/>
                <w:szCs w:val="20"/>
              </w:rPr>
              <w:t>亩</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8.5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8.5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270"/>
        </w:trPr>
        <w:tc>
          <w:tcPr>
            <w:tcW w:w="6090" w:type="dxa"/>
            <w:gridSpan w:val="4"/>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三、昭化区项目（</w:t>
            </w:r>
            <w:r w:rsidRPr="00495CB8">
              <w:rPr>
                <w:rFonts w:ascii="宋体" w:hAnsi="宋体" w:cs="宋体"/>
                <w:b/>
                <w:bCs/>
                <w:color w:val="000000"/>
                <w:kern w:val="0"/>
                <w:sz w:val="20"/>
                <w:szCs w:val="20"/>
              </w:rPr>
              <w:t>27</w:t>
            </w:r>
            <w:r w:rsidRPr="00495CB8">
              <w:rPr>
                <w:rFonts w:ascii="宋体" w:hAnsi="宋体" w:cs="宋体" w:hint="eastAsia"/>
                <w:b/>
                <w:bCs/>
                <w:color w:val="000000"/>
                <w:kern w:val="0"/>
                <w:sz w:val="20"/>
                <w:szCs w:val="20"/>
              </w:rPr>
              <w:t>个）</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170.65</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123.15</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7.05</w:t>
            </w:r>
          </w:p>
        </w:tc>
      </w:tr>
      <w:tr w:rsidR="0014342C" w:rsidRPr="00495CB8">
        <w:trPr>
          <w:trHeight w:val="72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（一）</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基础设施</w:t>
            </w:r>
          </w:p>
        </w:tc>
        <w:tc>
          <w:tcPr>
            <w:tcW w:w="1216"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70.25</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52.65</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3.85</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lastRenderedPageBreak/>
              <w:t>1</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三江新区昭化两路一隧工程</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新建昭化段货运环线一期道路工程</w:t>
            </w:r>
            <w:r w:rsidRPr="00495CB8">
              <w:rPr>
                <w:rFonts w:ascii="宋体" w:hAnsi="宋体" w:cs="宋体"/>
                <w:color w:val="000000"/>
                <w:kern w:val="0"/>
                <w:sz w:val="20"/>
                <w:szCs w:val="20"/>
              </w:rPr>
              <w:t>2.1</w:t>
            </w:r>
            <w:r w:rsidRPr="00495CB8">
              <w:rPr>
                <w:rFonts w:ascii="宋体" w:hAnsi="宋体" w:cs="宋体" w:hint="eastAsia"/>
                <w:color w:val="000000"/>
                <w:kern w:val="0"/>
                <w:sz w:val="20"/>
                <w:szCs w:val="20"/>
              </w:rPr>
              <w:t>公里、宝红路</w:t>
            </w:r>
            <w:r w:rsidRPr="00495CB8">
              <w:rPr>
                <w:rFonts w:ascii="宋体" w:hAnsi="宋体" w:cs="宋体"/>
                <w:color w:val="000000"/>
                <w:kern w:val="0"/>
                <w:sz w:val="20"/>
                <w:szCs w:val="20"/>
              </w:rPr>
              <w:t>1.895</w:t>
            </w:r>
            <w:r w:rsidRPr="00495CB8">
              <w:rPr>
                <w:rFonts w:ascii="宋体" w:hAnsi="宋体" w:cs="宋体" w:hint="eastAsia"/>
                <w:color w:val="000000"/>
                <w:kern w:val="0"/>
                <w:sz w:val="20"/>
                <w:szCs w:val="20"/>
              </w:rPr>
              <w:t>公里及凉亭子隧道工程</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11.5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11.5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1.5</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红岩作业区</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2019-2021</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站房及配套设施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10</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120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3</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昭化区昭化镇特色镇基础设施项目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2019-2021</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昭化古城历史文化名街改造</w:t>
            </w:r>
            <w:r w:rsidRPr="00495CB8">
              <w:rPr>
                <w:rFonts w:ascii="宋体" w:hAnsi="宋体" w:cs="宋体"/>
                <w:color w:val="000000"/>
                <w:kern w:val="0"/>
                <w:sz w:val="20"/>
                <w:szCs w:val="20"/>
              </w:rPr>
              <w:t>5.5</w:t>
            </w:r>
            <w:r w:rsidRPr="00495CB8">
              <w:rPr>
                <w:rFonts w:ascii="宋体" w:hAnsi="宋体" w:cs="宋体" w:hint="eastAsia"/>
                <w:color w:val="000000"/>
                <w:kern w:val="0"/>
                <w:sz w:val="20"/>
                <w:szCs w:val="20"/>
              </w:rPr>
              <w:t>公里</w:t>
            </w:r>
            <w:r w:rsidRPr="00495CB8">
              <w:rPr>
                <w:rFonts w:ascii="宋体" w:hAnsi="宋体" w:cs="宋体"/>
                <w:color w:val="000000"/>
                <w:kern w:val="0"/>
                <w:sz w:val="20"/>
                <w:szCs w:val="20"/>
              </w:rPr>
              <w:t>;</w:t>
            </w:r>
            <w:r w:rsidRPr="00495CB8">
              <w:rPr>
                <w:rFonts w:ascii="宋体" w:hAnsi="宋体" w:cs="宋体" w:hint="eastAsia"/>
                <w:color w:val="000000"/>
                <w:kern w:val="0"/>
                <w:sz w:val="20"/>
                <w:szCs w:val="20"/>
              </w:rPr>
              <w:t>供排水管网改造</w:t>
            </w:r>
            <w:r w:rsidRPr="00495CB8">
              <w:rPr>
                <w:rFonts w:ascii="宋体" w:hAnsi="宋体" w:cs="宋体"/>
                <w:color w:val="000000"/>
                <w:kern w:val="0"/>
                <w:sz w:val="20"/>
                <w:szCs w:val="20"/>
              </w:rPr>
              <w:t>12</w:t>
            </w:r>
            <w:r w:rsidRPr="00495CB8">
              <w:rPr>
                <w:rFonts w:ascii="宋体" w:hAnsi="宋体" w:cs="宋体" w:hint="eastAsia"/>
                <w:color w:val="000000"/>
                <w:kern w:val="0"/>
                <w:sz w:val="20"/>
                <w:szCs w:val="20"/>
              </w:rPr>
              <w:t>公里</w:t>
            </w:r>
            <w:r w:rsidRPr="00495CB8">
              <w:rPr>
                <w:rFonts w:ascii="宋体" w:hAnsi="宋体" w:cs="宋体"/>
                <w:color w:val="000000"/>
                <w:kern w:val="0"/>
                <w:sz w:val="20"/>
                <w:szCs w:val="20"/>
              </w:rPr>
              <w:t>;</w:t>
            </w:r>
            <w:r w:rsidRPr="00495CB8">
              <w:rPr>
                <w:rFonts w:ascii="宋体" w:hAnsi="宋体" w:cs="宋体" w:hint="eastAsia"/>
                <w:color w:val="000000"/>
                <w:kern w:val="0"/>
                <w:sz w:val="20"/>
                <w:szCs w:val="20"/>
              </w:rPr>
              <w:t>新建景区连接道路</w:t>
            </w:r>
            <w:r w:rsidRPr="00495CB8">
              <w:rPr>
                <w:rFonts w:ascii="宋体" w:hAnsi="宋体" w:cs="宋体"/>
                <w:color w:val="000000"/>
                <w:kern w:val="0"/>
                <w:sz w:val="20"/>
                <w:szCs w:val="20"/>
              </w:rPr>
              <w:t>5.6</w:t>
            </w:r>
            <w:r w:rsidRPr="00495CB8">
              <w:rPr>
                <w:rFonts w:ascii="宋体" w:hAnsi="宋体" w:cs="宋体" w:hint="eastAsia"/>
                <w:color w:val="000000"/>
                <w:kern w:val="0"/>
                <w:sz w:val="20"/>
                <w:szCs w:val="20"/>
              </w:rPr>
              <w:t>公里；新建停车场</w:t>
            </w:r>
            <w:r w:rsidRPr="00495CB8">
              <w:rPr>
                <w:rFonts w:ascii="宋体" w:hAnsi="宋体" w:cs="宋体"/>
                <w:color w:val="000000"/>
                <w:kern w:val="0"/>
                <w:sz w:val="20"/>
                <w:szCs w:val="20"/>
              </w:rPr>
              <w:t>1.5</w:t>
            </w:r>
            <w:r w:rsidRPr="00495CB8">
              <w:rPr>
                <w:rFonts w:ascii="宋体" w:hAnsi="宋体" w:cs="宋体" w:hint="eastAsia"/>
                <w:color w:val="000000"/>
                <w:kern w:val="0"/>
                <w:sz w:val="20"/>
                <w:szCs w:val="20"/>
              </w:rPr>
              <w:t>万平方米；对县衙、考棚等</w:t>
            </w:r>
            <w:r w:rsidRPr="00495CB8">
              <w:rPr>
                <w:rFonts w:ascii="宋体" w:hAnsi="宋体" w:cs="宋体"/>
                <w:color w:val="000000"/>
                <w:kern w:val="0"/>
                <w:sz w:val="20"/>
                <w:szCs w:val="20"/>
              </w:rPr>
              <w:t>23</w:t>
            </w:r>
            <w:r w:rsidRPr="00495CB8">
              <w:rPr>
                <w:rFonts w:ascii="宋体" w:hAnsi="宋体" w:cs="宋体" w:hint="eastAsia"/>
                <w:color w:val="000000"/>
                <w:kern w:val="0"/>
                <w:sz w:val="20"/>
                <w:szCs w:val="20"/>
              </w:rPr>
              <w:t>个景点环境整治</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0.8</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120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4</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中国西部家居产业园基础设施项目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规划占地</w:t>
            </w:r>
            <w:r w:rsidRPr="00495CB8">
              <w:rPr>
                <w:rFonts w:ascii="宋体" w:hAnsi="宋体" w:cs="宋体"/>
                <w:color w:val="000000"/>
                <w:kern w:val="0"/>
                <w:sz w:val="20"/>
                <w:szCs w:val="20"/>
              </w:rPr>
              <w:t>1000</w:t>
            </w:r>
            <w:r w:rsidRPr="00495CB8">
              <w:rPr>
                <w:rFonts w:ascii="宋体" w:hAnsi="宋体" w:cs="宋体" w:hint="eastAsia"/>
                <w:color w:val="000000"/>
                <w:kern w:val="0"/>
                <w:sz w:val="20"/>
                <w:szCs w:val="20"/>
              </w:rPr>
              <w:t>亩，引进品牌家私企业</w:t>
            </w:r>
            <w:r w:rsidRPr="00495CB8">
              <w:rPr>
                <w:rFonts w:ascii="宋体" w:hAnsi="宋体" w:cs="宋体"/>
                <w:color w:val="000000"/>
                <w:kern w:val="0"/>
                <w:sz w:val="20"/>
                <w:szCs w:val="20"/>
              </w:rPr>
              <w:t>5</w:t>
            </w:r>
            <w:r w:rsidRPr="00495CB8">
              <w:rPr>
                <w:rFonts w:ascii="宋体" w:hAnsi="宋体" w:cs="宋体" w:hint="eastAsia"/>
                <w:color w:val="000000"/>
                <w:kern w:val="0"/>
                <w:sz w:val="20"/>
                <w:szCs w:val="20"/>
              </w:rPr>
              <w:t>家，配套企业</w:t>
            </w:r>
            <w:r w:rsidRPr="00495CB8">
              <w:rPr>
                <w:rFonts w:ascii="宋体" w:hAnsi="宋体" w:cs="宋体"/>
                <w:color w:val="000000"/>
                <w:kern w:val="0"/>
                <w:sz w:val="20"/>
                <w:szCs w:val="20"/>
              </w:rPr>
              <w:t>50</w:t>
            </w:r>
            <w:r w:rsidRPr="00495CB8">
              <w:rPr>
                <w:rFonts w:ascii="宋体" w:hAnsi="宋体" w:cs="宋体" w:hint="eastAsia"/>
                <w:color w:val="000000"/>
                <w:kern w:val="0"/>
                <w:sz w:val="20"/>
                <w:szCs w:val="20"/>
              </w:rPr>
              <w:t>家以上，建成集生产、交易、物流为一体的家私产业园，配套建设道路、雨污管网等基础设施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0.2</w:t>
            </w:r>
          </w:p>
        </w:tc>
      </w:tr>
      <w:tr w:rsidR="0014342C" w:rsidRPr="00495CB8">
        <w:trPr>
          <w:trHeight w:val="2344"/>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5</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昭化区城镇污水处理项目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建设元坝镇、昭化镇、红岩镇、王家镇、卫子镇、柏林沟镇、明觉镇、石井铺镇、太公镇、虎跳镇、磨滩镇污水处理厂</w:t>
            </w:r>
            <w:r w:rsidRPr="00495CB8">
              <w:rPr>
                <w:rFonts w:ascii="宋体" w:hAnsi="宋体" w:cs="宋体"/>
                <w:color w:val="000000"/>
                <w:kern w:val="0"/>
                <w:sz w:val="20"/>
                <w:szCs w:val="20"/>
              </w:rPr>
              <w:t>11</w:t>
            </w:r>
            <w:r w:rsidRPr="00495CB8">
              <w:rPr>
                <w:rFonts w:ascii="宋体" w:hAnsi="宋体" w:cs="宋体" w:hint="eastAsia"/>
                <w:color w:val="000000"/>
                <w:kern w:val="0"/>
                <w:sz w:val="20"/>
                <w:szCs w:val="20"/>
              </w:rPr>
              <w:t>座，累计处理能力</w:t>
            </w:r>
            <w:r w:rsidRPr="00495CB8">
              <w:rPr>
                <w:rFonts w:ascii="宋体" w:hAnsi="宋体" w:cs="宋体"/>
                <w:color w:val="000000"/>
                <w:kern w:val="0"/>
                <w:sz w:val="20"/>
                <w:szCs w:val="20"/>
              </w:rPr>
              <w:t>27360</w:t>
            </w:r>
            <w:r w:rsidRPr="00495CB8">
              <w:rPr>
                <w:rFonts w:ascii="宋体" w:hAnsi="宋体" w:cs="宋体" w:hint="eastAsia"/>
                <w:color w:val="000000"/>
                <w:kern w:val="0"/>
                <w:sz w:val="20"/>
                <w:szCs w:val="20"/>
              </w:rPr>
              <w:t>吨</w:t>
            </w:r>
            <w:r w:rsidRPr="00495CB8">
              <w:rPr>
                <w:rFonts w:ascii="宋体" w:hAnsi="宋体" w:cs="宋体"/>
                <w:color w:val="000000"/>
                <w:kern w:val="0"/>
                <w:sz w:val="20"/>
                <w:szCs w:val="20"/>
              </w:rPr>
              <w:t>/</w:t>
            </w:r>
            <w:r w:rsidRPr="00495CB8">
              <w:rPr>
                <w:rFonts w:ascii="宋体" w:hAnsi="宋体" w:cs="宋体" w:hint="eastAsia"/>
                <w:color w:val="000000"/>
                <w:kern w:val="0"/>
                <w:sz w:val="20"/>
                <w:szCs w:val="20"/>
              </w:rPr>
              <w:t>日；设备购置；新建、改造排污管网</w:t>
            </w:r>
            <w:r w:rsidRPr="00495CB8">
              <w:rPr>
                <w:rFonts w:ascii="宋体" w:hAnsi="宋体" w:cs="宋体"/>
                <w:color w:val="000000"/>
                <w:kern w:val="0"/>
                <w:sz w:val="20"/>
                <w:szCs w:val="20"/>
              </w:rPr>
              <w:t>190</w:t>
            </w:r>
            <w:r w:rsidRPr="00495CB8">
              <w:rPr>
                <w:rFonts w:ascii="宋体" w:hAnsi="宋体" w:cs="宋体" w:hint="eastAsia"/>
                <w:color w:val="000000"/>
                <w:kern w:val="0"/>
                <w:sz w:val="20"/>
                <w:szCs w:val="20"/>
              </w:rPr>
              <w:t>公里</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0.45</w:t>
            </w:r>
          </w:p>
        </w:tc>
      </w:tr>
      <w:tr w:rsidR="0014342C" w:rsidRPr="00495CB8">
        <w:trPr>
          <w:trHeight w:val="120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6</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昭化区城区地下停车场建设项目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新建欧家河、红土垭、平乐景区、老城区地下停车场</w:t>
            </w:r>
            <w:r w:rsidRPr="00495CB8">
              <w:rPr>
                <w:rFonts w:ascii="宋体" w:hAnsi="宋体" w:cs="宋体"/>
                <w:color w:val="000000"/>
                <w:kern w:val="0"/>
                <w:sz w:val="20"/>
                <w:szCs w:val="20"/>
              </w:rPr>
              <w:t>4</w:t>
            </w:r>
            <w:r w:rsidRPr="00495CB8">
              <w:rPr>
                <w:rFonts w:ascii="宋体" w:hAnsi="宋体" w:cs="宋体" w:hint="eastAsia"/>
                <w:color w:val="000000"/>
                <w:kern w:val="0"/>
                <w:sz w:val="20"/>
                <w:szCs w:val="20"/>
              </w:rPr>
              <w:t>个，建地下架空层</w:t>
            </w:r>
            <w:r w:rsidRPr="00495CB8">
              <w:rPr>
                <w:rFonts w:ascii="宋体" w:hAnsi="宋体" w:cs="宋体"/>
                <w:color w:val="000000"/>
                <w:kern w:val="0"/>
                <w:sz w:val="20"/>
                <w:szCs w:val="20"/>
              </w:rPr>
              <w:t>12.3</w:t>
            </w:r>
            <w:r w:rsidRPr="00495CB8">
              <w:rPr>
                <w:rFonts w:ascii="宋体" w:hAnsi="宋体" w:cs="宋体" w:hint="eastAsia"/>
                <w:color w:val="000000"/>
                <w:kern w:val="0"/>
                <w:sz w:val="20"/>
                <w:szCs w:val="20"/>
              </w:rPr>
              <w:t>万平方米，建停车位</w:t>
            </w:r>
            <w:r w:rsidRPr="00495CB8">
              <w:rPr>
                <w:rFonts w:ascii="宋体" w:hAnsi="宋体" w:cs="宋体"/>
                <w:color w:val="000000"/>
                <w:kern w:val="0"/>
                <w:sz w:val="20"/>
                <w:szCs w:val="20"/>
              </w:rPr>
              <w:t>4920</w:t>
            </w:r>
            <w:r w:rsidRPr="00495CB8">
              <w:rPr>
                <w:rFonts w:ascii="宋体" w:hAnsi="宋体" w:cs="宋体" w:hint="eastAsia"/>
                <w:color w:val="000000"/>
                <w:kern w:val="0"/>
                <w:sz w:val="20"/>
                <w:szCs w:val="20"/>
              </w:rPr>
              <w:t>个，配套建设智能收费、监控报警系统、消防系统等</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3.46</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3.46</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0.1</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7</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color w:val="000000"/>
                <w:kern w:val="0"/>
                <w:sz w:val="20"/>
                <w:szCs w:val="20"/>
              </w:rPr>
              <w:t>G108</w:t>
            </w:r>
            <w:r w:rsidRPr="00495CB8">
              <w:rPr>
                <w:rFonts w:ascii="宋体" w:hAnsi="宋体" w:cs="宋体" w:hint="eastAsia"/>
                <w:color w:val="000000"/>
                <w:kern w:val="0"/>
                <w:sz w:val="20"/>
                <w:szCs w:val="20"/>
              </w:rPr>
              <w:t>线鸭浮岩至纺织大道改建</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2015-2017</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color w:val="000000"/>
                <w:kern w:val="0"/>
                <w:sz w:val="20"/>
                <w:szCs w:val="20"/>
              </w:rPr>
              <w:t>G108</w:t>
            </w:r>
            <w:r w:rsidRPr="00495CB8">
              <w:rPr>
                <w:rFonts w:ascii="宋体" w:hAnsi="宋体" w:cs="宋体" w:hint="eastAsia"/>
                <w:color w:val="000000"/>
                <w:kern w:val="0"/>
                <w:sz w:val="20"/>
                <w:szCs w:val="20"/>
              </w:rPr>
              <w:t>线鸭浮岩至纺织大道改扩建（一级公路）</w:t>
            </w:r>
            <w:r w:rsidRPr="00495CB8">
              <w:rPr>
                <w:rFonts w:ascii="宋体" w:hAnsi="宋体" w:cs="宋体"/>
                <w:color w:val="000000"/>
                <w:kern w:val="0"/>
                <w:sz w:val="20"/>
                <w:szCs w:val="20"/>
              </w:rPr>
              <w:t>6.6</w:t>
            </w:r>
            <w:r w:rsidRPr="00495CB8">
              <w:rPr>
                <w:rFonts w:ascii="宋体" w:hAnsi="宋体" w:cs="宋体" w:hint="eastAsia"/>
                <w:color w:val="000000"/>
                <w:kern w:val="0"/>
                <w:sz w:val="20"/>
                <w:szCs w:val="20"/>
              </w:rPr>
              <w:t>公里</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4.99</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4.99</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0.5</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8</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平乐温泉旅游度假区</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2016-2018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项目总用地</w:t>
            </w:r>
            <w:r w:rsidRPr="00495CB8">
              <w:rPr>
                <w:rFonts w:ascii="宋体" w:hAnsi="宋体" w:cs="宋体"/>
                <w:color w:val="000000"/>
                <w:kern w:val="0"/>
                <w:sz w:val="20"/>
                <w:szCs w:val="20"/>
              </w:rPr>
              <w:t>157.9</w:t>
            </w:r>
            <w:r w:rsidRPr="00495CB8">
              <w:rPr>
                <w:rFonts w:ascii="宋体" w:hAnsi="宋体" w:cs="宋体" w:hint="eastAsia"/>
                <w:color w:val="000000"/>
                <w:kern w:val="0"/>
                <w:sz w:val="20"/>
                <w:szCs w:val="20"/>
              </w:rPr>
              <w:t>亩，主要修建五星级温泉酒店以及休闲、度假、娱乐配套服务设施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5.1</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0.6</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9</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嘉陵江虎跳大桥</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新建嘉陵江虎跳跨江大桥一座</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19.6</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19.6</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0.5</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10</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剑门关经大朝至昭化旅游公路</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2019-2022</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路线长</w:t>
            </w:r>
            <w:r w:rsidRPr="00495CB8">
              <w:rPr>
                <w:rFonts w:ascii="宋体" w:hAnsi="宋体" w:cs="宋体"/>
                <w:color w:val="000000"/>
                <w:kern w:val="0"/>
                <w:sz w:val="20"/>
                <w:szCs w:val="20"/>
              </w:rPr>
              <w:t>29.5</w:t>
            </w:r>
            <w:r w:rsidRPr="00495CB8">
              <w:rPr>
                <w:rFonts w:ascii="宋体" w:hAnsi="宋体" w:cs="宋体" w:hint="eastAsia"/>
                <w:color w:val="000000"/>
                <w:kern w:val="0"/>
                <w:sz w:val="20"/>
                <w:szCs w:val="20"/>
              </w:rPr>
              <w:t>公里，三级级公路</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4.1</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0.7</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57"/>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lastRenderedPageBreak/>
              <w:t>（二）</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房地产</w:t>
            </w:r>
          </w:p>
        </w:tc>
        <w:tc>
          <w:tcPr>
            <w:tcW w:w="1216"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11.9</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6.2</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0.9</w:t>
            </w:r>
          </w:p>
        </w:tc>
      </w:tr>
      <w:tr w:rsidR="0014342C" w:rsidRPr="00495CB8">
        <w:trPr>
          <w:trHeight w:val="144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11</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昭化卡尔生态旅游综合体项目（二期）</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2019-2022</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新建集会议中心、影视中心，温泉养生馆、热带海洋馆和马克思街为一体特色小镇，配套建设道路、管网、湿地等，拉大城区骨架，加快发展旅游、产业、智慧及低碳城市</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12</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广元卡尔城综合体开发项目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2013-2017</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建设马克思商业文化街区及市政公共服务配套设施，新建四星级温泉酒店</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3.4</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0.7</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0.7</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13</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中国西部海洋馆</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color w:val="000000"/>
                <w:kern w:val="0"/>
                <w:sz w:val="20"/>
                <w:szCs w:val="20"/>
              </w:rPr>
              <w:t>10000</w:t>
            </w:r>
            <w:r w:rsidRPr="00495CB8">
              <w:rPr>
                <w:rFonts w:ascii="宋体" w:hAnsi="宋体" w:cs="宋体" w:hint="eastAsia"/>
                <w:color w:val="000000"/>
                <w:kern w:val="0"/>
                <w:sz w:val="20"/>
                <w:szCs w:val="20"/>
              </w:rPr>
              <w:t>平方米水生生物展示大厅科普宣传、鱼文化展示和游乐设施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0.2</w:t>
            </w:r>
          </w:p>
        </w:tc>
      </w:tr>
      <w:tr w:rsidR="0014342C" w:rsidRPr="00495CB8">
        <w:trPr>
          <w:trHeight w:val="419"/>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（三）</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棚户区改造</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59.6</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49.6</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1.5</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14</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昭化汽车站片区棚户区改造</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拆迁</w:t>
            </w:r>
            <w:r w:rsidRPr="00495CB8">
              <w:rPr>
                <w:rFonts w:ascii="宋体" w:hAnsi="宋体" w:cs="宋体"/>
                <w:color w:val="000000"/>
                <w:kern w:val="0"/>
                <w:sz w:val="20"/>
                <w:szCs w:val="20"/>
              </w:rPr>
              <w:t>272</w:t>
            </w:r>
            <w:r w:rsidRPr="00495CB8">
              <w:rPr>
                <w:rFonts w:ascii="宋体" w:hAnsi="宋体" w:cs="宋体" w:hint="eastAsia"/>
                <w:color w:val="000000"/>
                <w:kern w:val="0"/>
                <w:sz w:val="20"/>
                <w:szCs w:val="20"/>
              </w:rPr>
              <w:t>户，新建房屋</w:t>
            </w:r>
            <w:r w:rsidRPr="00495CB8">
              <w:rPr>
                <w:rFonts w:ascii="宋体" w:hAnsi="宋体" w:cs="宋体"/>
                <w:color w:val="000000"/>
                <w:kern w:val="0"/>
                <w:sz w:val="20"/>
                <w:szCs w:val="20"/>
              </w:rPr>
              <w:t>300</w:t>
            </w:r>
            <w:r w:rsidRPr="00495CB8">
              <w:rPr>
                <w:rFonts w:ascii="宋体" w:hAnsi="宋体" w:cs="宋体" w:hint="eastAsia"/>
                <w:color w:val="000000"/>
                <w:kern w:val="0"/>
                <w:sz w:val="20"/>
                <w:szCs w:val="20"/>
              </w:rPr>
              <w:t>套</w:t>
            </w:r>
            <w:r w:rsidRPr="00495CB8">
              <w:rPr>
                <w:rFonts w:ascii="宋体" w:cs="宋体"/>
                <w:color w:val="000000"/>
                <w:kern w:val="0"/>
                <w:sz w:val="20"/>
                <w:szCs w:val="20"/>
              </w:rPr>
              <w:t>,</w:t>
            </w:r>
            <w:r w:rsidRPr="00495CB8">
              <w:rPr>
                <w:rFonts w:ascii="宋体" w:hAnsi="宋体" w:cs="宋体" w:hint="eastAsia"/>
                <w:color w:val="000000"/>
                <w:kern w:val="0"/>
                <w:sz w:val="20"/>
                <w:szCs w:val="20"/>
              </w:rPr>
              <w:t>配套建设道路、雨污管网、绿化等附属工程</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4.6</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4.6</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0.8</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15</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昭化区三元丝厂棚户区改造</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拆迁</w:t>
            </w:r>
            <w:r w:rsidRPr="00495CB8">
              <w:rPr>
                <w:rFonts w:ascii="宋体" w:hAnsi="宋体" w:cs="宋体"/>
                <w:color w:val="000000"/>
                <w:kern w:val="0"/>
                <w:sz w:val="20"/>
                <w:szCs w:val="20"/>
              </w:rPr>
              <w:t>300</w:t>
            </w:r>
            <w:r w:rsidRPr="00495CB8">
              <w:rPr>
                <w:rFonts w:ascii="宋体" w:hAnsi="宋体" w:cs="宋体" w:hint="eastAsia"/>
                <w:color w:val="000000"/>
                <w:kern w:val="0"/>
                <w:sz w:val="20"/>
                <w:szCs w:val="20"/>
              </w:rPr>
              <w:t>户</w:t>
            </w:r>
            <w:r w:rsidRPr="00495CB8">
              <w:rPr>
                <w:rFonts w:ascii="宋体" w:hAnsi="宋体" w:cs="宋体"/>
                <w:color w:val="000000"/>
                <w:kern w:val="0"/>
                <w:sz w:val="20"/>
                <w:szCs w:val="20"/>
              </w:rPr>
              <w:t>18210</w:t>
            </w:r>
            <w:r w:rsidRPr="00495CB8">
              <w:rPr>
                <w:rFonts w:ascii="宋体" w:hAnsi="宋体" w:cs="宋体" w:hint="eastAsia"/>
                <w:color w:val="000000"/>
                <w:kern w:val="0"/>
                <w:sz w:val="20"/>
                <w:szCs w:val="20"/>
              </w:rPr>
              <w:t>平方米，改造</w:t>
            </w:r>
            <w:r w:rsidRPr="00495CB8">
              <w:rPr>
                <w:rFonts w:ascii="宋体" w:hAnsi="宋体" w:cs="宋体"/>
                <w:color w:val="000000"/>
                <w:kern w:val="0"/>
                <w:sz w:val="20"/>
                <w:szCs w:val="20"/>
              </w:rPr>
              <w:t>300</w:t>
            </w:r>
            <w:r w:rsidRPr="00495CB8">
              <w:rPr>
                <w:rFonts w:ascii="宋体" w:hAnsi="宋体" w:cs="宋体" w:hint="eastAsia"/>
                <w:color w:val="000000"/>
                <w:kern w:val="0"/>
                <w:sz w:val="20"/>
                <w:szCs w:val="20"/>
              </w:rPr>
              <w:t>户</w:t>
            </w:r>
            <w:r w:rsidRPr="00495CB8">
              <w:rPr>
                <w:rFonts w:ascii="宋体" w:hAnsi="宋体" w:cs="宋体"/>
                <w:color w:val="000000"/>
                <w:kern w:val="0"/>
                <w:sz w:val="20"/>
                <w:szCs w:val="20"/>
              </w:rPr>
              <w:t>35570</w:t>
            </w:r>
            <w:r w:rsidRPr="00495CB8">
              <w:rPr>
                <w:rFonts w:ascii="宋体" w:hAnsi="宋体" w:cs="宋体" w:hint="eastAsia"/>
                <w:color w:val="000000"/>
                <w:kern w:val="0"/>
                <w:sz w:val="20"/>
                <w:szCs w:val="20"/>
              </w:rPr>
              <w:t>平方米。新建道路</w:t>
            </w:r>
            <w:r w:rsidRPr="00495CB8">
              <w:rPr>
                <w:rFonts w:ascii="宋体" w:hAnsi="宋体" w:cs="宋体"/>
                <w:color w:val="000000"/>
                <w:kern w:val="0"/>
                <w:sz w:val="20"/>
                <w:szCs w:val="20"/>
              </w:rPr>
              <w:t>2.2</w:t>
            </w:r>
            <w:r w:rsidRPr="00495CB8">
              <w:rPr>
                <w:rFonts w:ascii="宋体" w:hAnsi="宋体" w:cs="宋体" w:hint="eastAsia"/>
                <w:color w:val="000000"/>
                <w:kern w:val="0"/>
                <w:sz w:val="20"/>
                <w:szCs w:val="20"/>
              </w:rPr>
              <w:t>公里，雨污管网</w:t>
            </w:r>
            <w:r w:rsidRPr="00495CB8">
              <w:rPr>
                <w:rFonts w:ascii="宋体" w:hAnsi="宋体" w:cs="宋体"/>
                <w:color w:val="000000"/>
                <w:kern w:val="0"/>
                <w:sz w:val="20"/>
                <w:szCs w:val="20"/>
              </w:rPr>
              <w:t>4.4</w:t>
            </w:r>
            <w:r w:rsidRPr="00495CB8">
              <w:rPr>
                <w:rFonts w:ascii="宋体" w:hAnsi="宋体" w:cs="宋体" w:hint="eastAsia"/>
                <w:color w:val="000000"/>
                <w:kern w:val="0"/>
                <w:sz w:val="20"/>
                <w:szCs w:val="20"/>
              </w:rPr>
              <w:t>公里、绿化</w:t>
            </w:r>
            <w:r w:rsidRPr="00495CB8">
              <w:rPr>
                <w:rFonts w:ascii="宋体" w:hAnsi="宋体" w:cs="宋体"/>
                <w:color w:val="000000"/>
                <w:kern w:val="0"/>
                <w:sz w:val="20"/>
                <w:szCs w:val="20"/>
              </w:rPr>
              <w:t>400</w:t>
            </w:r>
            <w:r w:rsidRPr="00495CB8">
              <w:rPr>
                <w:rFonts w:ascii="宋体" w:hAnsi="宋体" w:cs="宋体" w:hint="eastAsia"/>
                <w:color w:val="000000"/>
                <w:kern w:val="0"/>
                <w:sz w:val="20"/>
                <w:szCs w:val="20"/>
              </w:rPr>
              <w:t>平方米、路灯</w:t>
            </w:r>
            <w:r w:rsidRPr="00495CB8">
              <w:rPr>
                <w:rFonts w:ascii="宋体" w:hAnsi="宋体" w:cs="宋体"/>
                <w:color w:val="000000"/>
                <w:kern w:val="0"/>
                <w:sz w:val="20"/>
                <w:szCs w:val="20"/>
              </w:rPr>
              <w:t>30</w:t>
            </w:r>
            <w:r w:rsidRPr="00495CB8">
              <w:rPr>
                <w:rFonts w:ascii="宋体" w:hAnsi="宋体" w:cs="宋体" w:hint="eastAsia"/>
                <w:color w:val="000000"/>
                <w:kern w:val="0"/>
                <w:sz w:val="20"/>
                <w:szCs w:val="20"/>
              </w:rPr>
              <w:t>盏</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0.7</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16</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昭化区省道</w:t>
            </w:r>
            <w:r w:rsidRPr="00495CB8">
              <w:rPr>
                <w:rFonts w:ascii="宋体" w:hAnsi="宋体" w:cs="宋体"/>
                <w:color w:val="000000"/>
                <w:kern w:val="0"/>
                <w:sz w:val="20"/>
                <w:szCs w:val="20"/>
              </w:rPr>
              <w:t>202</w:t>
            </w:r>
            <w:r w:rsidRPr="00495CB8">
              <w:rPr>
                <w:rFonts w:ascii="宋体" w:hAnsi="宋体" w:cs="宋体" w:hint="eastAsia"/>
                <w:color w:val="000000"/>
                <w:kern w:val="0"/>
                <w:sz w:val="20"/>
                <w:szCs w:val="20"/>
              </w:rPr>
              <w:t>片区棚户区改造项目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拆迁</w:t>
            </w:r>
            <w:r w:rsidRPr="00495CB8">
              <w:rPr>
                <w:rFonts w:ascii="宋体" w:hAnsi="宋体" w:cs="宋体"/>
                <w:color w:val="000000"/>
                <w:kern w:val="0"/>
                <w:sz w:val="20"/>
                <w:szCs w:val="20"/>
              </w:rPr>
              <w:t>500</w:t>
            </w:r>
            <w:r w:rsidRPr="00495CB8">
              <w:rPr>
                <w:rFonts w:ascii="宋体" w:hAnsi="宋体" w:cs="宋体" w:hint="eastAsia"/>
                <w:color w:val="000000"/>
                <w:kern w:val="0"/>
                <w:sz w:val="20"/>
                <w:szCs w:val="20"/>
              </w:rPr>
              <w:t>户</w:t>
            </w:r>
            <w:r w:rsidRPr="00495CB8">
              <w:rPr>
                <w:rFonts w:ascii="宋体" w:hAnsi="宋体" w:cs="宋体"/>
                <w:color w:val="000000"/>
                <w:kern w:val="0"/>
                <w:sz w:val="20"/>
                <w:szCs w:val="20"/>
              </w:rPr>
              <w:t>12</w:t>
            </w:r>
            <w:r w:rsidRPr="00495CB8">
              <w:rPr>
                <w:rFonts w:ascii="宋体" w:hAnsi="宋体" w:cs="宋体" w:hint="eastAsia"/>
                <w:color w:val="000000"/>
                <w:kern w:val="0"/>
                <w:sz w:val="20"/>
                <w:szCs w:val="20"/>
              </w:rPr>
              <w:t>万平方米，新建</w:t>
            </w:r>
            <w:r w:rsidRPr="00495CB8">
              <w:rPr>
                <w:rFonts w:ascii="宋体" w:hAnsi="宋体" w:cs="宋体"/>
                <w:color w:val="000000"/>
                <w:kern w:val="0"/>
                <w:sz w:val="20"/>
                <w:szCs w:val="20"/>
              </w:rPr>
              <w:t>1700</w:t>
            </w:r>
            <w:r w:rsidRPr="00495CB8">
              <w:rPr>
                <w:rFonts w:ascii="宋体" w:hAnsi="宋体" w:cs="宋体" w:hint="eastAsia"/>
                <w:color w:val="000000"/>
                <w:kern w:val="0"/>
                <w:sz w:val="20"/>
                <w:szCs w:val="20"/>
              </w:rPr>
              <w:t>户</w:t>
            </w:r>
            <w:r w:rsidRPr="00495CB8">
              <w:rPr>
                <w:rFonts w:ascii="宋体" w:hAnsi="宋体" w:cs="宋体"/>
                <w:color w:val="000000"/>
                <w:kern w:val="0"/>
                <w:sz w:val="20"/>
                <w:szCs w:val="20"/>
              </w:rPr>
              <w:t>22</w:t>
            </w:r>
            <w:r w:rsidRPr="00495CB8">
              <w:rPr>
                <w:rFonts w:ascii="宋体" w:hAnsi="宋体" w:cs="宋体" w:hint="eastAsia"/>
                <w:color w:val="000000"/>
                <w:kern w:val="0"/>
                <w:sz w:val="20"/>
                <w:szCs w:val="20"/>
              </w:rPr>
              <w:t>万平方米及商业用房</w:t>
            </w:r>
            <w:r w:rsidRPr="00495CB8">
              <w:rPr>
                <w:rFonts w:ascii="宋体" w:hAnsi="宋体" w:cs="宋体"/>
                <w:color w:val="000000"/>
                <w:kern w:val="0"/>
                <w:sz w:val="20"/>
                <w:szCs w:val="20"/>
              </w:rPr>
              <w:t>4</w:t>
            </w:r>
            <w:r w:rsidRPr="00495CB8">
              <w:rPr>
                <w:rFonts w:ascii="宋体" w:hAnsi="宋体" w:cs="宋体" w:hint="eastAsia"/>
                <w:color w:val="000000"/>
                <w:kern w:val="0"/>
                <w:sz w:val="20"/>
                <w:szCs w:val="20"/>
              </w:rPr>
              <w:t>万平方米和地下停车场、绿化等配套基础设施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10</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10</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17</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昭化区红土垭至汽车站综合体开发项目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拆迁</w:t>
            </w:r>
            <w:r w:rsidRPr="00495CB8">
              <w:rPr>
                <w:rFonts w:ascii="宋体" w:hAnsi="宋体" w:cs="宋体"/>
                <w:color w:val="000000"/>
                <w:kern w:val="0"/>
                <w:sz w:val="20"/>
                <w:szCs w:val="20"/>
              </w:rPr>
              <w:t>590</w:t>
            </w:r>
            <w:r w:rsidRPr="00495CB8">
              <w:rPr>
                <w:rFonts w:ascii="宋体" w:hAnsi="宋体" w:cs="宋体" w:hint="eastAsia"/>
                <w:color w:val="000000"/>
                <w:kern w:val="0"/>
                <w:sz w:val="20"/>
                <w:szCs w:val="20"/>
              </w:rPr>
              <w:t>户</w:t>
            </w:r>
            <w:r w:rsidRPr="00495CB8">
              <w:rPr>
                <w:rFonts w:ascii="宋体" w:hAnsi="宋体" w:cs="宋体"/>
                <w:color w:val="000000"/>
                <w:kern w:val="0"/>
                <w:sz w:val="20"/>
                <w:szCs w:val="20"/>
              </w:rPr>
              <w:t>13.57</w:t>
            </w:r>
            <w:r w:rsidRPr="00495CB8">
              <w:rPr>
                <w:rFonts w:ascii="宋体" w:hAnsi="宋体" w:cs="宋体" w:hint="eastAsia"/>
                <w:color w:val="000000"/>
                <w:kern w:val="0"/>
                <w:sz w:val="20"/>
                <w:szCs w:val="20"/>
              </w:rPr>
              <w:t>万平方米，新建</w:t>
            </w:r>
            <w:r w:rsidRPr="00495CB8">
              <w:rPr>
                <w:rFonts w:ascii="宋体" w:hAnsi="宋体" w:cs="宋体"/>
                <w:color w:val="000000"/>
                <w:kern w:val="0"/>
                <w:sz w:val="20"/>
                <w:szCs w:val="20"/>
              </w:rPr>
              <w:t>2000</w:t>
            </w:r>
            <w:r w:rsidRPr="00495CB8">
              <w:rPr>
                <w:rFonts w:ascii="宋体" w:hAnsi="宋体" w:cs="宋体" w:hint="eastAsia"/>
                <w:color w:val="000000"/>
                <w:kern w:val="0"/>
                <w:sz w:val="20"/>
                <w:szCs w:val="20"/>
              </w:rPr>
              <w:t>户</w:t>
            </w:r>
            <w:r w:rsidRPr="00495CB8">
              <w:rPr>
                <w:rFonts w:ascii="宋体" w:hAnsi="宋体" w:cs="宋体"/>
                <w:color w:val="000000"/>
                <w:kern w:val="0"/>
                <w:sz w:val="20"/>
                <w:szCs w:val="20"/>
              </w:rPr>
              <w:t>26</w:t>
            </w:r>
            <w:r w:rsidRPr="00495CB8">
              <w:rPr>
                <w:rFonts w:ascii="宋体" w:hAnsi="宋体" w:cs="宋体" w:hint="eastAsia"/>
                <w:color w:val="000000"/>
                <w:kern w:val="0"/>
                <w:sz w:val="20"/>
                <w:szCs w:val="20"/>
              </w:rPr>
              <w:t>万平方米及商业用房</w:t>
            </w:r>
            <w:r w:rsidRPr="00495CB8">
              <w:rPr>
                <w:rFonts w:ascii="宋体" w:hAnsi="宋体" w:cs="宋体"/>
                <w:color w:val="000000"/>
                <w:kern w:val="0"/>
                <w:sz w:val="20"/>
                <w:szCs w:val="20"/>
              </w:rPr>
              <w:t>5</w:t>
            </w:r>
            <w:r w:rsidRPr="00495CB8">
              <w:rPr>
                <w:rFonts w:ascii="宋体" w:hAnsi="宋体" w:cs="宋体" w:hint="eastAsia"/>
                <w:color w:val="000000"/>
                <w:kern w:val="0"/>
                <w:sz w:val="20"/>
                <w:szCs w:val="20"/>
              </w:rPr>
              <w:t>万平方米和地下停车场、绿化等配套基础设施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14</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14</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18</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昭化区电影院片区棚户区改造</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2019-2022</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拆迁</w:t>
            </w:r>
            <w:r w:rsidRPr="00495CB8">
              <w:rPr>
                <w:rFonts w:ascii="宋体" w:hAnsi="宋体" w:cs="宋体"/>
                <w:color w:val="000000"/>
                <w:kern w:val="0"/>
                <w:sz w:val="20"/>
                <w:szCs w:val="20"/>
              </w:rPr>
              <w:t>630</w:t>
            </w:r>
            <w:r w:rsidRPr="00495CB8">
              <w:rPr>
                <w:rFonts w:ascii="宋体" w:hAnsi="宋体" w:cs="宋体" w:hint="eastAsia"/>
                <w:color w:val="000000"/>
                <w:kern w:val="0"/>
                <w:sz w:val="20"/>
                <w:szCs w:val="20"/>
              </w:rPr>
              <w:t>户</w:t>
            </w:r>
            <w:r w:rsidRPr="00495CB8">
              <w:rPr>
                <w:rFonts w:ascii="宋体" w:hAnsi="宋体" w:cs="宋体"/>
                <w:color w:val="000000"/>
                <w:kern w:val="0"/>
                <w:sz w:val="20"/>
                <w:szCs w:val="20"/>
              </w:rPr>
              <w:t>4.73</w:t>
            </w:r>
            <w:r w:rsidRPr="00495CB8">
              <w:rPr>
                <w:rFonts w:ascii="宋体" w:hAnsi="宋体" w:cs="宋体" w:hint="eastAsia"/>
                <w:color w:val="000000"/>
                <w:kern w:val="0"/>
                <w:sz w:val="20"/>
                <w:szCs w:val="20"/>
              </w:rPr>
              <w:t>万平方米，统建换房</w:t>
            </w:r>
            <w:r w:rsidRPr="00495CB8">
              <w:rPr>
                <w:rFonts w:ascii="宋体" w:hAnsi="宋体" w:cs="宋体"/>
                <w:color w:val="000000"/>
                <w:kern w:val="0"/>
                <w:sz w:val="20"/>
                <w:szCs w:val="20"/>
              </w:rPr>
              <w:t>630</w:t>
            </w:r>
            <w:r w:rsidRPr="00495CB8">
              <w:rPr>
                <w:rFonts w:ascii="宋体" w:hAnsi="宋体" w:cs="宋体" w:hint="eastAsia"/>
                <w:color w:val="000000"/>
                <w:kern w:val="0"/>
                <w:sz w:val="20"/>
                <w:szCs w:val="20"/>
              </w:rPr>
              <w:t>套</w:t>
            </w:r>
            <w:r w:rsidRPr="00495CB8">
              <w:rPr>
                <w:rFonts w:ascii="宋体" w:hAnsi="宋体" w:cs="宋体"/>
                <w:color w:val="000000"/>
                <w:kern w:val="0"/>
                <w:sz w:val="20"/>
                <w:szCs w:val="20"/>
              </w:rPr>
              <w:t>6.3</w:t>
            </w:r>
            <w:r w:rsidRPr="00495CB8">
              <w:rPr>
                <w:rFonts w:ascii="宋体" w:hAnsi="宋体" w:cs="宋体" w:hint="eastAsia"/>
                <w:color w:val="000000"/>
                <w:kern w:val="0"/>
                <w:sz w:val="20"/>
                <w:szCs w:val="20"/>
              </w:rPr>
              <w:t>万平方米，新建商住</w:t>
            </w:r>
            <w:r w:rsidRPr="00495CB8">
              <w:rPr>
                <w:rFonts w:ascii="宋体" w:hAnsi="宋体" w:cs="宋体"/>
                <w:color w:val="000000"/>
                <w:kern w:val="0"/>
                <w:sz w:val="20"/>
                <w:szCs w:val="20"/>
              </w:rPr>
              <w:t>10</w:t>
            </w:r>
            <w:r w:rsidRPr="00495CB8">
              <w:rPr>
                <w:rFonts w:ascii="宋体" w:hAnsi="宋体" w:cs="宋体" w:hint="eastAsia"/>
                <w:color w:val="000000"/>
                <w:kern w:val="0"/>
                <w:sz w:val="20"/>
                <w:szCs w:val="20"/>
              </w:rPr>
              <w:t>万平方米和地下停车场、绿化等配套基础设施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20</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10</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19</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昭化区城区棚户区改造项目（紫云路、晋寿路片区）</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拆迁</w:t>
            </w:r>
            <w:r w:rsidRPr="00495CB8">
              <w:rPr>
                <w:rFonts w:ascii="宋体" w:hAnsi="宋体" w:cs="宋体"/>
                <w:color w:val="000000"/>
                <w:kern w:val="0"/>
                <w:sz w:val="20"/>
                <w:szCs w:val="20"/>
              </w:rPr>
              <w:t>350</w:t>
            </w:r>
            <w:r w:rsidRPr="00495CB8">
              <w:rPr>
                <w:rFonts w:ascii="宋体" w:hAnsi="宋体" w:cs="宋体" w:hint="eastAsia"/>
                <w:color w:val="000000"/>
                <w:kern w:val="0"/>
                <w:sz w:val="20"/>
                <w:szCs w:val="20"/>
              </w:rPr>
              <w:t>户</w:t>
            </w:r>
            <w:r w:rsidRPr="00495CB8">
              <w:rPr>
                <w:rFonts w:ascii="宋体" w:hAnsi="宋体" w:cs="宋体"/>
                <w:color w:val="000000"/>
                <w:kern w:val="0"/>
                <w:sz w:val="20"/>
                <w:szCs w:val="20"/>
              </w:rPr>
              <w:t>3.15</w:t>
            </w:r>
            <w:r w:rsidRPr="00495CB8">
              <w:rPr>
                <w:rFonts w:ascii="宋体" w:hAnsi="宋体" w:cs="宋体" w:hint="eastAsia"/>
                <w:color w:val="000000"/>
                <w:kern w:val="0"/>
                <w:sz w:val="20"/>
                <w:szCs w:val="20"/>
              </w:rPr>
              <w:t>万平方米，采用统购还房及货币化安置相结合；配套完善拆迁区域内的基础设施。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lastRenderedPageBreak/>
              <w:t>20</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昭化区城区胜利长坝片区棚户区改造项目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拆迁</w:t>
            </w:r>
            <w:r w:rsidRPr="00495CB8">
              <w:rPr>
                <w:rFonts w:ascii="宋体" w:hAnsi="宋体" w:cs="宋体"/>
                <w:color w:val="000000"/>
                <w:kern w:val="0"/>
                <w:sz w:val="20"/>
                <w:szCs w:val="20"/>
              </w:rPr>
              <w:t>550</w:t>
            </w:r>
            <w:r w:rsidRPr="00495CB8">
              <w:rPr>
                <w:rFonts w:ascii="宋体" w:hAnsi="宋体" w:cs="宋体" w:hint="eastAsia"/>
                <w:color w:val="000000"/>
                <w:kern w:val="0"/>
                <w:sz w:val="20"/>
                <w:szCs w:val="20"/>
              </w:rPr>
              <w:t>户</w:t>
            </w:r>
            <w:r w:rsidRPr="00495CB8">
              <w:rPr>
                <w:rFonts w:ascii="宋体" w:hAnsi="宋体" w:cs="宋体"/>
                <w:color w:val="000000"/>
                <w:kern w:val="0"/>
                <w:sz w:val="20"/>
                <w:szCs w:val="20"/>
              </w:rPr>
              <w:t>4.95</w:t>
            </w:r>
            <w:r w:rsidRPr="00495CB8">
              <w:rPr>
                <w:rFonts w:ascii="宋体" w:hAnsi="宋体" w:cs="宋体" w:hint="eastAsia"/>
                <w:color w:val="000000"/>
                <w:kern w:val="0"/>
                <w:sz w:val="20"/>
                <w:szCs w:val="20"/>
              </w:rPr>
              <w:t>万平方米，采用统购还房及货币化安置相结合；配套完善拆迁区域内的基础设施。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（四）</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康养旅游</w:t>
            </w:r>
          </w:p>
        </w:tc>
        <w:tc>
          <w:tcPr>
            <w:tcW w:w="1216"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20.3</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8.1</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0.4</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21</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昭化区蜀道自然与文化遗产保护整治项目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2019-2022</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保护修缮古蜀道</w:t>
            </w:r>
            <w:r w:rsidRPr="00495CB8">
              <w:rPr>
                <w:rFonts w:ascii="宋体" w:hAnsi="宋体" w:cs="宋体"/>
                <w:color w:val="000000"/>
                <w:kern w:val="0"/>
                <w:sz w:val="20"/>
                <w:szCs w:val="20"/>
              </w:rPr>
              <w:t>32</w:t>
            </w:r>
            <w:r w:rsidRPr="00495CB8">
              <w:rPr>
                <w:rFonts w:ascii="宋体" w:hAnsi="宋体" w:cs="宋体" w:hint="eastAsia"/>
                <w:color w:val="000000"/>
                <w:kern w:val="0"/>
                <w:sz w:val="20"/>
                <w:szCs w:val="20"/>
              </w:rPr>
              <w:t>公里，整治</w:t>
            </w:r>
            <w:r w:rsidRPr="00495CB8">
              <w:rPr>
                <w:rFonts w:ascii="宋体" w:hAnsi="宋体" w:cs="宋体"/>
                <w:color w:val="000000"/>
                <w:kern w:val="0"/>
                <w:sz w:val="20"/>
                <w:szCs w:val="20"/>
              </w:rPr>
              <w:t>12</w:t>
            </w:r>
            <w:r w:rsidRPr="00495CB8">
              <w:rPr>
                <w:rFonts w:ascii="宋体" w:hAnsi="宋体" w:cs="宋体" w:hint="eastAsia"/>
                <w:color w:val="000000"/>
                <w:kern w:val="0"/>
                <w:sz w:val="20"/>
                <w:szCs w:val="20"/>
              </w:rPr>
              <w:t>个遗产点和</w:t>
            </w:r>
            <w:r w:rsidRPr="00495CB8">
              <w:rPr>
                <w:rFonts w:ascii="宋体" w:hAnsi="宋体" w:cs="宋体"/>
                <w:color w:val="000000"/>
                <w:kern w:val="0"/>
                <w:sz w:val="20"/>
                <w:szCs w:val="20"/>
              </w:rPr>
              <w:t>2</w:t>
            </w:r>
            <w:r w:rsidRPr="00495CB8">
              <w:rPr>
                <w:rFonts w:ascii="宋体" w:hAnsi="宋体" w:cs="宋体" w:hint="eastAsia"/>
                <w:color w:val="000000"/>
                <w:kern w:val="0"/>
                <w:sz w:val="20"/>
                <w:szCs w:val="20"/>
              </w:rPr>
              <w:t>个遗产片区，完成</w:t>
            </w:r>
            <w:r w:rsidRPr="00495CB8">
              <w:rPr>
                <w:rFonts w:ascii="宋体" w:hAnsi="宋体" w:cs="宋体"/>
                <w:color w:val="000000"/>
                <w:kern w:val="0"/>
                <w:sz w:val="20"/>
                <w:szCs w:val="20"/>
              </w:rPr>
              <w:t>3</w:t>
            </w:r>
            <w:r w:rsidRPr="00495CB8">
              <w:rPr>
                <w:rFonts w:ascii="宋体" w:hAnsi="宋体" w:cs="宋体" w:hint="eastAsia"/>
                <w:color w:val="000000"/>
                <w:kern w:val="0"/>
                <w:sz w:val="20"/>
                <w:szCs w:val="20"/>
              </w:rPr>
              <w:t>个拆迁安置点，大朝驿、牛头传统村建设、蜀道三线入地</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4.6</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0.3</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22</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昭化区栖凤峡森林休闲旅游基础设施建设</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2017-2022</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建设步游道、游客中心、旅游公路、厕所等基础设施。建成集自驾、骑游、徒步、探险等于一体的旅游体验地</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0.1</w:t>
            </w:r>
          </w:p>
        </w:tc>
      </w:tr>
      <w:tr w:rsidR="0014342C" w:rsidRPr="00495CB8">
        <w:trPr>
          <w:trHeight w:val="144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23</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亭子湖风景名胜区市政基础设施建设项目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2019-2022</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提升六个乡集镇市政基础设，完善库</w:t>
            </w:r>
            <w:r w:rsidRPr="00495CB8">
              <w:rPr>
                <w:rFonts w:ascii="宋体" w:hAnsi="宋体" w:cs="宋体"/>
                <w:color w:val="000000"/>
                <w:kern w:val="0"/>
                <w:sz w:val="20"/>
                <w:szCs w:val="20"/>
              </w:rPr>
              <w:t>100</w:t>
            </w:r>
            <w:r w:rsidRPr="00495CB8">
              <w:rPr>
                <w:rFonts w:ascii="宋体" w:hAnsi="宋体" w:cs="宋体" w:hint="eastAsia"/>
                <w:color w:val="000000"/>
                <w:kern w:val="0"/>
                <w:sz w:val="20"/>
                <w:szCs w:val="20"/>
              </w:rPr>
              <w:t>个村镇骤集点污水管网及处理设施，建设垃圾中转站</w:t>
            </w:r>
            <w:r w:rsidRPr="00495CB8">
              <w:rPr>
                <w:rFonts w:ascii="宋体" w:hAnsi="宋体" w:cs="宋体"/>
                <w:color w:val="000000"/>
                <w:kern w:val="0"/>
                <w:sz w:val="20"/>
                <w:szCs w:val="20"/>
              </w:rPr>
              <w:t>30</w:t>
            </w:r>
            <w:r w:rsidRPr="00495CB8">
              <w:rPr>
                <w:rFonts w:ascii="宋体" w:hAnsi="宋体" w:cs="宋体" w:hint="eastAsia"/>
                <w:color w:val="000000"/>
                <w:kern w:val="0"/>
                <w:sz w:val="20"/>
                <w:szCs w:val="20"/>
              </w:rPr>
              <w:t>个，公厕</w:t>
            </w:r>
            <w:r w:rsidRPr="00495CB8">
              <w:rPr>
                <w:rFonts w:ascii="宋体" w:hAnsi="宋体" w:cs="宋体"/>
                <w:color w:val="000000"/>
                <w:kern w:val="0"/>
                <w:sz w:val="20"/>
                <w:szCs w:val="20"/>
              </w:rPr>
              <w:t>40</w:t>
            </w:r>
            <w:r w:rsidRPr="00495CB8">
              <w:rPr>
                <w:rFonts w:ascii="宋体" w:hAnsi="宋体" w:cs="宋体" w:hint="eastAsia"/>
                <w:color w:val="000000"/>
                <w:kern w:val="0"/>
                <w:sz w:val="20"/>
                <w:szCs w:val="20"/>
              </w:rPr>
              <w:t>座，停车场</w:t>
            </w:r>
            <w:r w:rsidRPr="00495CB8">
              <w:rPr>
                <w:rFonts w:ascii="宋体" w:hAnsi="宋体" w:cs="宋体"/>
                <w:color w:val="000000"/>
                <w:kern w:val="0"/>
                <w:sz w:val="20"/>
                <w:szCs w:val="20"/>
              </w:rPr>
              <w:t>10</w:t>
            </w:r>
            <w:r w:rsidRPr="00495CB8">
              <w:rPr>
                <w:rFonts w:ascii="宋体" w:hAnsi="宋体" w:cs="宋体" w:hint="eastAsia"/>
                <w:color w:val="000000"/>
                <w:kern w:val="0"/>
                <w:sz w:val="20"/>
                <w:szCs w:val="20"/>
              </w:rPr>
              <w:t>处，青牛、虎跳、红岩层</w:t>
            </w:r>
            <w:r w:rsidRPr="00495CB8">
              <w:rPr>
                <w:rFonts w:ascii="宋体" w:hAnsi="宋体" w:cs="宋体"/>
                <w:color w:val="000000"/>
                <w:kern w:val="0"/>
                <w:sz w:val="20"/>
                <w:szCs w:val="20"/>
              </w:rPr>
              <w:t>3</w:t>
            </w:r>
            <w:r w:rsidRPr="00495CB8">
              <w:rPr>
                <w:rFonts w:ascii="宋体" w:hAnsi="宋体" w:cs="宋体" w:hint="eastAsia"/>
                <w:color w:val="000000"/>
                <w:kern w:val="0"/>
                <w:sz w:val="20"/>
                <w:szCs w:val="20"/>
              </w:rPr>
              <w:t>个游客集散中心等</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0.3</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24</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剑门蜀道昭化段改造市政基础设施建设项目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2019-2021</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景区风貌</w:t>
            </w:r>
            <w:r w:rsidRPr="00495CB8">
              <w:rPr>
                <w:rFonts w:ascii="宋体" w:hAnsi="宋体" w:cs="宋体"/>
                <w:color w:val="000000"/>
                <w:kern w:val="0"/>
                <w:sz w:val="20"/>
                <w:szCs w:val="20"/>
              </w:rPr>
              <w:t>160</w:t>
            </w:r>
            <w:r w:rsidRPr="00495CB8">
              <w:rPr>
                <w:rFonts w:ascii="宋体" w:hAnsi="宋体" w:cs="宋体" w:hint="eastAsia"/>
                <w:color w:val="000000"/>
                <w:kern w:val="0"/>
                <w:sz w:val="20"/>
                <w:szCs w:val="20"/>
              </w:rPr>
              <w:t>户</w:t>
            </w:r>
            <w:r w:rsidRPr="00495CB8">
              <w:rPr>
                <w:rFonts w:ascii="宋体" w:cs="宋体"/>
                <w:color w:val="000000"/>
                <w:kern w:val="0"/>
                <w:sz w:val="20"/>
                <w:szCs w:val="20"/>
              </w:rPr>
              <w:t>,</w:t>
            </w:r>
            <w:r w:rsidRPr="00495CB8">
              <w:rPr>
                <w:rFonts w:ascii="宋体" w:hAnsi="宋体" w:cs="宋体" w:hint="eastAsia"/>
                <w:color w:val="000000"/>
                <w:kern w:val="0"/>
                <w:sz w:val="20"/>
                <w:szCs w:val="20"/>
              </w:rPr>
              <w:t>建设道路、排污、环卫设施、古建筑保护、中转站等基础设施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120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25</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昭化古城旅游区项目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游客集散中心、会展中心等建筑面积</w:t>
            </w:r>
            <w:r w:rsidRPr="00495CB8">
              <w:rPr>
                <w:rFonts w:ascii="宋体" w:hAnsi="宋体" w:cs="宋体"/>
                <w:color w:val="000000"/>
                <w:kern w:val="0"/>
                <w:sz w:val="20"/>
                <w:szCs w:val="20"/>
              </w:rPr>
              <w:t>66.7</w:t>
            </w:r>
            <w:r w:rsidRPr="00495CB8">
              <w:rPr>
                <w:rFonts w:ascii="宋体" w:hAnsi="宋体" w:cs="宋体" w:hint="eastAsia"/>
                <w:color w:val="000000"/>
                <w:kern w:val="0"/>
                <w:sz w:val="20"/>
                <w:szCs w:val="20"/>
              </w:rPr>
              <w:t>万平方米，夜间山水灯光秀场</w:t>
            </w:r>
            <w:r w:rsidRPr="00495CB8">
              <w:rPr>
                <w:rFonts w:ascii="宋体" w:hAnsi="宋体" w:cs="宋体"/>
                <w:color w:val="000000"/>
                <w:kern w:val="0"/>
                <w:sz w:val="20"/>
                <w:szCs w:val="20"/>
              </w:rPr>
              <w:t>33.35</w:t>
            </w:r>
            <w:r w:rsidRPr="00495CB8">
              <w:rPr>
                <w:rFonts w:ascii="宋体" w:hAnsi="宋体" w:cs="宋体" w:hint="eastAsia"/>
                <w:color w:val="000000"/>
                <w:kern w:val="0"/>
                <w:sz w:val="20"/>
                <w:szCs w:val="20"/>
              </w:rPr>
              <w:t>万平方米，以及其他旅游配套设施和周边市政基础设施改造提升</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0.3</w:t>
            </w:r>
          </w:p>
        </w:tc>
      </w:tr>
      <w:tr w:rsidR="0014342C" w:rsidRPr="00495CB8">
        <w:trPr>
          <w:trHeight w:val="720"/>
        </w:trPr>
        <w:tc>
          <w:tcPr>
            <w:tcW w:w="819"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（五）</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乡村建设</w:t>
            </w:r>
          </w:p>
        </w:tc>
        <w:tc>
          <w:tcPr>
            <w:tcW w:w="1216"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8.6</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6.6</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0.4</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26</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昭化区易地扶贫搬迁项目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搬迁农户</w:t>
            </w:r>
            <w:r w:rsidRPr="00495CB8">
              <w:rPr>
                <w:rFonts w:ascii="宋体" w:hAnsi="宋体" w:cs="宋体"/>
                <w:color w:val="000000"/>
                <w:kern w:val="0"/>
                <w:sz w:val="20"/>
                <w:szCs w:val="20"/>
              </w:rPr>
              <w:t>4352</w:t>
            </w:r>
            <w:r w:rsidRPr="00495CB8">
              <w:rPr>
                <w:rFonts w:ascii="宋体" w:hAnsi="宋体" w:cs="宋体" w:hint="eastAsia"/>
                <w:color w:val="000000"/>
                <w:kern w:val="0"/>
                <w:sz w:val="20"/>
                <w:szCs w:val="20"/>
              </w:rPr>
              <w:t>户</w:t>
            </w:r>
            <w:r w:rsidRPr="00495CB8">
              <w:rPr>
                <w:rFonts w:ascii="宋体" w:hAnsi="宋体" w:cs="宋体"/>
                <w:color w:val="000000"/>
                <w:kern w:val="0"/>
                <w:sz w:val="20"/>
                <w:szCs w:val="20"/>
              </w:rPr>
              <w:t>15378</w:t>
            </w:r>
            <w:r w:rsidRPr="00495CB8">
              <w:rPr>
                <w:rFonts w:ascii="宋体" w:hAnsi="宋体" w:cs="宋体" w:hint="eastAsia"/>
                <w:color w:val="000000"/>
                <w:kern w:val="0"/>
                <w:sz w:val="20"/>
                <w:szCs w:val="20"/>
              </w:rPr>
              <w:t>人，建住房</w:t>
            </w:r>
            <w:r w:rsidRPr="00495CB8">
              <w:rPr>
                <w:rFonts w:ascii="宋体" w:hAnsi="宋体" w:cs="宋体"/>
                <w:color w:val="000000"/>
                <w:kern w:val="0"/>
                <w:sz w:val="20"/>
                <w:szCs w:val="20"/>
              </w:rPr>
              <w:t>60.86</w:t>
            </w:r>
            <w:r w:rsidRPr="00495CB8">
              <w:rPr>
                <w:rFonts w:ascii="宋体" w:hAnsi="宋体" w:cs="宋体" w:hint="eastAsia"/>
                <w:color w:val="000000"/>
                <w:kern w:val="0"/>
                <w:sz w:val="20"/>
                <w:szCs w:val="20"/>
              </w:rPr>
              <w:t>万平方米及道路、管网等配套基础设施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0.4</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27</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昭化区安居扶贫聚居点建设项目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2016-2018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新建丁家乡青龙村、红岩镇红豆梁、明觉镇肖家河等</w:t>
            </w:r>
            <w:r w:rsidRPr="00495CB8">
              <w:rPr>
                <w:rFonts w:ascii="宋体" w:hAnsi="宋体" w:cs="宋体"/>
                <w:color w:val="000000"/>
                <w:kern w:val="0"/>
                <w:sz w:val="20"/>
                <w:szCs w:val="20"/>
              </w:rPr>
              <w:t>26</w:t>
            </w:r>
            <w:r w:rsidRPr="00495CB8">
              <w:rPr>
                <w:rFonts w:ascii="宋体" w:hAnsi="宋体" w:cs="宋体" w:hint="eastAsia"/>
                <w:color w:val="000000"/>
                <w:kern w:val="0"/>
                <w:sz w:val="20"/>
                <w:szCs w:val="20"/>
              </w:rPr>
              <w:t>个聚居点建设，配套建设基础设施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3.6</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1.6</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270"/>
        </w:trPr>
        <w:tc>
          <w:tcPr>
            <w:tcW w:w="6090" w:type="dxa"/>
            <w:gridSpan w:val="4"/>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四、经开区项目（</w:t>
            </w:r>
            <w:r w:rsidRPr="00495CB8">
              <w:rPr>
                <w:rFonts w:ascii="宋体" w:hAnsi="宋体" w:cs="宋体"/>
                <w:b/>
                <w:bCs/>
                <w:color w:val="000000"/>
                <w:kern w:val="0"/>
                <w:sz w:val="20"/>
                <w:szCs w:val="20"/>
              </w:rPr>
              <w:t>23</w:t>
            </w:r>
            <w:r w:rsidRPr="00495CB8">
              <w:rPr>
                <w:rFonts w:ascii="宋体" w:hAnsi="宋体" w:cs="宋体" w:hint="eastAsia"/>
                <w:b/>
                <w:bCs/>
                <w:color w:val="000000"/>
                <w:kern w:val="0"/>
                <w:sz w:val="20"/>
                <w:szCs w:val="20"/>
              </w:rPr>
              <w:t>个）</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175.92</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120.82</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14.1</w:t>
            </w:r>
          </w:p>
        </w:tc>
      </w:tr>
      <w:tr w:rsidR="0014342C" w:rsidRPr="00495CB8">
        <w:trPr>
          <w:trHeight w:val="72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lastRenderedPageBreak/>
              <w:t>（一）</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基础设施</w:t>
            </w:r>
          </w:p>
        </w:tc>
        <w:tc>
          <w:tcPr>
            <w:tcW w:w="1216"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60.52</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54.82</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8</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石盘产城融合园区基础设施</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场平面积约</w:t>
            </w:r>
            <w:r w:rsidRPr="00495CB8">
              <w:rPr>
                <w:rFonts w:ascii="宋体" w:hAnsi="宋体" w:cs="宋体"/>
                <w:color w:val="000000"/>
                <w:kern w:val="0"/>
                <w:sz w:val="20"/>
                <w:szCs w:val="20"/>
              </w:rPr>
              <w:t>3098</w:t>
            </w:r>
            <w:r w:rsidRPr="00495CB8">
              <w:rPr>
                <w:rFonts w:ascii="宋体" w:hAnsi="宋体" w:cs="宋体" w:hint="eastAsia"/>
                <w:color w:val="000000"/>
                <w:kern w:val="0"/>
                <w:sz w:val="20"/>
                <w:szCs w:val="20"/>
              </w:rPr>
              <w:t>亩，新建道路</w:t>
            </w:r>
            <w:r w:rsidRPr="00495CB8">
              <w:rPr>
                <w:rFonts w:ascii="宋体" w:hAnsi="宋体" w:cs="宋体"/>
                <w:color w:val="000000"/>
                <w:kern w:val="0"/>
                <w:sz w:val="20"/>
                <w:szCs w:val="20"/>
              </w:rPr>
              <w:t>10496</w:t>
            </w:r>
            <w:r w:rsidRPr="00495CB8">
              <w:rPr>
                <w:rFonts w:ascii="宋体" w:hAnsi="宋体" w:cs="宋体" w:hint="eastAsia"/>
                <w:color w:val="000000"/>
                <w:kern w:val="0"/>
                <w:sz w:val="20"/>
                <w:szCs w:val="20"/>
              </w:rPr>
              <w:t>米，标准厂房</w:t>
            </w:r>
            <w:r w:rsidRPr="00495CB8">
              <w:rPr>
                <w:rFonts w:ascii="宋体" w:hAnsi="宋体" w:cs="宋体"/>
                <w:color w:val="000000"/>
                <w:kern w:val="0"/>
                <w:sz w:val="20"/>
                <w:szCs w:val="20"/>
              </w:rPr>
              <w:t>2</w:t>
            </w:r>
            <w:r w:rsidRPr="00495CB8">
              <w:rPr>
                <w:rFonts w:ascii="宋体" w:hAnsi="宋体" w:cs="宋体" w:hint="eastAsia"/>
                <w:color w:val="000000"/>
                <w:kern w:val="0"/>
                <w:sz w:val="20"/>
                <w:szCs w:val="20"/>
              </w:rPr>
              <w:t>万平方米，安置房</w:t>
            </w:r>
            <w:r w:rsidRPr="00495CB8">
              <w:rPr>
                <w:rFonts w:ascii="宋体" w:hAnsi="宋体" w:cs="宋体"/>
                <w:color w:val="000000"/>
                <w:kern w:val="0"/>
                <w:sz w:val="20"/>
                <w:szCs w:val="20"/>
              </w:rPr>
              <w:t>10</w:t>
            </w:r>
            <w:r w:rsidRPr="00495CB8">
              <w:rPr>
                <w:rFonts w:ascii="宋体" w:hAnsi="宋体" w:cs="宋体" w:hint="eastAsia"/>
                <w:color w:val="000000"/>
                <w:kern w:val="0"/>
                <w:sz w:val="20"/>
                <w:szCs w:val="20"/>
              </w:rPr>
              <w:t>万平米及配套附属管网、挡墙、排水沟渠等</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19.22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19.22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7</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滨江西路（二污厂至上石盘村段）</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2014-2017</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新建道路</w:t>
            </w:r>
            <w:r w:rsidRPr="00495CB8">
              <w:rPr>
                <w:rFonts w:ascii="宋体" w:hAnsi="宋体" w:cs="宋体"/>
                <w:color w:val="000000"/>
                <w:kern w:val="0"/>
                <w:sz w:val="20"/>
                <w:szCs w:val="20"/>
              </w:rPr>
              <w:t>5</w:t>
            </w:r>
            <w:r w:rsidRPr="00495CB8">
              <w:rPr>
                <w:rFonts w:ascii="宋体" w:hAnsi="宋体" w:cs="宋体" w:hint="eastAsia"/>
                <w:color w:val="000000"/>
                <w:kern w:val="0"/>
                <w:sz w:val="20"/>
                <w:szCs w:val="20"/>
              </w:rPr>
              <w:t>公里及排水、桥涵、管线、交通、绿化及护坡等配套工程</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4.9</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1.4</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3</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白龙江道路河堤</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新建道路</w:t>
            </w:r>
            <w:r w:rsidRPr="00495CB8">
              <w:rPr>
                <w:rFonts w:ascii="宋体" w:hAnsi="宋体" w:cs="宋体"/>
                <w:color w:val="000000"/>
                <w:kern w:val="0"/>
                <w:sz w:val="20"/>
                <w:szCs w:val="20"/>
              </w:rPr>
              <w:t>6</w:t>
            </w:r>
            <w:r w:rsidRPr="00495CB8">
              <w:rPr>
                <w:rFonts w:ascii="宋体" w:hAnsi="宋体" w:cs="宋体" w:hint="eastAsia"/>
                <w:color w:val="000000"/>
                <w:kern w:val="0"/>
                <w:sz w:val="20"/>
                <w:szCs w:val="20"/>
              </w:rPr>
              <w:t>公里宽</w:t>
            </w:r>
            <w:r w:rsidRPr="00495CB8">
              <w:rPr>
                <w:rFonts w:ascii="宋体" w:hAnsi="宋体" w:cs="宋体"/>
                <w:color w:val="000000"/>
                <w:kern w:val="0"/>
                <w:sz w:val="20"/>
                <w:szCs w:val="20"/>
              </w:rPr>
              <w:t>30</w:t>
            </w:r>
            <w:r w:rsidRPr="00495CB8">
              <w:rPr>
                <w:rFonts w:ascii="宋体" w:hAnsi="宋体" w:cs="宋体" w:hint="eastAsia"/>
                <w:color w:val="000000"/>
                <w:kern w:val="0"/>
                <w:sz w:val="20"/>
                <w:szCs w:val="20"/>
              </w:rPr>
              <w:t>米、河堤</w:t>
            </w:r>
            <w:r w:rsidRPr="00495CB8">
              <w:rPr>
                <w:rFonts w:ascii="宋体" w:hAnsi="宋体" w:cs="宋体"/>
                <w:color w:val="000000"/>
                <w:kern w:val="0"/>
                <w:sz w:val="20"/>
                <w:szCs w:val="20"/>
              </w:rPr>
              <w:t>1.3</w:t>
            </w:r>
            <w:r w:rsidRPr="00495CB8">
              <w:rPr>
                <w:rFonts w:ascii="宋体" w:hAnsi="宋体" w:cs="宋体" w:hint="eastAsia"/>
                <w:color w:val="000000"/>
                <w:kern w:val="0"/>
                <w:sz w:val="20"/>
                <w:szCs w:val="20"/>
              </w:rPr>
              <w:t>公里及附属工程</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4.7</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4.7</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4</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肖家基础设施二期（肖家水库周边）</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场平面积约</w:t>
            </w:r>
            <w:r w:rsidRPr="00495CB8">
              <w:rPr>
                <w:rFonts w:ascii="宋体" w:hAnsi="宋体" w:cs="宋体"/>
                <w:color w:val="000000"/>
                <w:kern w:val="0"/>
                <w:sz w:val="20"/>
                <w:szCs w:val="20"/>
              </w:rPr>
              <w:t>1000</w:t>
            </w:r>
            <w:r w:rsidRPr="00495CB8">
              <w:rPr>
                <w:rFonts w:ascii="宋体" w:hAnsi="宋体" w:cs="宋体" w:hint="eastAsia"/>
                <w:color w:val="000000"/>
                <w:kern w:val="0"/>
                <w:sz w:val="20"/>
                <w:szCs w:val="20"/>
              </w:rPr>
              <w:t>亩，道路</w:t>
            </w:r>
            <w:r w:rsidRPr="00495CB8">
              <w:rPr>
                <w:rFonts w:ascii="宋体" w:hAnsi="宋体" w:cs="宋体"/>
                <w:color w:val="000000"/>
                <w:kern w:val="0"/>
                <w:sz w:val="20"/>
                <w:szCs w:val="20"/>
              </w:rPr>
              <w:t>3000</w:t>
            </w:r>
            <w:r w:rsidRPr="00495CB8">
              <w:rPr>
                <w:rFonts w:ascii="宋体" w:hAnsi="宋体" w:cs="宋体" w:hint="eastAsia"/>
                <w:color w:val="000000"/>
                <w:kern w:val="0"/>
                <w:sz w:val="20"/>
                <w:szCs w:val="20"/>
              </w:rPr>
              <w:t>米，配套附属管网、挡墙、排水沟渠等</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5</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先锋至石盘大桥</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新建嘉陵江大桥</w:t>
            </w:r>
            <w:r w:rsidRPr="00495CB8">
              <w:rPr>
                <w:rFonts w:ascii="宋体" w:hAnsi="宋体" w:cs="宋体"/>
                <w:color w:val="000000"/>
                <w:kern w:val="0"/>
                <w:sz w:val="20"/>
                <w:szCs w:val="20"/>
              </w:rPr>
              <w:t>1</w:t>
            </w:r>
            <w:r w:rsidRPr="00495CB8">
              <w:rPr>
                <w:rFonts w:ascii="宋体" w:hAnsi="宋体" w:cs="宋体" w:hint="eastAsia"/>
                <w:color w:val="000000"/>
                <w:kern w:val="0"/>
                <w:sz w:val="20"/>
                <w:szCs w:val="20"/>
              </w:rPr>
              <w:t>座，长</w:t>
            </w:r>
            <w:r w:rsidRPr="00495CB8">
              <w:rPr>
                <w:rFonts w:ascii="宋体" w:hAnsi="宋体" w:cs="宋体"/>
                <w:color w:val="000000"/>
                <w:kern w:val="0"/>
                <w:sz w:val="20"/>
                <w:szCs w:val="20"/>
              </w:rPr>
              <w:t>860</w:t>
            </w:r>
            <w:r w:rsidRPr="00495CB8">
              <w:rPr>
                <w:rFonts w:ascii="宋体" w:hAnsi="宋体" w:cs="宋体" w:hint="eastAsia"/>
                <w:color w:val="000000"/>
                <w:kern w:val="0"/>
                <w:sz w:val="20"/>
                <w:szCs w:val="20"/>
              </w:rPr>
              <w:t>米，宽</w:t>
            </w:r>
            <w:r w:rsidRPr="00495CB8">
              <w:rPr>
                <w:rFonts w:ascii="宋体" w:hAnsi="宋体" w:cs="宋体"/>
                <w:color w:val="000000"/>
                <w:kern w:val="0"/>
                <w:sz w:val="20"/>
                <w:szCs w:val="20"/>
              </w:rPr>
              <w:t>24</w:t>
            </w:r>
            <w:r w:rsidRPr="00495CB8">
              <w:rPr>
                <w:rFonts w:ascii="宋体" w:hAnsi="宋体" w:cs="宋体" w:hint="eastAsia"/>
                <w:color w:val="000000"/>
                <w:kern w:val="0"/>
                <w:sz w:val="20"/>
                <w:szCs w:val="20"/>
              </w:rPr>
              <w:t>米，及引道</w:t>
            </w:r>
            <w:r w:rsidRPr="00495CB8">
              <w:rPr>
                <w:rFonts w:ascii="宋体" w:hAnsi="宋体" w:cs="宋体"/>
                <w:color w:val="000000"/>
                <w:kern w:val="0"/>
                <w:sz w:val="20"/>
                <w:szCs w:val="20"/>
              </w:rPr>
              <w:t>1000</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6</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深沟基础设施二期</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场地平整</w:t>
            </w:r>
            <w:r w:rsidRPr="00495CB8">
              <w:rPr>
                <w:rFonts w:ascii="宋体" w:hAnsi="宋体" w:cs="宋体"/>
                <w:color w:val="000000"/>
                <w:kern w:val="0"/>
                <w:sz w:val="20"/>
                <w:szCs w:val="20"/>
              </w:rPr>
              <w:t>1000</w:t>
            </w:r>
            <w:r w:rsidRPr="00495CB8">
              <w:rPr>
                <w:rFonts w:ascii="宋体" w:hAnsi="宋体" w:cs="宋体" w:hint="eastAsia"/>
                <w:color w:val="000000"/>
                <w:kern w:val="0"/>
                <w:sz w:val="20"/>
                <w:szCs w:val="20"/>
              </w:rPr>
              <w:t>亩（铁路以北），道路、管网、绿化等附属设施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7</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袁家坝至先锋大桥</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新建嘉陵江大桥</w:t>
            </w:r>
            <w:r w:rsidRPr="00495CB8">
              <w:rPr>
                <w:rFonts w:ascii="宋体" w:hAnsi="宋体" w:cs="宋体"/>
                <w:color w:val="000000"/>
                <w:kern w:val="0"/>
                <w:sz w:val="20"/>
                <w:szCs w:val="20"/>
              </w:rPr>
              <w:t>1</w:t>
            </w:r>
            <w:r w:rsidRPr="00495CB8">
              <w:rPr>
                <w:rFonts w:ascii="宋体" w:hAnsi="宋体" w:cs="宋体" w:hint="eastAsia"/>
                <w:color w:val="000000"/>
                <w:kern w:val="0"/>
                <w:sz w:val="20"/>
                <w:szCs w:val="20"/>
              </w:rPr>
              <w:t>座（安驭轮毂至西南村），长</w:t>
            </w:r>
            <w:r w:rsidRPr="00495CB8">
              <w:rPr>
                <w:rFonts w:ascii="宋体" w:hAnsi="宋体" w:cs="宋体"/>
                <w:color w:val="000000"/>
                <w:kern w:val="0"/>
                <w:sz w:val="20"/>
                <w:szCs w:val="20"/>
              </w:rPr>
              <w:t>860</w:t>
            </w:r>
            <w:r w:rsidRPr="00495CB8">
              <w:rPr>
                <w:rFonts w:ascii="宋体" w:hAnsi="宋体" w:cs="宋体" w:hint="eastAsia"/>
                <w:color w:val="000000"/>
                <w:kern w:val="0"/>
                <w:sz w:val="20"/>
                <w:szCs w:val="20"/>
              </w:rPr>
              <w:t>米，宽</w:t>
            </w:r>
            <w:r w:rsidRPr="00495CB8">
              <w:rPr>
                <w:rFonts w:ascii="宋体" w:hAnsi="宋体" w:cs="宋体"/>
                <w:color w:val="000000"/>
                <w:kern w:val="0"/>
                <w:sz w:val="20"/>
                <w:szCs w:val="20"/>
              </w:rPr>
              <w:t>24</w:t>
            </w:r>
            <w:r w:rsidRPr="00495CB8">
              <w:rPr>
                <w:rFonts w:ascii="宋体" w:hAnsi="宋体" w:cs="宋体" w:hint="eastAsia"/>
                <w:color w:val="000000"/>
                <w:kern w:val="0"/>
                <w:sz w:val="20"/>
                <w:szCs w:val="20"/>
              </w:rPr>
              <w:t>米，及引道</w:t>
            </w:r>
            <w:r w:rsidRPr="00495CB8">
              <w:rPr>
                <w:rFonts w:ascii="宋体" w:hAnsi="宋体" w:cs="宋体"/>
                <w:color w:val="000000"/>
                <w:kern w:val="0"/>
                <w:sz w:val="20"/>
                <w:szCs w:val="20"/>
              </w:rPr>
              <w:t>1000</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8</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袁塔大桥（袁家坝至塔山湾）</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道路工程（道路全长约</w:t>
            </w:r>
            <w:r w:rsidRPr="00495CB8">
              <w:rPr>
                <w:rFonts w:ascii="宋体" w:hAnsi="宋体" w:cs="宋体"/>
                <w:color w:val="000000"/>
                <w:kern w:val="0"/>
                <w:sz w:val="20"/>
                <w:szCs w:val="20"/>
              </w:rPr>
              <w:t>3444</w:t>
            </w:r>
            <w:r w:rsidRPr="00495CB8">
              <w:rPr>
                <w:rFonts w:ascii="宋体" w:hAnsi="宋体" w:cs="宋体" w:hint="eastAsia"/>
                <w:color w:val="000000"/>
                <w:kern w:val="0"/>
                <w:sz w:val="20"/>
                <w:szCs w:val="20"/>
              </w:rPr>
              <w:t>米）、桥梁工程（桥梁长度</w:t>
            </w:r>
            <w:r w:rsidRPr="00495CB8">
              <w:rPr>
                <w:rFonts w:ascii="宋体" w:hAnsi="宋体" w:cs="宋体"/>
                <w:color w:val="000000"/>
                <w:kern w:val="0"/>
                <w:sz w:val="20"/>
                <w:szCs w:val="20"/>
              </w:rPr>
              <w:t>667</w:t>
            </w:r>
            <w:r w:rsidRPr="00495CB8">
              <w:rPr>
                <w:rFonts w:ascii="宋体" w:hAnsi="宋体" w:cs="宋体" w:hint="eastAsia"/>
                <w:color w:val="000000"/>
                <w:kern w:val="0"/>
                <w:sz w:val="20"/>
                <w:szCs w:val="20"/>
              </w:rPr>
              <w:t>米，共</w:t>
            </w:r>
            <w:r w:rsidRPr="00495CB8">
              <w:rPr>
                <w:rFonts w:ascii="宋体" w:hAnsi="宋体" w:cs="宋体"/>
                <w:color w:val="000000"/>
                <w:kern w:val="0"/>
                <w:sz w:val="20"/>
                <w:szCs w:val="20"/>
              </w:rPr>
              <w:t>3</w:t>
            </w:r>
            <w:r w:rsidRPr="00495CB8">
              <w:rPr>
                <w:rFonts w:ascii="宋体" w:hAnsi="宋体" w:cs="宋体" w:hint="eastAsia"/>
                <w:color w:val="000000"/>
                <w:kern w:val="0"/>
                <w:sz w:val="20"/>
                <w:szCs w:val="20"/>
              </w:rPr>
              <w:t>联，主桥宽度</w:t>
            </w:r>
            <w:r w:rsidRPr="00495CB8">
              <w:rPr>
                <w:rFonts w:ascii="宋体" w:hAnsi="宋体" w:cs="宋体"/>
                <w:color w:val="000000"/>
                <w:kern w:val="0"/>
                <w:sz w:val="20"/>
                <w:szCs w:val="20"/>
              </w:rPr>
              <w:t>28</w:t>
            </w:r>
            <w:r w:rsidRPr="00495CB8">
              <w:rPr>
                <w:rFonts w:ascii="宋体" w:hAnsi="宋体" w:cs="宋体" w:hint="eastAsia"/>
                <w:color w:val="000000"/>
                <w:kern w:val="0"/>
                <w:sz w:val="20"/>
                <w:szCs w:val="20"/>
              </w:rPr>
              <w:t>米，）、管线工程、附属工程等</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9</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摆宴大桥</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新建嘉陵江大桥</w:t>
            </w:r>
            <w:r w:rsidRPr="00495CB8">
              <w:rPr>
                <w:rFonts w:ascii="宋体" w:hAnsi="宋体" w:cs="宋体"/>
                <w:color w:val="000000"/>
                <w:kern w:val="0"/>
                <w:sz w:val="20"/>
                <w:szCs w:val="20"/>
              </w:rPr>
              <w:t>1</w:t>
            </w:r>
            <w:r w:rsidRPr="00495CB8">
              <w:rPr>
                <w:rFonts w:ascii="宋体" w:hAnsi="宋体" w:cs="宋体" w:hint="eastAsia"/>
                <w:color w:val="000000"/>
                <w:kern w:val="0"/>
                <w:sz w:val="20"/>
                <w:szCs w:val="20"/>
              </w:rPr>
              <w:t>座，长</w:t>
            </w:r>
            <w:r w:rsidRPr="00495CB8">
              <w:rPr>
                <w:rFonts w:ascii="宋体" w:hAnsi="宋体" w:cs="宋体"/>
                <w:color w:val="000000"/>
                <w:kern w:val="0"/>
                <w:sz w:val="20"/>
                <w:szCs w:val="20"/>
              </w:rPr>
              <w:t>800</w:t>
            </w:r>
            <w:r w:rsidRPr="00495CB8">
              <w:rPr>
                <w:rFonts w:ascii="宋体" w:hAnsi="宋体" w:cs="宋体" w:hint="eastAsia"/>
                <w:color w:val="000000"/>
                <w:kern w:val="0"/>
                <w:sz w:val="20"/>
                <w:szCs w:val="20"/>
              </w:rPr>
              <w:t>米，宽</w:t>
            </w:r>
            <w:r w:rsidRPr="00495CB8">
              <w:rPr>
                <w:rFonts w:ascii="宋体" w:hAnsi="宋体" w:cs="宋体"/>
                <w:color w:val="000000"/>
                <w:kern w:val="0"/>
                <w:sz w:val="20"/>
                <w:szCs w:val="20"/>
              </w:rPr>
              <w:t>24</w:t>
            </w:r>
            <w:r w:rsidRPr="00495CB8">
              <w:rPr>
                <w:rFonts w:ascii="宋体" w:hAnsi="宋体" w:cs="宋体" w:hint="eastAsia"/>
                <w:color w:val="000000"/>
                <w:kern w:val="0"/>
                <w:sz w:val="20"/>
                <w:szCs w:val="20"/>
              </w:rPr>
              <w:t>米，及引道</w:t>
            </w:r>
            <w:r w:rsidRPr="00495CB8">
              <w:rPr>
                <w:rFonts w:ascii="宋体" w:hAnsi="宋体" w:cs="宋体"/>
                <w:color w:val="000000"/>
                <w:kern w:val="0"/>
                <w:sz w:val="20"/>
                <w:szCs w:val="20"/>
              </w:rPr>
              <w:t>1000</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10</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下西三号桥至澳援桥道路</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新建道路约</w:t>
            </w:r>
            <w:r w:rsidRPr="00495CB8">
              <w:rPr>
                <w:rFonts w:ascii="宋体" w:hAnsi="宋体" w:cs="宋体"/>
                <w:color w:val="000000"/>
                <w:kern w:val="0"/>
                <w:sz w:val="20"/>
                <w:szCs w:val="20"/>
              </w:rPr>
              <w:t>3</w:t>
            </w:r>
            <w:r w:rsidRPr="00495CB8">
              <w:rPr>
                <w:rFonts w:ascii="宋体" w:hAnsi="宋体" w:cs="宋体" w:hint="eastAsia"/>
                <w:color w:val="000000"/>
                <w:kern w:val="0"/>
                <w:sz w:val="20"/>
                <w:szCs w:val="20"/>
              </w:rPr>
              <w:t>公里、宽</w:t>
            </w:r>
            <w:r w:rsidRPr="00495CB8">
              <w:rPr>
                <w:rFonts w:ascii="宋体" w:hAnsi="宋体" w:cs="宋体"/>
                <w:color w:val="000000"/>
                <w:kern w:val="0"/>
                <w:sz w:val="20"/>
                <w:szCs w:val="20"/>
              </w:rPr>
              <w:t>30</w:t>
            </w:r>
            <w:r w:rsidRPr="00495CB8">
              <w:rPr>
                <w:rFonts w:ascii="宋体" w:hAnsi="宋体" w:cs="宋体" w:hint="eastAsia"/>
                <w:color w:val="000000"/>
                <w:kern w:val="0"/>
                <w:sz w:val="20"/>
                <w:szCs w:val="20"/>
              </w:rPr>
              <w:t>米及管网、绿化等附属设施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11</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下西大道</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新建道路约</w:t>
            </w:r>
            <w:r w:rsidRPr="00495CB8">
              <w:rPr>
                <w:rFonts w:ascii="宋体" w:hAnsi="宋体" w:cs="宋体"/>
                <w:color w:val="000000"/>
                <w:kern w:val="0"/>
                <w:sz w:val="20"/>
                <w:szCs w:val="20"/>
              </w:rPr>
              <w:t>2</w:t>
            </w:r>
            <w:r w:rsidRPr="00495CB8">
              <w:rPr>
                <w:rFonts w:ascii="宋体" w:hAnsi="宋体" w:cs="宋体" w:hint="eastAsia"/>
                <w:color w:val="000000"/>
                <w:kern w:val="0"/>
                <w:sz w:val="20"/>
                <w:szCs w:val="20"/>
              </w:rPr>
              <w:t>公里、宽</w:t>
            </w:r>
            <w:r w:rsidRPr="00495CB8">
              <w:rPr>
                <w:rFonts w:ascii="宋体" w:hAnsi="宋体" w:cs="宋体"/>
                <w:color w:val="000000"/>
                <w:kern w:val="0"/>
                <w:sz w:val="20"/>
                <w:szCs w:val="20"/>
              </w:rPr>
              <w:t>30</w:t>
            </w:r>
            <w:r w:rsidRPr="00495CB8">
              <w:rPr>
                <w:rFonts w:ascii="宋体" w:hAnsi="宋体" w:cs="宋体" w:hint="eastAsia"/>
                <w:color w:val="000000"/>
                <w:kern w:val="0"/>
                <w:sz w:val="20"/>
                <w:szCs w:val="20"/>
              </w:rPr>
              <w:t>米及管网、绿化等附属设施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（二）</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房地产</w:t>
            </w:r>
          </w:p>
        </w:tc>
        <w:tc>
          <w:tcPr>
            <w:tcW w:w="1216"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45</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23</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5.8</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12</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广元世纪城商业综合体</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2015-2020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红星美凯龙家具广场、高端酒店及商业街、高层住宅区。</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40</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20</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lastRenderedPageBreak/>
              <w:t>13</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广元希尔顿大酒店项目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2016-2020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新建五星级国际酒店（</w:t>
            </w:r>
            <w:r w:rsidRPr="00495CB8">
              <w:rPr>
                <w:rFonts w:ascii="宋体" w:hAnsi="宋体" w:cs="宋体"/>
                <w:color w:val="000000"/>
                <w:kern w:val="0"/>
                <w:sz w:val="20"/>
                <w:szCs w:val="20"/>
              </w:rPr>
              <w:t>32</w:t>
            </w:r>
            <w:r w:rsidRPr="00495CB8">
              <w:rPr>
                <w:rFonts w:ascii="宋体" w:hAnsi="宋体" w:cs="宋体" w:hint="eastAsia"/>
                <w:color w:val="000000"/>
                <w:kern w:val="0"/>
                <w:sz w:val="20"/>
                <w:szCs w:val="20"/>
              </w:rPr>
              <w:t>层，</w:t>
            </w:r>
            <w:r w:rsidRPr="00495CB8">
              <w:rPr>
                <w:rFonts w:ascii="宋体" w:hAnsi="宋体" w:cs="宋体"/>
                <w:color w:val="000000"/>
                <w:kern w:val="0"/>
                <w:sz w:val="20"/>
                <w:szCs w:val="20"/>
              </w:rPr>
              <w:t>6800</w:t>
            </w:r>
            <w:r w:rsidRPr="00495CB8">
              <w:rPr>
                <w:rFonts w:ascii="宋体" w:hAnsi="宋体" w:cs="宋体" w:hint="eastAsia"/>
                <w:color w:val="000000"/>
                <w:kern w:val="0"/>
                <w:sz w:val="20"/>
                <w:szCs w:val="20"/>
              </w:rPr>
              <w:t>平方米，房间</w:t>
            </w:r>
            <w:r w:rsidRPr="00495CB8">
              <w:rPr>
                <w:rFonts w:ascii="宋体" w:hAnsi="宋体" w:cs="宋体"/>
                <w:color w:val="000000"/>
                <w:kern w:val="0"/>
                <w:sz w:val="20"/>
                <w:szCs w:val="20"/>
              </w:rPr>
              <w:t>380</w:t>
            </w:r>
            <w:r w:rsidRPr="00495CB8">
              <w:rPr>
                <w:rFonts w:ascii="宋体" w:hAnsi="宋体" w:cs="宋体" w:hint="eastAsia"/>
                <w:color w:val="000000"/>
                <w:kern w:val="0"/>
                <w:sz w:val="20"/>
                <w:szCs w:val="20"/>
              </w:rPr>
              <w:t>间）及相关配套设施。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0.8</w:t>
            </w:r>
          </w:p>
        </w:tc>
      </w:tr>
      <w:tr w:rsidR="0014342C" w:rsidRPr="00495CB8">
        <w:trPr>
          <w:trHeight w:val="72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（三）</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棚户区改造</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51</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31.8</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0.3</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14</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建设村安置新区</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2019-2022</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建设安置新区房屋</w:t>
            </w:r>
            <w:r w:rsidRPr="00495CB8">
              <w:rPr>
                <w:rFonts w:ascii="宋体" w:hAnsi="宋体" w:cs="宋体"/>
                <w:color w:val="000000"/>
                <w:kern w:val="0"/>
                <w:sz w:val="20"/>
                <w:szCs w:val="20"/>
              </w:rPr>
              <w:t>1500</w:t>
            </w:r>
            <w:r w:rsidRPr="00495CB8">
              <w:rPr>
                <w:rFonts w:ascii="宋体" w:hAnsi="宋体" w:cs="宋体" w:hint="eastAsia"/>
                <w:color w:val="000000"/>
                <w:kern w:val="0"/>
                <w:sz w:val="20"/>
                <w:szCs w:val="20"/>
              </w:rPr>
              <w:t>套（王家沟）。</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6</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15</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盘龙场镇老场镇改造</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改造范围总面积约</w:t>
            </w:r>
            <w:r w:rsidRPr="00495CB8">
              <w:rPr>
                <w:rFonts w:ascii="宋体" w:hAnsi="宋体" w:cs="宋体"/>
                <w:color w:val="000000"/>
                <w:kern w:val="0"/>
                <w:sz w:val="20"/>
                <w:szCs w:val="20"/>
              </w:rPr>
              <w:t>1000</w:t>
            </w:r>
            <w:r w:rsidRPr="00495CB8">
              <w:rPr>
                <w:rFonts w:ascii="宋体" w:hAnsi="宋体" w:cs="宋体" w:hint="eastAsia"/>
                <w:color w:val="000000"/>
                <w:kern w:val="0"/>
                <w:sz w:val="20"/>
                <w:szCs w:val="20"/>
              </w:rPr>
              <w:t>亩，改造危旧房</w:t>
            </w:r>
            <w:r w:rsidRPr="00495CB8">
              <w:rPr>
                <w:rFonts w:ascii="宋体" w:hAnsi="宋体" w:cs="宋体"/>
                <w:color w:val="000000"/>
                <w:kern w:val="0"/>
                <w:sz w:val="20"/>
                <w:szCs w:val="20"/>
              </w:rPr>
              <w:t>10</w:t>
            </w:r>
            <w:r w:rsidRPr="00495CB8">
              <w:rPr>
                <w:rFonts w:ascii="宋体" w:hAnsi="宋体" w:cs="宋体" w:hint="eastAsia"/>
                <w:color w:val="000000"/>
                <w:kern w:val="0"/>
                <w:sz w:val="20"/>
                <w:szCs w:val="20"/>
              </w:rPr>
              <w:t>万平米，新建房屋建筑面积约</w:t>
            </w:r>
            <w:r w:rsidRPr="00495CB8">
              <w:rPr>
                <w:rFonts w:ascii="宋体" w:hAnsi="宋体" w:cs="宋体"/>
                <w:color w:val="000000"/>
                <w:kern w:val="0"/>
                <w:sz w:val="20"/>
                <w:szCs w:val="20"/>
              </w:rPr>
              <w:t>20</w:t>
            </w:r>
            <w:r w:rsidRPr="00495CB8">
              <w:rPr>
                <w:rFonts w:ascii="宋体" w:hAnsi="宋体" w:cs="宋体" w:hint="eastAsia"/>
                <w:color w:val="000000"/>
                <w:kern w:val="0"/>
                <w:sz w:val="20"/>
                <w:szCs w:val="20"/>
              </w:rPr>
              <w:t>万平方米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8</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6</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16</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盘龙场镇新场镇打造</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改造范围总面积约</w:t>
            </w:r>
            <w:r w:rsidRPr="00495CB8">
              <w:rPr>
                <w:rFonts w:ascii="宋体" w:hAnsi="宋体" w:cs="宋体"/>
                <w:color w:val="000000"/>
                <w:kern w:val="0"/>
                <w:sz w:val="20"/>
                <w:szCs w:val="20"/>
              </w:rPr>
              <w:t>500</w:t>
            </w:r>
            <w:r w:rsidRPr="00495CB8">
              <w:rPr>
                <w:rFonts w:ascii="宋体" w:hAnsi="宋体" w:cs="宋体" w:hint="eastAsia"/>
                <w:color w:val="000000"/>
                <w:kern w:val="0"/>
                <w:sz w:val="20"/>
                <w:szCs w:val="20"/>
              </w:rPr>
              <w:t>亩，改造危旧房</w:t>
            </w:r>
            <w:r w:rsidRPr="00495CB8">
              <w:rPr>
                <w:rFonts w:ascii="宋体" w:hAnsi="宋体" w:cs="宋体"/>
                <w:color w:val="000000"/>
                <w:kern w:val="0"/>
                <w:sz w:val="20"/>
                <w:szCs w:val="20"/>
              </w:rPr>
              <w:t>5</w:t>
            </w:r>
            <w:r w:rsidRPr="00495CB8">
              <w:rPr>
                <w:rFonts w:ascii="宋体" w:hAnsi="宋体" w:cs="宋体" w:hint="eastAsia"/>
                <w:color w:val="000000"/>
                <w:kern w:val="0"/>
                <w:sz w:val="20"/>
                <w:szCs w:val="20"/>
              </w:rPr>
              <w:t>万平米，新建房屋建筑面积约</w:t>
            </w:r>
            <w:r w:rsidRPr="00495CB8">
              <w:rPr>
                <w:rFonts w:ascii="宋体" w:hAnsi="宋体" w:cs="宋体"/>
                <w:color w:val="000000"/>
                <w:kern w:val="0"/>
                <w:sz w:val="20"/>
                <w:szCs w:val="20"/>
              </w:rPr>
              <w:t>10</w:t>
            </w:r>
            <w:r w:rsidRPr="00495CB8">
              <w:rPr>
                <w:rFonts w:ascii="宋体" w:hAnsi="宋体" w:cs="宋体" w:hint="eastAsia"/>
                <w:color w:val="000000"/>
                <w:kern w:val="0"/>
                <w:sz w:val="20"/>
                <w:szCs w:val="20"/>
              </w:rPr>
              <w:t>万平方米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17</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下西及活力棚户区</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2017-2021</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改造范围总面积</w:t>
            </w:r>
            <w:r w:rsidRPr="00495CB8">
              <w:rPr>
                <w:rFonts w:ascii="宋体" w:hAnsi="宋体" w:cs="宋体"/>
                <w:color w:val="000000"/>
                <w:kern w:val="0"/>
                <w:sz w:val="20"/>
                <w:szCs w:val="20"/>
              </w:rPr>
              <w:t>2000</w:t>
            </w:r>
            <w:r w:rsidRPr="00495CB8">
              <w:rPr>
                <w:rFonts w:ascii="宋体" w:hAnsi="宋体" w:cs="宋体" w:hint="eastAsia"/>
                <w:color w:val="000000"/>
                <w:kern w:val="0"/>
                <w:sz w:val="20"/>
                <w:szCs w:val="20"/>
              </w:rPr>
              <w:t>亩，改造危旧房</w:t>
            </w:r>
            <w:r w:rsidRPr="00495CB8">
              <w:rPr>
                <w:rFonts w:ascii="宋体" w:hAnsi="宋体" w:cs="宋体"/>
                <w:color w:val="000000"/>
                <w:kern w:val="0"/>
                <w:sz w:val="20"/>
                <w:szCs w:val="20"/>
              </w:rPr>
              <w:t>24</w:t>
            </w:r>
            <w:r w:rsidRPr="00495CB8">
              <w:rPr>
                <w:rFonts w:ascii="宋体" w:hAnsi="宋体" w:cs="宋体" w:hint="eastAsia"/>
                <w:color w:val="000000"/>
                <w:kern w:val="0"/>
                <w:sz w:val="20"/>
                <w:szCs w:val="20"/>
              </w:rPr>
              <w:t>万平米，新建房屋建筑面积约</w:t>
            </w:r>
            <w:r w:rsidRPr="00495CB8">
              <w:rPr>
                <w:rFonts w:ascii="宋体" w:hAnsi="宋体" w:cs="宋体"/>
                <w:color w:val="000000"/>
                <w:kern w:val="0"/>
                <w:sz w:val="20"/>
                <w:szCs w:val="20"/>
              </w:rPr>
              <w:t>57</w:t>
            </w:r>
            <w:r w:rsidRPr="00495CB8">
              <w:rPr>
                <w:rFonts w:ascii="宋体" w:hAnsi="宋体" w:cs="宋体" w:hint="eastAsia"/>
                <w:color w:val="000000"/>
                <w:kern w:val="0"/>
                <w:sz w:val="20"/>
                <w:szCs w:val="20"/>
              </w:rPr>
              <w:t>万平方米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20</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10</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0.3</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18</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盘龙及陵江棚户区改造项目（一期）</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修建安置房</w:t>
            </w:r>
            <w:r w:rsidRPr="00495CB8">
              <w:rPr>
                <w:rFonts w:ascii="宋体" w:hAnsi="宋体" w:cs="宋体"/>
                <w:color w:val="000000"/>
                <w:kern w:val="0"/>
                <w:sz w:val="20"/>
                <w:szCs w:val="20"/>
              </w:rPr>
              <w:t>19.6</w:t>
            </w:r>
            <w:r w:rsidRPr="00495CB8">
              <w:rPr>
                <w:rFonts w:ascii="宋体" w:hAnsi="宋体" w:cs="宋体" w:hint="eastAsia"/>
                <w:color w:val="000000"/>
                <w:kern w:val="0"/>
                <w:sz w:val="20"/>
                <w:szCs w:val="20"/>
              </w:rPr>
              <w:t>万平方米，以及配套雨污管网、绿化、挡墙、道路等，安置区占地</w:t>
            </w:r>
            <w:r w:rsidRPr="00495CB8">
              <w:rPr>
                <w:rFonts w:ascii="宋体" w:hAnsi="宋体" w:cs="宋体"/>
                <w:color w:val="000000"/>
                <w:kern w:val="0"/>
                <w:sz w:val="20"/>
                <w:szCs w:val="20"/>
              </w:rPr>
              <w:t>98</w:t>
            </w:r>
            <w:r w:rsidRPr="00495CB8">
              <w:rPr>
                <w:rFonts w:ascii="宋体" w:hAnsi="宋体" w:cs="宋体" w:hint="eastAsia"/>
                <w:color w:val="000000"/>
                <w:kern w:val="0"/>
                <w:sz w:val="20"/>
                <w:szCs w:val="20"/>
              </w:rPr>
              <w:t>亩，容积率</w:t>
            </w:r>
            <w:r w:rsidRPr="00495CB8">
              <w:rPr>
                <w:rFonts w:ascii="宋体" w:hAnsi="宋体" w:cs="宋体"/>
                <w:color w:val="000000"/>
                <w:kern w:val="0"/>
                <w:sz w:val="20"/>
                <w:szCs w:val="20"/>
              </w:rPr>
              <w:t>3.0</w:t>
            </w:r>
            <w:r w:rsidRPr="00495CB8">
              <w:rPr>
                <w:rFonts w:ascii="宋体" w:hAnsi="宋体" w:cs="宋体" w:hint="eastAsia"/>
                <w:color w:val="000000"/>
                <w:kern w:val="0"/>
                <w:sz w:val="20"/>
                <w:szCs w:val="20"/>
              </w:rPr>
              <w:t>。</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19</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塔山湾棚户区</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改造塔山湾危旧房</w:t>
            </w:r>
            <w:r w:rsidRPr="00495CB8">
              <w:rPr>
                <w:rFonts w:ascii="宋体" w:hAnsi="宋体" w:cs="宋体"/>
                <w:color w:val="000000"/>
                <w:kern w:val="0"/>
                <w:sz w:val="20"/>
                <w:szCs w:val="20"/>
              </w:rPr>
              <w:t>986</w:t>
            </w:r>
            <w:r w:rsidRPr="00495CB8">
              <w:rPr>
                <w:rFonts w:ascii="宋体" w:hAnsi="宋体" w:cs="宋体" w:hint="eastAsia"/>
                <w:color w:val="000000"/>
                <w:kern w:val="0"/>
                <w:sz w:val="20"/>
                <w:szCs w:val="20"/>
              </w:rPr>
              <w:t>户，</w:t>
            </w:r>
            <w:r w:rsidRPr="00495CB8">
              <w:rPr>
                <w:rFonts w:ascii="宋体" w:hAnsi="宋体" w:cs="宋体"/>
                <w:color w:val="000000"/>
                <w:kern w:val="0"/>
                <w:sz w:val="20"/>
                <w:szCs w:val="20"/>
              </w:rPr>
              <w:t>1503</w:t>
            </w:r>
            <w:r w:rsidRPr="00495CB8">
              <w:rPr>
                <w:rFonts w:ascii="宋体" w:hAnsi="宋体" w:cs="宋体" w:hint="eastAsia"/>
                <w:color w:val="000000"/>
                <w:kern w:val="0"/>
                <w:sz w:val="20"/>
                <w:szCs w:val="20"/>
              </w:rPr>
              <w:t>人，</w:t>
            </w:r>
            <w:r w:rsidRPr="00495CB8">
              <w:rPr>
                <w:rFonts w:ascii="宋体" w:hAnsi="宋体" w:cs="宋体"/>
                <w:color w:val="000000"/>
                <w:kern w:val="0"/>
                <w:sz w:val="20"/>
                <w:szCs w:val="20"/>
              </w:rPr>
              <w:t>15</w:t>
            </w:r>
            <w:r w:rsidRPr="00495CB8">
              <w:rPr>
                <w:rFonts w:ascii="宋体" w:hAnsi="宋体" w:cs="宋体" w:hint="eastAsia"/>
                <w:color w:val="000000"/>
                <w:kern w:val="0"/>
                <w:sz w:val="20"/>
                <w:szCs w:val="20"/>
              </w:rPr>
              <w:t>万平方米，修建安置房</w:t>
            </w:r>
            <w:r w:rsidRPr="00495CB8">
              <w:rPr>
                <w:rFonts w:ascii="宋体" w:hAnsi="宋体" w:cs="宋体"/>
                <w:color w:val="000000"/>
                <w:kern w:val="0"/>
                <w:sz w:val="20"/>
                <w:szCs w:val="20"/>
              </w:rPr>
              <w:t>18</w:t>
            </w:r>
            <w:r w:rsidRPr="00495CB8">
              <w:rPr>
                <w:rFonts w:ascii="宋体" w:hAnsi="宋体" w:cs="宋体" w:hint="eastAsia"/>
                <w:color w:val="000000"/>
                <w:kern w:val="0"/>
                <w:sz w:val="20"/>
                <w:szCs w:val="20"/>
              </w:rPr>
              <w:t>万平方米（含地下车库</w:t>
            </w:r>
            <w:r w:rsidRPr="00495CB8">
              <w:rPr>
                <w:rFonts w:ascii="宋体" w:hAnsi="宋体" w:cs="宋体"/>
                <w:color w:val="000000"/>
                <w:kern w:val="0"/>
                <w:sz w:val="20"/>
                <w:szCs w:val="20"/>
              </w:rPr>
              <w:t>2</w:t>
            </w:r>
            <w:r w:rsidRPr="00495CB8">
              <w:rPr>
                <w:rFonts w:ascii="宋体" w:hAnsi="宋体" w:cs="宋体" w:hint="eastAsia"/>
                <w:color w:val="000000"/>
                <w:kern w:val="0"/>
                <w:sz w:val="20"/>
                <w:szCs w:val="20"/>
              </w:rPr>
              <w:t>万平方米）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0.8</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石龙安置区及基础设施</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建设安置新区房屋</w:t>
            </w:r>
            <w:r w:rsidRPr="00495CB8">
              <w:rPr>
                <w:rFonts w:ascii="宋体" w:hAnsi="宋体" w:cs="宋体"/>
                <w:color w:val="000000"/>
                <w:kern w:val="0"/>
                <w:sz w:val="20"/>
                <w:szCs w:val="20"/>
              </w:rPr>
              <w:t>1000</w:t>
            </w:r>
            <w:r w:rsidRPr="00495CB8">
              <w:rPr>
                <w:rFonts w:ascii="宋体" w:hAnsi="宋体" w:cs="宋体" w:hint="eastAsia"/>
                <w:color w:val="000000"/>
                <w:kern w:val="0"/>
                <w:sz w:val="20"/>
                <w:szCs w:val="20"/>
              </w:rPr>
              <w:t>套</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298"/>
        </w:trPr>
        <w:tc>
          <w:tcPr>
            <w:tcW w:w="819"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（四）</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康养旅游</w:t>
            </w:r>
          </w:p>
        </w:tc>
        <w:tc>
          <w:tcPr>
            <w:tcW w:w="1216"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19.4</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11.2</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21</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王家沟温泉商业旅游开发</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场地平整</w:t>
            </w:r>
            <w:r w:rsidRPr="00495CB8">
              <w:rPr>
                <w:rFonts w:ascii="宋体" w:hAnsi="宋体" w:cs="宋体"/>
                <w:color w:val="000000"/>
                <w:kern w:val="0"/>
                <w:sz w:val="20"/>
                <w:szCs w:val="20"/>
              </w:rPr>
              <w:t>300</w:t>
            </w:r>
            <w:r w:rsidRPr="00495CB8">
              <w:rPr>
                <w:rFonts w:ascii="宋体" w:hAnsi="宋体" w:cs="宋体" w:hint="eastAsia"/>
                <w:color w:val="000000"/>
                <w:kern w:val="0"/>
                <w:sz w:val="20"/>
                <w:szCs w:val="20"/>
              </w:rPr>
              <w:t>亩，旅游开发，道路、管网、绿化等附属设施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22</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太阳水库商业旅游开发</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2018-2023</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场地平整</w:t>
            </w:r>
            <w:r w:rsidRPr="00495CB8">
              <w:rPr>
                <w:rFonts w:ascii="宋体" w:hAnsi="宋体" w:cs="宋体"/>
                <w:color w:val="000000"/>
                <w:kern w:val="0"/>
                <w:sz w:val="20"/>
                <w:szCs w:val="20"/>
              </w:rPr>
              <w:t>900</w:t>
            </w:r>
            <w:r w:rsidRPr="00495CB8">
              <w:rPr>
                <w:rFonts w:ascii="宋体" w:hAnsi="宋体" w:cs="宋体" w:hint="eastAsia"/>
                <w:color w:val="000000"/>
                <w:kern w:val="0"/>
                <w:sz w:val="20"/>
                <w:szCs w:val="20"/>
              </w:rPr>
              <w:t>亩，旅游开发，道路、管网、绿化等附属设施。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12.2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23</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王家营温泉小区建设项目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建设商住楼、商业中心、酒店以及相配套的道路广场、停车场、绿化、管网，总建筑面积</w:t>
            </w:r>
            <w:r w:rsidRPr="00495CB8">
              <w:rPr>
                <w:rFonts w:ascii="宋体" w:hAnsi="宋体" w:cs="宋体"/>
                <w:color w:val="000000"/>
                <w:kern w:val="0"/>
                <w:sz w:val="20"/>
                <w:szCs w:val="20"/>
              </w:rPr>
              <w:t>78345</w:t>
            </w:r>
            <w:r w:rsidRPr="00495CB8">
              <w:rPr>
                <w:rFonts w:ascii="宋体" w:hAnsi="宋体" w:cs="宋体" w:hint="eastAsia"/>
                <w:color w:val="000000"/>
                <w:kern w:val="0"/>
                <w:sz w:val="20"/>
                <w:szCs w:val="20"/>
              </w:rPr>
              <w:t>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270"/>
        </w:trPr>
        <w:tc>
          <w:tcPr>
            <w:tcW w:w="6090" w:type="dxa"/>
            <w:gridSpan w:val="4"/>
            <w:vAlign w:val="center"/>
          </w:tcPr>
          <w:p w:rsidR="0014342C" w:rsidRPr="00495CB8" w:rsidRDefault="0014342C" w:rsidP="00650214">
            <w:pPr>
              <w:widowControl/>
              <w:jc w:val="left"/>
              <w:rPr>
                <w:rFonts w:ascii="宋体" w:hAnsi="宋体" w:cs="宋体"/>
                <w:b/>
                <w:bCs/>
                <w:color w:val="000000"/>
                <w:kern w:val="0"/>
                <w:sz w:val="20"/>
                <w:szCs w:val="20"/>
              </w:rPr>
            </w:pPr>
            <w:r w:rsidRPr="00495CB8">
              <w:rPr>
                <w:rFonts w:ascii="宋体" w:hAnsi="宋体" w:cs="宋体" w:hint="eastAsia"/>
                <w:b/>
                <w:bCs/>
                <w:color w:val="000000"/>
                <w:kern w:val="0"/>
                <w:sz w:val="20"/>
                <w:szCs w:val="20"/>
              </w:rPr>
              <w:t>五、朝天区项目（</w:t>
            </w:r>
            <w:r w:rsidRPr="00495CB8">
              <w:rPr>
                <w:rFonts w:ascii="宋体" w:hAnsi="宋体" w:cs="宋体"/>
                <w:b/>
                <w:bCs/>
                <w:color w:val="000000"/>
                <w:kern w:val="0"/>
                <w:sz w:val="20"/>
                <w:szCs w:val="20"/>
              </w:rPr>
              <w:t>18</w:t>
            </w:r>
            <w:r w:rsidRPr="00495CB8">
              <w:rPr>
                <w:rFonts w:ascii="宋体" w:hAnsi="宋体" w:cs="宋体" w:hint="eastAsia"/>
                <w:b/>
                <w:bCs/>
                <w:color w:val="000000"/>
                <w:kern w:val="0"/>
                <w:sz w:val="20"/>
                <w:szCs w:val="20"/>
              </w:rPr>
              <w:t>个</w:t>
            </w:r>
            <w:r w:rsidRPr="00495CB8">
              <w:rPr>
                <w:rFonts w:ascii="宋体" w:hAnsi="宋体" w:cs="宋体"/>
                <w:b/>
                <w:bCs/>
                <w:color w:val="000000"/>
                <w:kern w:val="0"/>
                <w:sz w:val="20"/>
                <w:szCs w:val="20"/>
              </w:rPr>
              <w:t>)</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128.256</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73.256</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4.3</w:t>
            </w:r>
          </w:p>
        </w:tc>
      </w:tr>
      <w:tr w:rsidR="0014342C" w:rsidRPr="00495CB8">
        <w:trPr>
          <w:trHeight w:val="72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（一）</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基础设施</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17.5</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9.1</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3.3</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lastRenderedPageBreak/>
              <w:t>1</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color w:val="000000"/>
                <w:kern w:val="0"/>
                <w:sz w:val="20"/>
                <w:szCs w:val="20"/>
              </w:rPr>
              <w:t>S410</w:t>
            </w:r>
            <w:r w:rsidRPr="00495CB8">
              <w:rPr>
                <w:rFonts w:ascii="宋体" w:hAnsi="宋体" w:cs="宋体" w:hint="eastAsia"/>
                <w:color w:val="000000"/>
                <w:kern w:val="0"/>
                <w:sz w:val="20"/>
                <w:szCs w:val="20"/>
              </w:rPr>
              <w:t>朝天城区过境线项目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2019-2023</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二级公路</w:t>
            </w:r>
            <w:r w:rsidRPr="00495CB8">
              <w:rPr>
                <w:rFonts w:ascii="宋体" w:hAnsi="宋体" w:cs="宋体"/>
                <w:color w:val="000000"/>
                <w:kern w:val="0"/>
                <w:sz w:val="20"/>
                <w:szCs w:val="20"/>
              </w:rPr>
              <w:t>15000</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6</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2.3</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朝天区西成客专七盘关站建设项目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2016-2017</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新建西成客专朝天站站内工程及七盘关站前广场</w:t>
            </w:r>
            <w:r w:rsidRPr="00495CB8">
              <w:rPr>
                <w:rFonts w:ascii="宋体" w:hAnsi="宋体" w:cs="宋体"/>
                <w:color w:val="000000"/>
                <w:kern w:val="0"/>
                <w:sz w:val="20"/>
                <w:szCs w:val="20"/>
              </w:rPr>
              <w:t>0.5</w:t>
            </w:r>
            <w:r w:rsidRPr="00495CB8">
              <w:rPr>
                <w:rFonts w:ascii="宋体" w:hAnsi="宋体" w:cs="宋体" w:hint="eastAsia"/>
                <w:color w:val="000000"/>
                <w:kern w:val="0"/>
                <w:sz w:val="20"/>
                <w:szCs w:val="20"/>
              </w:rPr>
              <w:t>万平方米，并配套绿化、管网、照明等附属设施。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3</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朝天区停车场建设项目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分别在朝天镇、羊木镇、中子镇新建</w:t>
            </w:r>
            <w:r w:rsidRPr="00495CB8">
              <w:rPr>
                <w:rFonts w:ascii="宋体" w:hAnsi="宋体" w:cs="宋体"/>
                <w:color w:val="000000"/>
                <w:kern w:val="0"/>
                <w:sz w:val="20"/>
                <w:szCs w:val="20"/>
              </w:rPr>
              <w:t>4</w:t>
            </w:r>
            <w:r w:rsidRPr="00495CB8">
              <w:rPr>
                <w:rFonts w:ascii="宋体" w:hAnsi="宋体" w:cs="宋体" w:hint="eastAsia"/>
                <w:color w:val="000000"/>
                <w:kern w:val="0"/>
                <w:sz w:val="20"/>
                <w:szCs w:val="20"/>
              </w:rPr>
              <w:t>个停车场，新增停车位</w:t>
            </w:r>
            <w:r w:rsidRPr="00495CB8">
              <w:rPr>
                <w:rFonts w:ascii="宋体" w:hAnsi="宋体" w:cs="宋体"/>
                <w:color w:val="000000"/>
                <w:kern w:val="0"/>
                <w:sz w:val="20"/>
                <w:szCs w:val="20"/>
              </w:rPr>
              <w:t>2800</w:t>
            </w:r>
            <w:r w:rsidRPr="00495CB8">
              <w:rPr>
                <w:rFonts w:ascii="宋体" w:hAnsi="宋体" w:cs="宋体" w:hint="eastAsia"/>
                <w:color w:val="000000"/>
                <w:kern w:val="0"/>
                <w:sz w:val="20"/>
                <w:szCs w:val="20"/>
              </w:rPr>
              <w:t>个，配套建设相关附属设施。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2.6</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2.6</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0.8</w:t>
            </w:r>
          </w:p>
        </w:tc>
      </w:tr>
      <w:tr w:rsidR="0014342C" w:rsidRPr="00495CB8">
        <w:trPr>
          <w:trHeight w:val="19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4</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朝天区城区供水工程</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新建供水厂</w:t>
            </w:r>
            <w:r w:rsidRPr="00495CB8">
              <w:rPr>
                <w:rFonts w:ascii="宋体" w:hAnsi="宋体" w:cs="宋体"/>
                <w:color w:val="000000"/>
                <w:kern w:val="0"/>
                <w:sz w:val="20"/>
                <w:szCs w:val="20"/>
              </w:rPr>
              <w:t>2</w:t>
            </w:r>
            <w:r w:rsidRPr="00495CB8">
              <w:rPr>
                <w:rFonts w:ascii="宋体" w:hAnsi="宋体" w:cs="宋体" w:hint="eastAsia"/>
                <w:color w:val="000000"/>
                <w:kern w:val="0"/>
                <w:sz w:val="20"/>
                <w:szCs w:val="20"/>
              </w:rPr>
              <w:t>座，设计日供水规模共</w:t>
            </w:r>
            <w:r w:rsidRPr="00495CB8">
              <w:rPr>
                <w:rFonts w:ascii="宋体" w:hAnsi="宋体" w:cs="宋体"/>
                <w:color w:val="000000"/>
                <w:kern w:val="0"/>
                <w:sz w:val="20"/>
                <w:szCs w:val="20"/>
              </w:rPr>
              <w:t>6.6</w:t>
            </w:r>
            <w:r w:rsidRPr="00495CB8">
              <w:rPr>
                <w:rFonts w:ascii="宋体" w:hAnsi="宋体" w:cs="宋体" w:hint="eastAsia"/>
                <w:color w:val="000000"/>
                <w:kern w:val="0"/>
                <w:sz w:val="20"/>
                <w:szCs w:val="20"/>
              </w:rPr>
              <w:t>万立方米，新建取水泵房、配水井、机械混合池、小网格反应池、平流沉淀池、小孔眼网格反应池、小间距斜管沉淀池、</w:t>
            </w:r>
            <w:r w:rsidRPr="00495CB8">
              <w:rPr>
                <w:rFonts w:ascii="宋体" w:hAnsi="宋体" w:cs="宋体"/>
                <w:color w:val="000000"/>
                <w:kern w:val="0"/>
                <w:sz w:val="20"/>
                <w:szCs w:val="20"/>
              </w:rPr>
              <w:t>V</w:t>
            </w:r>
            <w:r w:rsidRPr="00495CB8">
              <w:rPr>
                <w:rFonts w:ascii="宋体" w:hAnsi="宋体" w:cs="宋体" w:hint="eastAsia"/>
                <w:color w:val="000000"/>
                <w:kern w:val="0"/>
                <w:sz w:val="20"/>
                <w:szCs w:val="20"/>
              </w:rPr>
              <w:t>型滤池、清水池及其他附属设施等，铺设输配水管网共计</w:t>
            </w:r>
            <w:r w:rsidRPr="00495CB8">
              <w:rPr>
                <w:rFonts w:ascii="宋体" w:hAnsi="宋体" w:cs="宋体"/>
                <w:color w:val="000000"/>
                <w:kern w:val="0"/>
                <w:sz w:val="20"/>
                <w:szCs w:val="20"/>
              </w:rPr>
              <w:t>99986</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0.5</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5</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朝天区双峡湖水库建设项目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2014-2017</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总库容</w:t>
            </w:r>
            <w:r w:rsidRPr="00495CB8">
              <w:rPr>
                <w:rFonts w:ascii="宋体" w:hAnsi="宋体" w:cs="宋体"/>
                <w:color w:val="000000"/>
                <w:kern w:val="0"/>
                <w:sz w:val="20"/>
                <w:szCs w:val="20"/>
              </w:rPr>
              <w:t>1104</w:t>
            </w:r>
            <w:r w:rsidRPr="00495CB8">
              <w:rPr>
                <w:rFonts w:ascii="宋体" w:hAnsi="宋体" w:cs="宋体" w:hint="eastAsia"/>
                <w:color w:val="000000"/>
                <w:kern w:val="0"/>
                <w:sz w:val="20"/>
                <w:szCs w:val="20"/>
              </w:rPr>
              <w:t>万立方米，包括导流放空洞、沥青混凝土心墙石渣坝、溢洪道、取水洞等建设。</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r>
      <w:tr w:rsidR="0014342C" w:rsidRPr="00495CB8">
        <w:trPr>
          <w:trHeight w:val="285"/>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（二）</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房地产</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31.2</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12.1</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6</w:t>
            </w:r>
          </w:p>
        </w:tc>
        <w:tc>
          <w:tcPr>
            <w:tcW w:w="1224"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朝天区安居工程</w:t>
            </w:r>
          </w:p>
        </w:tc>
        <w:tc>
          <w:tcPr>
            <w:tcW w:w="1216" w:type="dxa"/>
            <w:vAlign w:val="center"/>
          </w:tcPr>
          <w:p w:rsidR="0014342C" w:rsidRPr="00495CB8" w:rsidRDefault="0014342C" w:rsidP="00DE00E2">
            <w:pPr>
              <w:widowControl/>
              <w:spacing w:line="280" w:lineRule="exact"/>
              <w:jc w:val="left"/>
              <w:rPr>
                <w:rFonts w:ascii="宋体" w:hAnsi="宋体" w:cs="宋体"/>
                <w:color w:val="000000"/>
                <w:kern w:val="0"/>
                <w:sz w:val="20"/>
                <w:szCs w:val="20"/>
              </w:rPr>
            </w:pPr>
            <w:r w:rsidRPr="00495CB8">
              <w:rPr>
                <w:rFonts w:ascii="宋体" w:hAnsi="宋体" w:cs="宋体"/>
                <w:color w:val="000000"/>
                <w:kern w:val="0"/>
                <w:sz w:val="20"/>
                <w:szCs w:val="20"/>
              </w:rPr>
              <w:t>2019-2023</w:t>
            </w:r>
          </w:p>
        </w:tc>
        <w:tc>
          <w:tcPr>
            <w:tcW w:w="2831"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新建居民安置点</w:t>
            </w:r>
            <w:r w:rsidRPr="00495CB8">
              <w:rPr>
                <w:rFonts w:ascii="宋体" w:hAnsi="宋体" w:cs="宋体"/>
                <w:color w:val="000000"/>
                <w:kern w:val="0"/>
                <w:sz w:val="20"/>
                <w:szCs w:val="20"/>
              </w:rPr>
              <w:t>17</w:t>
            </w:r>
            <w:r w:rsidRPr="00495CB8">
              <w:rPr>
                <w:rFonts w:ascii="宋体" w:hAnsi="宋体" w:cs="宋体" w:hint="eastAsia"/>
                <w:color w:val="000000"/>
                <w:kern w:val="0"/>
                <w:sz w:val="20"/>
                <w:szCs w:val="20"/>
              </w:rPr>
              <w:t>处，并配套相关附属设施。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2.7</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7</w:t>
            </w:r>
          </w:p>
        </w:tc>
        <w:tc>
          <w:tcPr>
            <w:tcW w:w="1224"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朝天区特色小镇建设项目</w:t>
            </w:r>
          </w:p>
        </w:tc>
        <w:tc>
          <w:tcPr>
            <w:tcW w:w="1216" w:type="dxa"/>
            <w:vAlign w:val="center"/>
          </w:tcPr>
          <w:p w:rsidR="0014342C" w:rsidRPr="00495CB8" w:rsidRDefault="0014342C" w:rsidP="00DE00E2">
            <w:pPr>
              <w:widowControl/>
              <w:spacing w:line="280" w:lineRule="exact"/>
              <w:jc w:val="left"/>
              <w:rPr>
                <w:rFonts w:ascii="宋体" w:hAnsi="宋体" w:cs="宋体"/>
                <w:color w:val="000000"/>
                <w:kern w:val="0"/>
                <w:sz w:val="20"/>
                <w:szCs w:val="20"/>
              </w:rPr>
            </w:pPr>
            <w:r w:rsidRPr="00495CB8">
              <w:rPr>
                <w:rFonts w:ascii="宋体" w:hAnsi="宋体" w:cs="宋体"/>
                <w:color w:val="000000"/>
                <w:kern w:val="0"/>
                <w:sz w:val="20"/>
                <w:szCs w:val="20"/>
              </w:rPr>
              <w:t>2019-2022</w:t>
            </w:r>
          </w:p>
        </w:tc>
        <w:tc>
          <w:tcPr>
            <w:tcW w:w="2831"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对临溪、平溪、青林等</w:t>
            </w:r>
            <w:r w:rsidRPr="00495CB8">
              <w:rPr>
                <w:rFonts w:ascii="宋体" w:hAnsi="宋体" w:cs="宋体"/>
                <w:color w:val="000000"/>
                <w:kern w:val="0"/>
                <w:sz w:val="20"/>
                <w:szCs w:val="20"/>
              </w:rPr>
              <w:t>10</w:t>
            </w:r>
            <w:r w:rsidRPr="00495CB8">
              <w:rPr>
                <w:rFonts w:ascii="宋体" w:hAnsi="宋体" w:cs="宋体" w:hint="eastAsia"/>
                <w:color w:val="000000"/>
                <w:kern w:val="0"/>
                <w:sz w:val="20"/>
                <w:szCs w:val="20"/>
              </w:rPr>
              <w:t>个乡镇的场镇风貌进行升级改造，配套景观、旅游休闲、文化展示及旅游接待服务等设施建设。</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0.9</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8</w:t>
            </w:r>
          </w:p>
        </w:tc>
        <w:tc>
          <w:tcPr>
            <w:tcW w:w="1224"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朝天区城区房地产开发项目</w:t>
            </w:r>
          </w:p>
        </w:tc>
        <w:tc>
          <w:tcPr>
            <w:tcW w:w="1216" w:type="dxa"/>
            <w:vAlign w:val="center"/>
          </w:tcPr>
          <w:p w:rsidR="0014342C" w:rsidRPr="00495CB8" w:rsidRDefault="0014342C" w:rsidP="00DE00E2">
            <w:pPr>
              <w:widowControl/>
              <w:spacing w:line="280" w:lineRule="exact"/>
              <w:jc w:val="left"/>
              <w:rPr>
                <w:rFonts w:ascii="宋体" w:hAnsi="宋体" w:cs="宋体"/>
                <w:color w:val="000000"/>
                <w:kern w:val="0"/>
                <w:sz w:val="20"/>
                <w:szCs w:val="20"/>
              </w:rPr>
            </w:pPr>
            <w:r w:rsidRPr="00495CB8">
              <w:rPr>
                <w:rFonts w:ascii="宋体" w:hAnsi="宋体" w:cs="宋体"/>
                <w:color w:val="000000"/>
                <w:kern w:val="0"/>
                <w:sz w:val="20"/>
                <w:szCs w:val="20"/>
              </w:rPr>
              <w:t>2018-2024</w:t>
            </w:r>
          </w:p>
        </w:tc>
        <w:tc>
          <w:tcPr>
            <w:tcW w:w="2831"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对朝天区小中坝、大中坝、草房沟新区、李家河新区及中子镇、羊木镇进行房地产开发，并配套相应附属设施。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9</w:t>
            </w:r>
          </w:p>
        </w:tc>
        <w:tc>
          <w:tcPr>
            <w:tcW w:w="1224"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朝天区大中坝</w:t>
            </w:r>
            <w:r w:rsidRPr="00495CB8">
              <w:rPr>
                <w:rFonts w:ascii="宋体" w:hAnsi="宋体" w:cs="宋体"/>
                <w:color w:val="000000"/>
                <w:kern w:val="0"/>
                <w:sz w:val="20"/>
                <w:szCs w:val="20"/>
              </w:rPr>
              <w:t>D-4</w:t>
            </w:r>
            <w:r w:rsidRPr="00495CB8">
              <w:rPr>
                <w:rFonts w:ascii="宋体" w:hAnsi="宋体" w:cs="宋体" w:hint="eastAsia"/>
                <w:color w:val="000000"/>
                <w:kern w:val="0"/>
                <w:sz w:val="20"/>
                <w:szCs w:val="20"/>
              </w:rPr>
              <w:t>地产开发项目</w:t>
            </w:r>
          </w:p>
        </w:tc>
        <w:tc>
          <w:tcPr>
            <w:tcW w:w="1216" w:type="dxa"/>
            <w:vAlign w:val="center"/>
          </w:tcPr>
          <w:p w:rsidR="0014342C" w:rsidRPr="00495CB8" w:rsidRDefault="0014342C" w:rsidP="00DE00E2">
            <w:pPr>
              <w:widowControl/>
              <w:spacing w:line="280" w:lineRule="exact"/>
              <w:jc w:val="left"/>
              <w:rPr>
                <w:rFonts w:ascii="宋体" w:hAnsi="宋体" w:cs="宋体"/>
                <w:color w:val="000000"/>
                <w:kern w:val="0"/>
                <w:sz w:val="20"/>
                <w:szCs w:val="20"/>
              </w:rPr>
            </w:pPr>
            <w:r w:rsidRPr="00495CB8">
              <w:rPr>
                <w:rFonts w:ascii="宋体" w:hAnsi="宋体" w:cs="宋体"/>
                <w:color w:val="000000"/>
                <w:kern w:val="0"/>
                <w:sz w:val="20"/>
                <w:szCs w:val="20"/>
              </w:rPr>
              <w:t>2017-2019</w:t>
            </w:r>
          </w:p>
        </w:tc>
        <w:tc>
          <w:tcPr>
            <w:tcW w:w="2831"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该项目可开发建设</w:t>
            </w:r>
            <w:r w:rsidRPr="00495CB8">
              <w:rPr>
                <w:rFonts w:ascii="宋体" w:hAnsi="宋体" w:cs="宋体"/>
                <w:color w:val="000000"/>
                <w:kern w:val="0"/>
                <w:sz w:val="20"/>
                <w:szCs w:val="20"/>
              </w:rPr>
              <w:t>26</w:t>
            </w:r>
            <w:r w:rsidRPr="00495CB8">
              <w:rPr>
                <w:rFonts w:ascii="宋体" w:hAnsi="宋体" w:cs="宋体" w:hint="eastAsia"/>
                <w:color w:val="000000"/>
                <w:kern w:val="0"/>
                <w:sz w:val="20"/>
                <w:szCs w:val="20"/>
              </w:rPr>
              <w:t>万平方米的建筑面积，新建约</w:t>
            </w:r>
            <w:r w:rsidRPr="00495CB8">
              <w:rPr>
                <w:rFonts w:ascii="宋体" w:hAnsi="宋体" w:cs="宋体"/>
                <w:color w:val="000000"/>
                <w:kern w:val="0"/>
                <w:sz w:val="20"/>
                <w:szCs w:val="20"/>
              </w:rPr>
              <w:t>600</w:t>
            </w:r>
            <w:r w:rsidRPr="00495CB8">
              <w:rPr>
                <w:rFonts w:ascii="宋体" w:hAnsi="宋体" w:cs="宋体" w:hint="eastAsia"/>
                <w:color w:val="000000"/>
                <w:kern w:val="0"/>
                <w:sz w:val="20"/>
                <w:szCs w:val="20"/>
              </w:rPr>
              <w:t>个停车位。</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6</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6</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10</w:t>
            </w:r>
          </w:p>
        </w:tc>
        <w:tc>
          <w:tcPr>
            <w:tcW w:w="1224"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朝天区“羊木水香”城镇综合体建设项目</w:t>
            </w:r>
          </w:p>
        </w:tc>
        <w:tc>
          <w:tcPr>
            <w:tcW w:w="1216" w:type="dxa"/>
            <w:vAlign w:val="center"/>
          </w:tcPr>
          <w:p w:rsidR="0014342C" w:rsidRPr="00495CB8" w:rsidRDefault="0014342C" w:rsidP="00DE00E2">
            <w:pPr>
              <w:widowControl/>
              <w:spacing w:line="280" w:lineRule="exact"/>
              <w:jc w:val="left"/>
              <w:rPr>
                <w:rFonts w:ascii="宋体" w:hAnsi="宋体" w:cs="宋体"/>
                <w:color w:val="000000"/>
                <w:kern w:val="0"/>
                <w:sz w:val="20"/>
                <w:szCs w:val="20"/>
              </w:rPr>
            </w:pPr>
            <w:r w:rsidRPr="00495CB8">
              <w:rPr>
                <w:rFonts w:ascii="宋体" w:hAnsi="宋体" w:cs="宋体"/>
                <w:color w:val="000000"/>
                <w:kern w:val="0"/>
                <w:sz w:val="20"/>
                <w:szCs w:val="20"/>
              </w:rPr>
              <w:t>2015-2020</w:t>
            </w:r>
          </w:p>
        </w:tc>
        <w:tc>
          <w:tcPr>
            <w:tcW w:w="2831"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建成总面积约</w:t>
            </w:r>
            <w:r w:rsidRPr="00495CB8">
              <w:rPr>
                <w:rFonts w:ascii="宋体" w:hAnsi="宋体" w:cs="宋体"/>
                <w:color w:val="000000"/>
                <w:kern w:val="0"/>
                <w:sz w:val="20"/>
                <w:szCs w:val="20"/>
              </w:rPr>
              <w:t>17.5</w:t>
            </w:r>
            <w:r w:rsidRPr="00495CB8">
              <w:rPr>
                <w:rFonts w:ascii="宋体" w:hAnsi="宋体" w:cs="宋体" w:hint="eastAsia"/>
                <w:color w:val="000000"/>
                <w:kern w:val="0"/>
                <w:sz w:val="20"/>
                <w:szCs w:val="20"/>
              </w:rPr>
              <w:t>万平方米，集酒店、商业服务、住宅于一体的城镇综合体。</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r>
      <w:tr w:rsidR="0014342C" w:rsidRPr="00495CB8">
        <w:trPr>
          <w:trHeight w:val="72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lastRenderedPageBreak/>
              <w:t>（三）</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棚户区改造</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24.756</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24.756</w:t>
            </w:r>
          </w:p>
        </w:tc>
        <w:tc>
          <w:tcPr>
            <w:tcW w:w="796" w:type="dxa"/>
            <w:vAlign w:val="center"/>
          </w:tcPr>
          <w:p w:rsidR="0014342C" w:rsidRPr="00495CB8" w:rsidRDefault="0014342C" w:rsidP="00650214">
            <w:pPr>
              <w:widowControl/>
              <w:jc w:val="center"/>
              <w:rPr>
                <w:rFonts w:ascii="宋体" w:cs="Times New Roman"/>
                <w:b/>
                <w:bCs/>
                <w:color w:val="000000"/>
                <w:kern w:val="0"/>
                <w:sz w:val="18"/>
                <w:szCs w:val="18"/>
              </w:rPr>
            </w:pPr>
            <w:r w:rsidRPr="00495CB8">
              <w:rPr>
                <w:rFonts w:ascii="宋体" w:hAnsi="宋体" w:cs="宋体" w:hint="eastAsia"/>
                <w:b/>
                <w:bCs/>
                <w:color w:val="000000"/>
                <w:kern w:val="0"/>
                <w:sz w:val="18"/>
                <w:szCs w:val="18"/>
              </w:rPr>
              <w:t xml:space="preserve">　</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11</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朝天区旧城区棚户区改造项目（三期）</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2017—2019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对朝天中学后门、北出口和中山街散户、三官桥旧城棚户区进行改造。</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8</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8</w:t>
            </w:r>
          </w:p>
        </w:tc>
        <w:tc>
          <w:tcPr>
            <w:tcW w:w="796" w:type="dxa"/>
            <w:vAlign w:val="center"/>
          </w:tcPr>
          <w:p w:rsidR="0014342C" w:rsidRPr="00495CB8" w:rsidRDefault="0014342C" w:rsidP="00650214">
            <w:pPr>
              <w:widowControl/>
              <w:jc w:val="center"/>
              <w:rPr>
                <w:rFonts w:ascii="宋体" w:cs="Times New Roman"/>
                <w:color w:val="000000"/>
                <w:kern w:val="0"/>
                <w:sz w:val="18"/>
                <w:szCs w:val="18"/>
              </w:rPr>
            </w:pPr>
            <w:r w:rsidRPr="00495CB8">
              <w:rPr>
                <w:rFonts w:ascii="宋体" w:hAnsi="宋体" w:cs="宋体" w:hint="eastAsia"/>
                <w:color w:val="000000"/>
                <w:kern w:val="0"/>
                <w:sz w:val="18"/>
                <w:szCs w:val="18"/>
              </w:rPr>
              <w:t xml:space="preserve">　</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12</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朝天区旧城区棚户区改造项目（四期）</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对朝天城区马家巷、文昌宫、明月峡、李家河、草房沟片区及中子镇、羊木镇棚户区进行改造。</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15</w:t>
            </w:r>
          </w:p>
        </w:tc>
        <w:tc>
          <w:tcPr>
            <w:tcW w:w="796" w:type="dxa"/>
            <w:vAlign w:val="center"/>
          </w:tcPr>
          <w:p w:rsidR="0014342C" w:rsidRPr="00495CB8" w:rsidRDefault="0014342C" w:rsidP="00650214">
            <w:pPr>
              <w:widowControl/>
              <w:jc w:val="center"/>
              <w:rPr>
                <w:rFonts w:ascii="宋体" w:cs="Times New Roman"/>
                <w:color w:val="000000"/>
                <w:kern w:val="0"/>
                <w:sz w:val="18"/>
                <w:szCs w:val="18"/>
              </w:rPr>
            </w:pPr>
            <w:r w:rsidRPr="00495CB8">
              <w:rPr>
                <w:rFonts w:ascii="宋体" w:hAnsi="宋体" w:cs="宋体" w:hint="eastAsia"/>
                <w:color w:val="000000"/>
                <w:kern w:val="0"/>
                <w:sz w:val="18"/>
                <w:szCs w:val="18"/>
              </w:rPr>
              <w:t xml:space="preserve">　</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13</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朝天区小中坝棚户区改造项目（二期）</w:t>
            </w:r>
          </w:p>
        </w:tc>
        <w:tc>
          <w:tcPr>
            <w:tcW w:w="1216"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2015—2017</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拆迁</w:t>
            </w:r>
            <w:r w:rsidRPr="00495CB8">
              <w:rPr>
                <w:rFonts w:ascii="宋体" w:hAnsi="宋体" w:cs="宋体"/>
                <w:color w:val="000000"/>
                <w:kern w:val="0"/>
                <w:sz w:val="20"/>
                <w:szCs w:val="20"/>
              </w:rPr>
              <w:t>41360</w:t>
            </w:r>
            <w:r w:rsidRPr="00495CB8">
              <w:rPr>
                <w:rFonts w:ascii="宋体" w:hAnsi="宋体" w:cs="宋体" w:hint="eastAsia"/>
                <w:color w:val="000000"/>
                <w:kern w:val="0"/>
                <w:sz w:val="20"/>
                <w:szCs w:val="20"/>
              </w:rPr>
              <w:t>平方米，新建安置小区总建筑面积</w:t>
            </w:r>
            <w:r w:rsidRPr="00495CB8">
              <w:rPr>
                <w:rFonts w:ascii="宋体" w:hAnsi="宋体" w:cs="宋体"/>
                <w:color w:val="000000"/>
                <w:kern w:val="0"/>
                <w:sz w:val="20"/>
                <w:szCs w:val="20"/>
              </w:rPr>
              <w:t>45115</w:t>
            </w:r>
            <w:r w:rsidRPr="00495CB8">
              <w:rPr>
                <w:rFonts w:ascii="宋体" w:hAnsi="宋体" w:cs="宋体" w:hint="eastAsia"/>
                <w:color w:val="000000"/>
                <w:kern w:val="0"/>
                <w:sz w:val="20"/>
                <w:szCs w:val="20"/>
              </w:rPr>
              <w:t>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1.756</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1.756</w:t>
            </w:r>
          </w:p>
        </w:tc>
        <w:tc>
          <w:tcPr>
            <w:tcW w:w="796" w:type="dxa"/>
            <w:vAlign w:val="center"/>
          </w:tcPr>
          <w:p w:rsidR="0014342C" w:rsidRPr="00495CB8" w:rsidRDefault="0014342C" w:rsidP="00650214">
            <w:pPr>
              <w:widowControl/>
              <w:jc w:val="center"/>
              <w:rPr>
                <w:rFonts w:ascii="宋体" w:cs="Times New Roman"/>
                <w:color w:val="000000"/>
                <w:kern w:val="0"/>
                <w:sz w:val="18"/>
                <w:szCs w:val="18"/>
              </w:rPr>
            </w:pPr>
            <w:r w:rsidRPr="00495CB8">
              <w:rPr>
                <w:rFonts w:ascii="宋体" w:hAnsi="宋体" w:cs="宋体" w:hint="eastAsia"/>
                <w:color w:val="000000"/>
                <w:kern w:val="0"/>
                <w:sz w:val="18"/>
                <w:szCs w:val="18"/>
              </w:rPr>
              <w:t xml:space="preserve">　</w:t>
            </w:r>
          </w:p>
        </w:tc>
      </w:tr>
      <w:tr w:rsidR="0014342C" w:rsidRPr="00495CB8">
        <w:trPr>
          <w:trHeight w:val="72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（四）</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康养旅游</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24.3</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3.8</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0</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14</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广元市朝天区曾家山生态旅游环线建设项目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2019-2022</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改建李家乡（</w:t>
            </w:r>
            <w:r w:rsidRPr="00495CB8">
              <w:rPr>
                <w:rFonts w:ascii="宋体" w:hAnsi="宋体" w:cs="宋体"/>
                <w:color w:val="000000"/>
                <w:kern w:val="0"/>
                <w:sz w:val="20"/>
                <w:szCs w:val="20"/>
              </w:rPr>
              <w:t>S301</w:t>
            </w:r>
            <w:r w:rsidRPr="00495CB8">
              <w:rPr>
                <w:rFonts w:ascii="宋体" w:hAnsi="宋体" w:cs="宋体" w:hint="eastAsia"/>
                <w:color w:val="000000"/>
                <w:kern w:val="0"/>
                <w:sz w:val="20"/>
                <w:szCs w:val="20"/>
              </w:rPr>
              <w:t>线）经经营所、两河口乡、平溪乡等乡镇至李家乡（</w:t>
            </w:r>
            <w:r w:rsidRPr="00495CB8">
              <w:rPr>
                <w:rFonts w:ascii="宋体" w:hAnsi="宋体" w:cs="宋体"/>
                <w:color w:val="000000"/>
                <w:kern w:val="0"/>
                <w:sz w:val="20"/>
                <w:szCs w:val="20"/>
              </w:rPr>
              <w:t>S301)</w:t>
            </w:r>
            <w:r w:rsidRPr="00495CB8">
              <w:rPr>
                <w:rFonts w:ascii="宋体" w:hAnsi="宋体" w:cs="宋体" w:hint="eastAsia"/>
                <w:color w:val="000000"/>
                <w:kern w:val="0"/>
                <w:sz w:val="20"/>
                <w:szCs w:val="20"/>
              </w:rPr>
              <w:t>旅游环线二级公路</w:t>
            </w:r>
            <w:r w:rsidRPr="00495CB8">
              <w:rPr>
                <w:rFonts w:ascii="宋体" w:hAnsi="宋体" w:cs="宋体"/>
                <w:color w:val="000000"/>
                <w:kern w:val="0"/>
                <w:sz w:val="20"/>
                <w:szCs w:val="20"/>
              </w:rPr>
              <w:t>148000</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13.3</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15</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朝天区旅游道路交通体系建设项目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2019-2023</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建设</w:t>
            </w:r>
            <w:r w:rsidRPr="00495CB8">
              <w:rPr>
                <w:rFonts w:ascii="宋体" w:hAnsi="宋体" w:cs="宋体"/>
                <w:color w:val="000000"/>
                <w:kern w:val="0"/>
                <w:sz w:val="20"/>
                <w:szCs w:val="20"/>
              </w:rPr>
              <w:t>60000</w:t>
            </w:r>
            <w:r w:rsidRPr="00495CB8">
              <w:rPr>
                <w:rFonts w:ascii="宋体" w:hAnsi="宋体" w:cs="宋体" w:hint="eastAsia"/>
                <w:color w:val="000000"/>
                <w:kern w:val="0"/>
                <w:sz w:val="20"/>
                <w:szCs w:val="20"/>
              </w:rPr>
              <w:t>米到景区的旅游观光巴士道，修建景区内部旅游公路、生态步游道，完善景区内部交通。</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16</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朝天区旅游地产项目建设</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2018-2023</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在曾家山开发建设度假公寓、康养别墅、星级酒店、养生会所等。</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8</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（五）</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乡村建设</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30.5</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23.5</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17</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朝天区农村聚居点基础设施建设项目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2018-2023</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对</w:t>
            </w:r>
            <w:r w:rsidRPr="00495CB8">
              <w:rPr>
                <w:rFonts w:ascii="宋体" w:hAnsi="宋体" w:cs="宋体"/>
                <w:color w:val="000000"/>
                <w:kern w:val="0"/>
                <w:sz w:val="20"/>
                <w:szCs w:val="20"/>
              </w:rPr>
              <w:t>120</w:t>
            </w:r>
            <w:r w:rsidRPr="00495CB8">
              <w:rPr>
                <w:rFonts w:ascii="宋体" w:hAnsi="宋体" w:cs="宋体" w:hint="eastAsia"/>
                <w:color w:val="000000"/>
                <w:kern w:val="0"/>
                <w:sz w:val="20"/>
                <w:szCs w:val="20"/>
              </w:rPr>
              <w:t>个农村聚居点进行基础设施升级改造</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2.4</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0.9</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18</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朝天区精准扶贫项目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2016-2020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color w:val="000000"/>
                <w:kern w:val="0"/>
                <w:sz w:val="20"/>
                <w:szCs w:val="20"/>
              </w:rPr>
              <w:t>64</w:t>
            </w:r>
            <w:r w:rsidRPr="00495CB8">
              <w:rPr>
                <w:rFonts w:ascii="宋体" w:hAnsi="宋体" w:cs="宋体" w:hint="eastAsia"/>
                <w:color w:val="000000"/>
                <w:kern w:val="0"/>
                <w:sz w:val="20"/>
                <w:szCs w:val="20"/>
              </w:rPr>
              <w:t>个贫困村区域扶贫、产业扶贫、资产收益扶贫、金融扶贫等项目</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28.1</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22.6</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270"/>
        </w:trPr>
        <w:tc>
          <w:tcPr>
            <w:tcW w:w="6090" w:type="dxa"/>
            <w:gridSpan w:val="4"/>
            <w:vAlign w:val="center"/>
          </w:tcPr>
          <w:p w:rsidR="0014342C" w:rsidRPr="00495CB8" w:rsidRDefault="0014342C" w:rsidP="00650214">
            <w:pPr>
              <w:widowControl/>
              <w:jc w:val="left"/>
              <w:rPr>
                <w:rFonts w:ascii="宋体" w:hAnsi="宋体" w:cs="宋体"/>
                <w:b/>
                <w:bCs/>
                <w:color w:val="000000"/>
                <w:kern w:val="0"/>
                <w:sz w:val="20"/>
                <w:szCs w:val="20"/>
              </w:rPr>
            </w:pPr>
            <w:r w:rsidRPr="00495CB8">
              <w:rPr>
                <w:rFonts w:ascii="宋体" w:hAnsi="宋体" w:cs="宋体" w:hint="eastAsia"/>
                <w:b/>
                <w:bCs/>
                <w:color w:val="000000"/>
                <w:kern w:val="0"/>
                <w:sz w:val="20"/>
                <w:szCs w:val="20"/>
              </w:rPr>
              <w:t>六、苍溪县项目（</w:t>
            </w:r>
            <w:r w:rsidRPr="00495CB8">
              <w:rPr>
                <w:rFonts w:ascii="宋体" w:hAnsi="宋体" w:cs="宋体"/>
                <w:b/>
                <w:bCs/>
                <w:color w:val="000000"/>
                <w:kern w:val="0"/>
                <w:sz w:val="20"/>
                <w:szCs w:val="20"/>
              </w:rPr>
              <w:t>22</w:t>
            </w:r>
            <w:r w:rsidRPr="00495CB8">
              <w:rPr>
                <w:rFonts w:ascii="宋体" w:hAnsi="宋体" w:cs="宋体" w:hint="eastAsia"/>
                <w:b/>
                <w:bCs/>
                <w:color w:val="000000"/>
                <w:kern w:val="0"/>
                <w:sz w:val="20"/>
                <w:szCs w:val="20"/>
              </w:rPr>
              <w:t>个</w:t>
            </w:r>
            <w:r w:rsidRPr="00495CB8">
              <w:rPr>
                <w:rFonts w:ascii="宋体" w:hAnsi="宋体" w:cs="宋体"/>
                <w:b/>
                <w:bCs/>
                <w:color w:val="000000"/>
                <w:kern w:val="0"/>
                <w:sz w:val="20"/>
                <w:szCs w:val="20"/>
              </w:rPr>
              <w:t>)</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136.7</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67.5</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19.05</w:t>
            </w:r>
          </w:p>
        </w:tc>
      </w:tr>
      <w:tr w:rsidR="0014342C" w:rsidRPr="00495CB8">
        <w:trPr>
          <w:trHeight w:val="72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（一）</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基础设施</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57.9</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44.2</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10.7</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lastRenderedPageBreak/>
              <w:t>1</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国道</w:t>
            </w:r>
            <w:r w:rsidRPr="00495CB8">
              <w:rPr>
                <w:rFonts w:ascii="宋体" w:hAnsi="宋体" w:cs="宋体"/>
                <w:color w:val="000000"/>
                <w:kern w:val="0"/>
                <w:sz w:val="20"/>
                <w:szCs w:val="20"/>
              </w:rPr>
              <w:t>212</w:t>
            </w:r>
            <w:r w:rsidRPr="00495CB8">
              <w:rPr>
                <w:rFonts w:ascii="宋体" w:hAnsi="宋体" w:cs="宋体" w:hint="eastAsia"/>
                <w:color w:val="000000"/>
                <w:kern w:val="0"/>
                <w:sz w:val="20"/>
                <w:szCs w:val="20"/>
              </w:rPr>
              <w:t>线苍溪县场镇过境段改线工程</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2018-2022</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在永宁镇、五龙镇、白鹤乡段，新建二级公路</w:t>
            </w:r>
            <w:r w:rsidRPr="00495CB8">
              <w:rPr>
                <w:rFonts w:ascii="宋体" w:hAnsi="宋体" w:cs="宋体"/>
                <w:color w:val="000000"/>
                <w:kern w:val="0"/>
                <w:sz w:val="20"/>
                <w:szCs w:val="20"/>
              </w:rPr>
              <w:t>16300</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苍溪县客运综合枢纽站</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采取“一站两场模式”进行建设，即建成一个一级客运站，两个站场（长途客运站场、庙垭火车站客运站场）</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1.5</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3</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苍溪县乡镇城镇道路工程项目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w:t>
            </w:r>
            <w:r w:rsidRPr="00495CB8">
              <w:rPr>
                <w:rFonts w:ascii="宋体" w:hAnsi="宋体" w:cs="宋体"/>
                <w:color w:val="000000"/>
                <w:kern w:val="0"/>
                <w:sz w:val="20"/>
                <w:szCs w:val="20"/>
              </w:rPr>
              <w:t>67</w:t>
            </w:r>
            <w:r w:rsidRPr="00495CB8">
              <w:rPr>
                <w:rFonts w:ascii="宋体" w:hAnsi="宋体" w:cs="宋体" w:hint="eastAsia"/>
                <w:color w:val="000000"/>
                <w:kern w:val="0"/>
                <w:sz w:val="20"/>
                <w:szCs w:val="20"/>
              </w:rPr>
              <w:t>万平方米道路及配套设施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11.1</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11.1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4</w:t>
            </w:r>
          </w:p>
        </w:tc>
        <w:tc>
          <w:tcPr>
            <w:tcW w:w="1224"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苍溪县城区停车场</w:t>
            </w:r>
          </w:p>
        </w:tc>
        <w:tc>
          <w:tcPr>
            <w:tcW w:w="1216" w:type="dxa"/>
            <w:vAlign w:val="center"/>
          </w:tcPr>
          <w:p w:rsidR="0014342C" w:rsidRPr="00495CB8" w:rsidRDefault="0014342C" w:rsidP="00DE00E2">
            <w:pPr>
              <w:widowControl/>
              <w:spacing w:line="280" w:lineRule="exact"/>
              <w:jc w:val="left"/>
              <w:rPr>
                <w:rFonts w:ascii="宋体" w:hAnsi="宋体" w:cs="宋体"/>
                <w:color w:val="000000"/>
                <w:kern w:val="0"/>
                <w:sz w:val="20"/>
                <w:szCs w:val="20"/>
              </w:rPr>
            </w:pPr>
            <w:r w:rsidRPr="00495CB8">
              <w:rPr>
                <w:rFonts w:ascii="宋体" w:hAnsi="宋体" w:cs="宋体"/>
                <w:color w:val="000000"/>
                <w:kern w:val="0"/>
                <w:sz w:val="20"/>
                <w:szCs w:val="20"/>
              </w:rPr>
              <w:t>2016-2018</w:t>
            </w:r>
          </w:p>
        </w:tc>
        <w:tc>
          <w:tcPr>
            <w:tcW w:w="2831"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占地</w:t>
            </w:r>
            <w:r w:rsidRPr="00495CB8">
              <w:rPr>
                <w:rFonts w:ascii="宋体" w:hAnsi="宋体" w:cs="宋体"/>
                <w:color w:val="000000"/>
                <w:kern w:val="0"/>
                <w:sz w:val="20"/>
                <w:szCs w:val="20"/>
              </w:rPr>
              <w:t xml:space="preserve"> 8.38</w:t>
            </w:r>
            <w:r w:rsidRPr="00495CB8">
              <w:rPr>
                <w:rFonts w:ascii="宋体" w:hAnsi="宋体" w:cs="宋体" w:hint="eastAsia"/>
                <w:color w:val="000000"/>
                <w:kern w:val="0"/>
                <w:sz w:val="20"/>
                <w:szCs w:val="20"/>
              </w:rPr>
              <w:t>万平方米，新建停车位</w:t>
            </w:r>
            <w:r w:rsidRPr="00495CB8">
              <w:rPr>
                <w:rFonts w:ascii="宋体" w:hAnsi="宋体" w:cs="宋体"/>
                <w:color w:val="000000"/>
                <w:kern w:val="0"/>
                <w:sz w:val="20"/>
                <w:szCs w:val="20"/>
              </w:rPr>
              <w:t>4289</w:t>
            </w:r>
            <w:r w:rsidRPr="00495CB8">
              <w:rPr>
                <w:rFonts w:ascii="宋体" w:hAnsi="宋体" w:cs="宋体" w:hint="eastAsia"/>
                <w:color w:val="000000"/>
                <w:kern w:val="0"/>
                <w:sz w:val="20"/>
                <w:szCs w:val="20"/>
              </w:rPr>
              <w:t>个，建筑面积</w:t>
            </w:r>
            <w:r w:rsidRPr="00495CB8">
              <w:rPr>
                <w:rFonts w:ascii="宋体" w:hAnsi="宋体" w:cs="宋体"/>
                <w:color w:val="000000"/>
                <w:kern w:val="0"/>
                <w:sz w:val="20"/>
                <w:szCs w:val="20"/>
              </w:rPr>
              <w:t>17.85</w:t>
            </w:r>
            <w:r w:rsidRPr="00495CB8">
              <w:rPr>
                <w:rFonts w:ascii="宋体" w:hAnsi="宋体" w:cs="宋体" w:hint="eastAsia"/>
                <w:color w:val="000000"/>
                <w:kern w:val="0"/>
                <w:sz w:val="20"/>
                <w:szCs w:val="20"/>
              </w:rPr>
              <w:t>万平方米，配套完善相应的信息平台系统等</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7.3</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7.3</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3.5</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5</w:t>
            </w:r>
          </w:p>
        </w:tc>
        <w:tc>
          <w:tcPr>
            <w:tcW w:w="1224"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苍溪县各乡镇停车场项目</w:t>
            </w:r>
          </w:p>
        </w:tc>
        <w:tc>
          <w:tcPr>
            <w:tcW w:w="1216" w:type="dxa"/>
            <w:vAlign w:val="center"/>
          </w:tcPr>
          <w:p w:rsidR="0014342C" w:rsidRPr="00495CB8" w:rsidRDefault="0014342C" w:rsidP="00DE00E2">
            <w:pPr>
              <w:widowControl/>
              <w:spacing w:line="280" w:lineRule="exact"/>
              <w:jc w:val="left"/>
              <w:rPr>
                <w:rFonts w:ascii="宋体" w:hAnsi="宋体" w:cs="宋体"/>
                <w:color w:val="000000"/>
                <w:kern w:val="0"/>
                <w:sz w:val="20"/>
                <w:szCs w:val="20"/>
              </w:rPr>
            </w:pPr>
            <w:r w:rsidRPr="00495CB8">
              <w:rPr>
                <w:rFonts w:ascii="宋体" w:hAnsi="宋体" w:cs="宋体"/>
                <w:color w:val="000000"/>
                <w:kern w:val="0"/>
                <w:sz w:val="20"/>
                <w:szCs w:val="20"/>
              </w:rPr>
              <w:t>2019-2020</w:t>
            </w:r>
          </w:p>
        </w:tc>
        <w:tc>
          <w:tcPr>
            <w:tcW w:w="2831"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新建</w:t>
            </w:r>
            <w:r w:rsidRPr="00495CB8">
              <w:rPr>
                <w:rFonts w:ascii="宋体" w:hAnsi="宋体" w:cs="宋体"/>
                <w:color w:val="000000"/>
                <w:kern w:val="0"/>
                <w:sz w:val="20"/>
                <w:szCs w:val="20"/>
              </w:rPr>
              <w:t>13.13</w:t>
            </w:r>
            <w:r w:rsidRPr="00495CB8">
              <w:rPr>
                <w:rFonts w:ascii="宋体" w:hAnsi="宋体" w:cs="宋体" w:hint="eastAsia"/>
                <w:color w:val="000000"/>
                <w:kern w:val="0"/>
                <w:sz w:val="20"/>
                <w:szCs w:val="20"/>
              </w:rPr>
              <w:t>万平方米及配套设施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6</w:t>
            </w:r>
          </w:p>
        </w:tc>
        <w:tc>
          <w:tcPr>
            <w:tcW w:w="1224"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苍溪县综合管廊建设项目</w:t>
            </w:r>
          </w:p>
        </w:tc>
        <w:tc>
          <w:tcPr>
            <w:tcW w:w="1216" w:type="dxa"/>
            <w:vAlign w:val="center"/>
          </w:tcPr>
          <w:p w:rsidR="0014342C" w:rsidRPr="00495CB8" w:rsidRDefault="0014342C" w:rsidP="00DE00E2">
            <w:pPr>
              <w:widowControl/>
              <w:spacing w:line="280" w:lineRule="exact"/>
              <w:jc w:val="left"/>
              <w:rPr>
                <w:rFonts w:ascii="宋体" w:hAnsi="宋体" w:cs="宋体"/>
                <w:color w:val="000000"/>
                <w:kern w:val="0"/>
                <w:sz w:val="20"/>
                <w:szCs w:val="20"/>
              </w:rPr>
            </w:pPr>
            <w:r w:rsidRPr="00495CB8">
              <w:rPr>
                <w:rFonts w:ascii="宋体" w:hAnsi="宋体" w:cs="宋体"/>
                <w:color w:val="000000"/>
                <w:kern w:val="0"/>
                <w:sz w:val="20"/>
                <w:szCs w:val="20"/>
              </w:rPr>
              <w:t xml:space="preserve">2019-2022 </w:t>
            </w:r>
          </w:p>
        </w:tc>
        <w:tc>
          <w:tcPr>
            <w:tcW w:w="2831"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新建综合管廊</w:t>
            </w:r>
            <w:r w:rsidRPr="00495CB8">
              <w:rPr>
                <w:rFonts w:ascii="宋体" w:hAnsi="宋体" w:cs="宋体"/>
                <w:color w:val="000000"/>
                <w:kern w:val="0"/>
                <w:sz w:val="20"/>
                <w:szCs w:val="20"/>
              </w:rPr>
              <w:t>3000</w:t>
            </w:r>
            <w:r w:rsidRPr="00495CB8">
              <w:rPr>
                <w:rFonts w:ascii="宋体" w:hAnsi="宋体" w:cs="宋体" w:hint="eastAsia"/>
                <w:color w:val="000000"/>
                <w:kern w:val="0"/>
                <w:sz w:val="20"/>
                <w:szCs w:val="20"/>
              </w:rPr>
              <w:t>米，支线综合管廊</w:t>
            </w:r>
            <w:r w:rsidRPr="00495CB8">
              <w:rPr>
                <w:rFonts w:ascii="宋体" w:hAnsi="宋体" w:cs="宋体"/>
                <w:color w:val="000000"/>
                <w:kern w:val="0"/>
                <w:sz w:val="20"/>
                <w:szCs w:val="20"/>
              </w:rPr>
              <w:t>5500</w:t>
            </w:r>
            <w:r w:rsidRPr="00495CB8">
              <w:rPr>
                <w:rFonts w:ascii="宋体" w:hAnsi="宋体" w:cs="宋体" w:hint="eastAsia"/>
                <w:color w:val="000000"/>
                <w:kern w:val="0"/>
                <w:sz w:val="20"/>
                <w:szCs w:val="20"/>
              </w:rPr>
              <w:t>米，缆线管廊</w:t>
            </w:r>
            <w:r w:rsidRPr="00495CB8">
              <w:rPr>
                <w:rFonts w:ascii="宋体" w:hAnsi="宋体" w:cs="宋体"/>
                <w:color w:val="000000"/>
                <w:kern w:val="0"/>
                <w:sz w:val="20"/>
                <w:szCs w:val="20"/>
              </w:rPr>
              <w:t>17000</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7</w:t>
            </w:r>
          </w:p>
        </w:tc>
        <w:tc>
          <w:tcPr>
            <w:tcW w:w="1224"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苍溪县城供水工程</w:t>
            </w:r>
          </w:p>
        </w:tc>
        <w:tc>
          <w:tcPr>
            <w:tcW w:w="1216" w:type="dxa"/>
            <w:vAlign w:val="center"/>
          </w:tcPr>
          <w:p w:rsidR="0014342C" w:rsidRPr="00495CB8" w:rsidRDefault="0014342C" w:rsidP="00DE00E2">
            <w:pPr>
              <w:widowControl/>
              <w:spacing w:line="280" w:lineRule="exact"/>
              <w:jc w:val="left"/>
              <w:rPr>
                <w:rFonts w:ascii="宋体" w:hAnsi="宋体" w:cs="宋体"/>
                <w:color w:val="000000"/>
                <w:kern w:val="0"/>
                <w:sz w:val="20"/>
                <w:szCs w:val="20"/>
              </w:rPr>
            </w:pPr>
            <w:r w:rsidRPr="00495CB8">
              <w:rPr>
                <w:rFonts w:ascii="宋体" w:hAnsi="宋体" w:cs="宋体"/>
                <w:color w:val="000000"/>
                <w:kern w:val="0"/>
                <w:sz w:val="20"/>
                <w:szCs w:val="20"/>
              </w:rPr>
              <w:t>2016-2018</w:t>
            </w:r>
          </w:p>
        </w:tc>
        <w:tc>
          <w:tcPr>
            <w:tcW w:w="2831"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新建规模</w:t>
            </w:r>
            <w:r w:rsidRPr="00495CB8">
              <w:rPr>
                <w:rFonts w:ascii="宋体" w:hAnsi="宋体" w:cs="宋体"/>
                <w:color w:val="000000"/>
                <w:kern w:val="0"/>
                <w:sz w:val="20"/>
                <w:szCs w:val="20"/>
              </w:rPr>
              <w:t>10</w:t>
            </w:r>
            <w:r w:rsidRPr="00495CB8">
              <w:rPr>
                <w:rFonts w:ascii="宋体" w:hAnsi="宋体" w:cs="宋体" w:hint="eastAsia"/>
                <w:color w:val="000000"/>
                <w:kern w:val="0"/>
                <w:sz w:val="20"/>
                <w:szCs w:val="20"/>
              </w:rPr>
              <w:t>万</w:t>
            </w:r>
            <w:r w:rsidRPr="00495CB8">
              <w:rPr>
                <w:rFonts w:ascii="宋体" w:hAnsi="宋体" w:cs="宋体"/>
                <w:color w:val="000000"/>
                <w:kern w:val="0"/>
                <w:sz w:val="20"/>
                <w:szCs w:val="20"/>
              </w:rPr>
              <w:t>m3/d</w:t>
            </w:r>
            <w:r w:rsidRPr="00495CB8">
              <w:rPr>
                <w:rFonts w:ascii="宋体" w:hAnsi="宋体" w:cs="宋体" w:hint="eastAsia"/>
                <w:color w:val="000000"/>
                <w:kern w:val="0"/>
                <w:sz w:val="20"/>
                <w:szCs w:val="20"/>
              </w:rPr>
              <w:t>浮船式取水泵站</w:t>
            </w:r>
            <w:r w:rsidRPr="00495CB8">
              <w:rPr>
                <w:rFonts w:ascii="宋体" w:hAnsi="宋体" w:cs="宋体"/>
                <w:color w:val="000000"/>
                <w:kern w:val="0"/>
                <w:sz w:val="20"/>
                <w:szCs w:val="20"/>
              </w:rPr>
              <w:t>2</w:t>
            </w:r>
            <w:r w:rsidRPr="00495CB8">
              <w:rPr>
                <w:rFonts w:ascii="宋体" w:hAnsi="宋体" w:cs="宋体" w:hint="eastAsia"/>
                <w:color w:val="000000"/>
                <w:kern w:val="0"/>
                <w:sz w:val="20"/>
                <w:szCs w:val="20"/>
              </w:rPr>
              <w:t>座，</w:t>
            </w:r>
            <w:r w:rsidRPr="00495CB8">
              <w:rPr>
                <w:rFonts w:ascii="宋体" w:hAnsi="宋体" w:cs="宋体"/>
                <w:color w:val="000000"/>
                <w:kern w:val="0"/>
                <w:sz w:val="20"/>
                <w:szCs w:val="20"/>
              </w:rPr>
              <w:t>7</w:t>
            </w:r>
            <w:r w:rsidRPr="00495CB8">
              <w:rPr>
                <w:rFonts w:ascii="宋体" w:hAnsi="宋体" w:cs="宋体" w:hint="eastAsia"/>
                <w:color w:val="000000"/>
                <w:kern w:val="0"/>
                <w:sz w:val="20"/>
                <w:szCs w:val="20"/>
              </w:rPr>
              <w:t>万</w:t>
            </w:r>
            <w:r w:rsidRPr="00495CB8">
              <w:rPr>
                <w:rFonts w:ascii="宋体" w:hAnsi="宋体" w:cs="宋体"/>
                <w:color w:val="000000"/>
                <w:kern w:val="0"/>
                <w:sz w:val="20"/>
                <w:szCs w:val="20"/>
              </w:rPr>
              <w:t>m3/d</w:t>
            </w:r>
            <w:r w:rsidRPr="00495CB8">
              <w:rPr>
                <w:rFonts w:ascii="宋体" w:hAnsi="宋体" w:cs="宋体" w:hint="eastAsia"/>
                <w:color w:val="000000"/>
                <w:kern w:val="0"/>
                <w:sz w:val="20"/>
                <w:szCs w:val="20"/>
              </w:rPr>
              <w:t>净水厂</w:t>
            </w:r>
            <w:r w:rsidRPr="00495CB8">
              <w:rPr>
                <w:rFonts w:ascii="宋体" w:hAnsi="宋体" w:cs="宋体"/>
                <w:color w:val="000000"/>
                <w:kern w:val="0"/>
                <w:sz w:val="20"/>
                <w:szCs w:val="20"/>
              </w:rPr>
              <w:t>1</w:t>
            </w:r>
            <w:r w:rsidRPr="00495CB8">
              <w:rPr>
                <w:rFonts w:ascii="宋体" w:hAnsi="宋体" w:cs="宋体" w:hint="eastAsia"/>
                <w:color w:val="000000"/>
                <w:kern w:val="0"/>
                <w:sz w:val="20"/>
                <w:szCs w:val="20"/>
              </w:rPr>
              <w:t>座，</w:t>
            </w:r>
            <w:r w:rsidRPr="00495CB8">
              <w:rPr>
                <w:rFonts w:ascii="宋体" w:hAnsi="宋体" w:cs="宋体"/>
                <w:color w:val="000000"/>
                <w:kern w:val="0"/>
                <w:sz w:val="20"/>
                <w:szCs w:val="20"/>
              </w:rPr>
              <w:t>2.9</w:t>
            </w:r>
            <w:r w:rsidRPr="00495CB8">
              <w:rPr>
                <w:rFonts w:ascii="宋体" w:hAnsi="宋体" w:cs="宋体" w:hint="eastAsia"/>
                <w:color w:val="000000"/>
                <w:kern w:val="0"/>
                <w:sz w:val="20"/>
                <w:szCs w:val="20"/>
              </w:rPr>
              <w:t>万</w:t>
            </w:r>
            <w:r w:rsidRPr="00495CB8">
              <w:rPr>
                <w:rFonts w:ascii="宋体" w:hAnsi="宋体" w:cs="宋体"/>
                <w:color w:val="000000"/>
                <w:kern w:val="0"/>
                <w:sz w:val="20"/>
                <w:szCs w:val="20"/>
              </w:rPr>
              <w:t>m3/d</w:t>
            </w:r>
            <w:r w:rsidRPr="00495CB8">
              <w:rPr>
                <w:rFonts w:ascii="宋体" w:hAnsi="宋体" w:cs="宋体" w:hint="eastAsia"/>
                <w:color w:val="000000"/>
                <w:kern w:val="0"/>
                <w:sz w:val="20"/>
                <w:szCs w:val="20"/>
              </w:rPr>
              <w:t>大洋沟应急水源取水泵站</w:t>
            </w:r>
            <w:r w:rsidRPr="00495CB8">
              <w:rPr>
                <w:rFonts w:ascii="宋体" w:hAnsi="宋体" w:cs="宋体"/>
                <w:color w:val="000000"/>
                <w:kern w:val="0"/>
                <w:sz w:val="20"/>
                <w:szCs w:val="20"/>
              </w:rPr>
              <w:t>1</w:t>
            </w:r>
            <w:r w:rsidRPr="00495CB8">
              <w:rPr>
                <w:rFonts w:ascii="宋体" w:hAnsi="宋体" w:cs="宋体" w:hint="eastAsia"/>
                <w:color w:val="000000"/>
                <w:kern w:val="0"/>
                <w:sz w:val="20"/>
                <w:szCs w:val="20"/>
              </w:rPr>
              <w:t>座等</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8</w:t>
            </w:r>
          </w:p>
        </w:tc>
        <w:tc>
          <w:tcPr>
            <w:tcW w:w="1224"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苍溪县赵家山安置区主干道工程</w:t>
            </w:r>
          </w:p>
        </w:tc>
        <w:tc>
          <w:tcPr>
            <w:tcW w:w="1216" w:type="dxa"/>
            <w:vAlign w:val="center"/>
          </w:tcPr>
          <w:p w:rsidR="0014342C" w:rsidRPr="00495CB8" w:rsidRDefault="0014342C" w:rsidP="00DE00E2">
            <w:pPr>
              <w:widowControl/>
              <w:spacing w:line="280" w:lineRule="exact"/>
              <w:jc w:val="left"/>
              <w:rPr>
                <w:rFonts w:ascii="宋体" w:hAnsi="宋体" w:cs="宋体"/>
                <w:color w:val="000000"/>
                <w:kern w:val="0"/>
                <w:sz w:val="20"/>
                <w:szCs w:val="20"/>
              </w:rPr>
            </w:pPr>
            <w:r w:rsidRPr="00495CB8">
              <w:rPr>
                <w:rFonts w:ascii="宋体" w:hAnsi="宋体" w:cs="宋体"/>
                <w:color w:val="000000"/>
                <w:kern w:val="0"/>
                <w:sz w:val="20"/>
                <w:szCs w:val="20"/>
              </w:rPr>
              <w:t>2016-2018</w:t>
            </w:r>
          </w:p>
        </w:tc>
        <w:tc>
          <w:tcPr>
            <w:tcW w:w="2831"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道路全长</w:t>
            </w:r>
            <w:r w:rsidRPr="00495CB8">
              <w:rPr>
                <w:rFonts w:ascii="宋体" w:hAnsi="宋体" w:cs="宋体"/>
                <w:color w:val="000000"/>
                <w:kern w:val="0"/>
                <w:sz w:val="20"/>
                <w:szCs w:val="20"/>
              </w:rPr>
              <w:t>2900</w:t>
            </w:r>
            <w:r w:rsidRPr="00495CB8">
              <w:rPr>
                <w:rFonts w:ascii="宋体" w:hAnsi="宋体" w:cs="宋体" w:hint="eastAsia"/>
                <w:color w:val="000000"/>
                <w:kern w:val="0"/>
                <w:sz w:val="20"/>
                <w:szCs w:val="20"/>
              </w:rPr>
              <w:t>米，包括道路、桥涵、管线、照明、景观绿化、骑游道等</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4.9</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4.9</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2.5</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9</w:t>
            </w:r>
          </w:p>
        </w:tc>
        <w:tc>
          <w:tcPr>
            <w:tcW w:w="1224"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苍溪县张家坝市政基础设施及景观工程</w:t>
            </w:r>
          </w:p>
        </w:tc>
        <w:tc>
          <w:tcPr>
            <w:tcW w:w="1216" w:type="dxa"/>
            <w:vAlign w:val="center"/>
          </w:tcPr>
          <w:p w:rsidR="0014342C" w:rsidRPr="00495CB8" w:rsidRDefault="0014342C" w:rsidP="00DE00E2">
            <w:pPr>
              <w:widowControl/>
              <w:spacing w:line="280" w:lineRule="exact"/>
              <w:jc w:val="left"/>
              <w:rPr>
                <w:rFonts w:ascii="宋体" w:hAnsi="宋体" w:cs="宋体"/>
                <w:color w:val="000000"/>
                <w:kern w:val="0"/>
                <w:sz w:val="20"/>
                <w:szCs w:val="20"/>
              </w:rPr>
            </w:pPr>
            <w:r w:rsidRPr="00495CB8">
              <w:rPr>
                <w:rFonts w:ascii="宋体" w:hAnsi="宋体" w:cs="宋体"/>
                <w:color w:val="000000"/>
                <w:kern w:val="0"/>
                <w:sz w:val="20"/>
                <w:szCs w:val="20"/>
              </w:rPr>
              <w:t>2019-2021</w:t>
            </w:r>
          </w:p>
        </w:tc>
        <w:tc>
          <w:tcPr>
            <w:tcW w:w="2831"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新建道路长</w:t>
            </w:r>
            <w:r w:rsidRPr="00495CB8">
              <w:rPr>
                <w:rFonts w:ascii="宋体" w:hAnsi="宋体" w:cs="宋体"/>
                <w:color w:val="000000"/>
                <w:kern w:val="0"/>
                <w:sz w:val="20"/>
                <w:szCs w:val="20"/>
              </w:rPr>
              <w:t>3000</w:t>
            </w:r>
            <w:r w:rsidRPr="00495CB8">
              <w:rPr>
                <w:rFonts w:ascii="宋体" w:hAnsi="宋体" w:cs="宋体" w:hint="eastAsia"/>
                <w:color w:val="000000"/>
                <w:kern w:val="0"/>
                <w:sz w:val="20"/>
                <w:szCs w:val="20"/>
              </w:rPr>
              <w:t>米、宽</w:t>
            </w:r>
            <w:r w:rsidRPr="00495CB8">
              <w:rPr>
                <w:rFonts w:ascii="宋体" w:hAnsi="宋体" w:cs="宋体"/>
                <w:color w:val="000000"/>
                <w:kern w:val="0"/>
                <w:sz w:val="20"/>
                <w:szCs w:val="20"/>
              </w:rPr>
              <w:t>22</w:t>
            </w:r>
            <w:r w:rsidRPr="00495CB8">
              <w:rPr>
                <w:rFonts w:ascii="宋体" w:hAnsi="宋体" w:cs="宋体" w:hint="eastAsia"/>
                <w:color w:val="000000"/>
                <w:kern w:val="0"/>
                <w:sz w:val="20"/>
                <w:szCs w:val="20"/>
              </w:rPr>
              <w:t>米，配套排水、景观等</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10</w:t>
            </w:r>
          </w:p>
        </w:tc>
        <w:tc>
          <w:tcPr>
            <w:tcW w:w="1224"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苍溪县城西北东出口综合整治工程</w:t>
            </w:r>
          </w:p>
        </w:tc>
        <w:tc>
          <w:tcPr>
            <w:tcW w:w="1216" w:type="dxa"/>
            <w:vAlign w:val="center"/>
          </w:tcPr>
          <w:p w:rsidR="0014342C" w:rsidRPr="00495CB8" w:rsidRDefault="0014342C" w:rsidP="00DE00E2">
            <w:pPr>
              <w:widowControl/>
              <w:spacing w:line="280" w:lineRule="exact"/>
              <w:jc w:val="left"/>
              <w:rPr>
                <w:rFonts w:ascii="宋体" w:hAnsi="宋体" w:cs="宋体"/>
                <w:color w:val="000000"/>
                <w:kern w:val="0"/>
                <w:sz w:val="20"/>
                <w:szCs w:val="20"/>
              </w:rPr>
            </w:pPr>
            <w:r w:rsidRPr="00495CB8">
              <w:rPr>
                <w:rFonts w:ascii="宋体" w:hAnsi="宋体" w:cs="宋体"/>
                <w:color w:val="000000"/>
                <w:kern w:val="0"/>
                <w:sz w:val="20"/>
                <w:szCs w:val="20"/>
              </w:rPr>
              <w:t>2017-2019</w:t>
            </w:r>
          </w:p>
        </w:tc>
        <w:tc>
          <w:tcPr>
            <w:tcW w:w="2831"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整合整治全长</w:t>
            </w:r>
            <w:r w:rsidRPr="00495CB8">
              <w:rPr>
                <w:rFonts w:ascii="宋体" w:hAnsi="宋体" w:cs="宋体"/>
                <w:color w:val="000000"/>
                <w:kern w:val="0"/>
                <w:sz w:val="20"/>
                <w:szCs w:val="20"/>
              </w:rPr>
              <w:t>7100</w:t>
            </w:r>
            <w:r w:rsidRPr="00495CB8">
              <w:rPr>
                <w:rFonts w:ascii="宋体" w:hAnsi="宋体" w:cs="宋体" w:hint="eastAsia"/>
                <w:color w:val="000000"/>
                <w:kern w:val="0"/>
                <w:sz w:val="20"/>
                <w:szCs w:val="20"/>
              </w:rPr>
              <w:t>米，主要包括人行道、绿化景观等；综合整治全长</w:t>
            </w:r>
            <w:r w:rsidRPr="00495CB8">
              <w:rPr>
                <w:rFonts w:ascii="宋体" w:hAnsi="宋体" w:cs="宋体"/>
                <w:color w:val="000000"/>
                <w:kern w:val="0"/>
                <w:sz w:val="20"/>
                <w:szCs w:val="20"/>
              </w:rPr>
              <w:t>16800</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3.6</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3.6</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0.1</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11</w:t>
            </w:r>
          </w:p>
        </w:tc>
        <w:tc>
          <w:tcPr>
            <w:tcW w:w="1224"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苍溪县村级配送点</w:t>
            </w:r>
          </w:p>
        </w:tc>
        <w:tc>
          <w:tcPr>
            <w:tcW w:w="1216" w:type="dxa"/>
            <w:vAlign w:val="center"/>
          </w:tcPr>
          <w:p w:rsidR="0014342C" w:rsidRPr="00495CB8" w:rsidRDefault="0014342C" w:rsidP="00DE00E2">
            <w:pPr>
              <w:widowControl/>
              <w:spacing w:line="280" w:lineRule="exact"/>
              <w:jc w:val="left"/>
              <w:rPr>
                <w:rFonts w:ascii="宋体" w:hAnsi="宋体" w:cs="宋体"/>
                <w:color w:val="000000"/>
                <w:kern w:val="0"/>
                <w:sz w:val="20"/>
                <w:szCs w:val="20"/>
              </w:rPr>
            </w:pPr>
            <w:r w:rsidRPr="00495CB8">
              <w:rPr>
                <w:rFonts w:ascii="宋体" w:hAnsi="宋体" w:cs="宋体"/>
                <w:color w:val="000000"/>
                <w:kern w:val="0"/>
                <w:sz w:val="20"/>
                <w:szCs w:val="20"/>
              </w:rPr>
              <w:t>2019-2020</w:t>
            </w:r>
          </w:p>
        </w:tc>
        <w:tc>
          <w:tcPr>
            <w:tcW w:w="2831"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新建村级配送点</w:t>
            </w:r>
            <w:r w:rsidRPr="00495CB8">
              <w:rPr>
                <w:rFonts w:ascii="宋体" w:hAnsi="宋体" w:cs="宋体"/>
                <w:color w:val="000000"/>
                <w:kern w:val="0"/>
                <w:sz w:val="20"/>
                <w:szCs w:val="20"/>
              </w:rPr>
              <w:t>718</w:t>
            </w:r>
            <w:r w:rsidRPr="00495CB8">
              <w:rPr>
                <w:rFonts w:ascii="宋体" w:hAnsi="宋体" w:cs="宋体" w:hint="eastAsia"/>
                <w:color w:val="000000"/>
                <w:kern w:val="0"/>
                <w:sz w:val="20"/>
                <w:szCs w:val="20"/>
              </w:rPr>
              <w:t>个</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2.1</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12</w:t>
            </w:r>
          </w:p>
        </w:tc>
        <w:tc>
          <w:tcPr>
            <w:tcW w:w="1224"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苍溪县梨乡夜景亮化工程</w:t>
            </w:r>
          </w:p>
        </w:tc>
        <w:tc>
          <w:tcPr>
            <w:tcW w:w="1216" w:type="dxa"/>
            <w:vAlign w:val="center"/>
          </w:tcPr>
          <w:p w:rsidR="0014342C" w:rsidRPr="00495CB8" w:rsidRDefault="0014342C" w:rsidP="00DE00E2">
            <w:pPr>
              <w:widowControl/>
              <w:spacing w:line="280" w:lineRule="exact"/>
              <w:jc w:val="left"/>
              <w:rPr>
                <w:rFonts w:ascii="宋体" w:hAnsi="宋体" w:cs="宋体"/>
                <w:color w:val="000000"/>
                <w:kern w:val="0"/>
                <w:sz w:val="20"/>
                <w:szCs w:val="20"/>
              </w:rPr>
            </w:pPr>
            <w:r w:rsidRPr="00495CB8">
              <w:rPr>
                <w:rFonts w:ascii="宋体" w:hAnsi="宋体" w:cs="宋体"/>
                <w:color w:val="000000"/>
                <w:kern w:val="0"/>
                <w:sz w:val="20"/>
                <w:szCs w:val="20"/>
              </w:rPr>
              <w:t>2017-2020</w:t>
            </w:r>
          </w:p>
        </w:tc>
        <w:tc>
          <w:tcPr>
            <w:tcW w:w="2831" w:type="dxa"/>
            <w:vAlign w:val="center"/>
          </w:tcPr>
          <w:p w:rsidR="0014342C" w:rsidRPr="00495CB8" w:rsidRDefault="0014342C" w:rsidP="00DE00E2">
            <w:pPr>
              <w:widowControl/>
              <w:spacing w:line="280" w:lineRule="exact"/>
              <w:jc w:val="left"/>
              <w:rPr>
                <w:rFonts w:ascii="宋体" w:cs="Times New Roman"/>
                <w:color w:val="000000"/>
                <w:kern w:val="0"/>
                <w:sz w:val="20"/>
                <w:szCs w:val="20"/>
              </w:rPr>
            </w:pPr>
            <w:r w:rsidRPr="00495CB8">
              <w:rPr>
                <w:rFonts w:ascii="宋体" w:hAnsi="宋体" w:cs="宋体" w:hint="eastAsia"/>
                <w:color w:val="000000"/>
                <w:kern w:val="0"/>
                <w:sz w:val="20"/>
                <w:szCs w:val="20"/>
              </w:rPr>
              <w:t>改造升级解放路、红军路、嘉陵路的城市照明，亮化嘉陵江沿江两岸河堤、绿化带、嘉陵江大桥、红军渡大桥</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0.1</w:t>
            </w:r>
          </w:p>
        </w:tc>
      </w:tr>
      <w:tr w:rsidR="0014342C" w:rsidRPr="00495CB8">
        <w:trPr>
          <w:trHeight w:val="72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（二）</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房地产</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62.6</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18.6</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6.55</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lastRenderedPageBreak/>
              <w:t>14</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苍溪县火车站站前广场综合体项目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2017-2022</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规划用地</w:t>
            </w:r>
            <w:r w:rsidRPr="00495CB8">
              <w:rPr>
                <w:rFonts w:ascii="宋体" w:hAnsi="宋体" w:cs="宋体"/>
                <w:color w:val="000000"/>
                <w:kern w:val="0"/>
                <w:sz w:val="20"/>
                <w:szCs w:val="20"/>
              </w:rPr>
              <w:t>205</w:t>
            </w:r>
            <w:r w:rsidRPr="00495CB8">
              <w:rPr>
                <w:rFonts w:ascii="宋体" w:hAnsi="宋体" w:cs="宋体" w:hint="eastAsia"/>
                <w:color w:val="000000"/>
                <w:kern w:val="0"/>
                <w:sz w:val="20"/>
                <w:szCs w:val="20"/>
              </w:rPr>
              <w:t>亩，建筑面积约</w:t>
            </w:r>
            <w:r w:rsidRPr="00495CB8">
              <w:rPr>
                <w:rFonts w:ascii="宋体" w:hAnsi="宋体" w:cs="宋体"/>
                <w:color w:val="000000"/>
                <w:kern w:val="0"/>
                <w:sz w:val="20"/>
                <w:szCs w:val="20"/>
              </w:rPr>
              <w:t>50</w:t>
            </w:r>
            <w:r w:rsidRPr="00495CB8">
              <w:rPr>
                <w:rFonts w:ascii="宋体" w:hAnsi="宋体" w:cs="宋体" w:hint="eastAsia"/>
                <w:color w:val="000000"/>
                <w:kern w:val="0"/>
                <w:sz w:val="20"/>
                <w:szCs w:val="20"/>
              </w:rPr>
              <w:t>万平方米，配套酒店、商场、停车场等公共服务设施，建设绿化等附属设施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0.05</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15</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苍溪县火车站站前广场综合体</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2018-2022</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占地</w:t>
            </w:r>
            <w:r w:rsidRPr="00495CB8">
              <w:rPr>
                <w:rFonts w:ascii="宋体" w:hAnsi="宋体" w:cs="宋体"/>
                <w:color w:val="000000"/>
                <w:kern w:val="0"/>
                <w:sz w:val="20"/>
                <w:szCs w:val="20"/>
              </w:rPr>
              <w:t>205</w:t>
            </w:r>
            <w:r w:rsidRPr="00495CB8">
              <w:rPr>
                <w:rFonts w:ascii="宋体" w:hAnsi="宋体" w:cs="宋体" w:hint="eastAsia"/>
                <w:color w:val="000000"/>
                <w:kern w:val="0"/>
                <w:sz w:val="20"/>
                <w:szCs w:val="20"/>
              </w:rPr>
              <w:t>亩，建筑面积约</w:t>
            </w:r>
            <w:r w:rsidRPr="00495CB8">
              <w:rPr>
                <w:rFonts w:ascii="宋体" w:hAnsi="宋体" w:cs="宋体"/>
                <w:color w:val="000000"/>
                <w:kern w:val="0"/>
                <w:sz w:val="20"/>
                <w:szCs w:val="20"/>
              </w:rPr>
              <w:t>50</w:t>
            </w:r>
            <w:r w:rsidRPr="00495CB8">
              <w:rPr>
                <w:rFonts w:ascii="宋体" w:hAnsi="宋体" w:cs="宋体" w:hint="eastAsia"/>
                <w:color w:val="000000"/>
                <w:kern w:val="0"/>
                <w:sz w:val="20"/>
                <w:szCs w:val="20"/>
              </w:rPr>
              <w:t>万平方米，配套酒店、商场等</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16</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苍溪县特色小城镇建设项目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2019-2021</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围绕乡村、红色等旅游资源打造场镇风貌、管网、道路、绿色景观等</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8.6</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1.6</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18</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金港国际等房地产开发项目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2017-2021</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房地产开发</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10</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5.5</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19</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苍溪县连片扶贫开发项目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2018-2023</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硬化村道路</w:t>
            </w:r>
            <w:r w:rsidRPr="00495CB8">
              <w:rPr>
                <w:rFonts w:ascii="宋体" w:hAnsi="宋体" w:cs="宋体"/>
                <w:color w:val="000000"/>
                <w:kern w:val="0"/>
                <w:sz w:val="20"/>
                <w:szCs w:val="20"/>
              </w:rPr>
              <w:t>1560000</w:t>
            </w:r>
            <w:r w:rsidRPr="00495CB8">
              <w:rPr>
                <w:rFonts w:ascii="宋体" w:hAnsi="宋体" w:cs="宋体" w:hint="eastAsia"/>
                <w:color w:val="000000"/>
                <w:kern w:val="0"/>
                <w:sz w:val="20"/>
                <w:szCs w:val="20"/>
              </w:rPr>
              <w:t>米等基础设施；发展猕猴桃</w:t>
            </w:r>
            <w:r w:rsidRPr="00495CB8">
              <w:rPr>
                <w:rFonts w:ascii="宋体" w:hAnsi="宋体" w:cs="宋体"/>
                <w:color w:val="000000"/>
                <w:kern w:val="0"/>
                <w:sz w:val="20"/>
                <w:szCs w:val="20"/>
              </w:rPr>
              <w:t>3660</w:t>
            </w:r>
            <w:r w:rsidRPr="00495CB8">
              <w:rPr>
                <w:rFonts w:ascii="宋体" w:hAnsi="宋体" w:cs="宋体" w:hint="eastAsia"/>
                <w:color w:val="000000"/>
                <w:kern w:val="0"/>
                <w:sz w:val="20"/>
                <w:szCs w:val="20"/>
              </w:rPr>
              <w:t>亩等产业</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20</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苍溪县和泽·金谷地项目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2015-2018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占地</w:t>
            </w:r>
            <w:r w:rsidRPr="00495CB8">
              <w:rPr>
                <w:rFonts w:ascii="宋体" w:hAnsi="宋体" w:cs="宋体"/>
                <w:color w:val="000000"/>
                <w:kern w:val="0"/>
                <w:sz w:val="20"/>
                <w:szCs w:val="20"/>
              </w:rPr>
              <w:t>105</w:t>
            </w:r>
            <w:r w:rsidRPr="00495CB8">
              <w:rPr>
                <w:rFonts w:ascii="宋体" w:hAnsi="宋体" w:cs="宋体" w:hint="eastAsia"/>
                <w:color w:val="000000"/>
                <w:kern w:val="0"/>
                <w:sz w:val="20"/>
                <w:szCs w:val="20"/>
              </w:rPr>
              <w:t>亩，总建筑面积约</w:t>
            </w:r>
            <w:r w:rsidRPr="00495CB8">
              <w:rPr>
                <w:rFonts w:ascii="宋体" w:hAnsi="宋体" w:cs="宋体"/>
                <w:color w:val="000000"/>
                <w:kern w:val="0"/>
                <w:sz w:val="20"/>
                <w:szCs w:val="20"/>
              </w:rPr>
              <w:t>18.6</w:t>
            </w:r>
            <w:r w:rsidRPr="00495CB8">
              <w:rPr>
                <w:rFonts w:ascii="宋体" w:hAnsi="宋体" w:cs="宋体" w:hint="eastAsia"/>
                <w:color w:val="000000"/>
                <w:kern w:val="0"/>
                <w:sz w:val="20"/>
                <w:szCs w:val="20"/>
              </w:rPr>
              <w:t>万平方米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r>
      <w:tr w:rsidR="0014342C" w:rsidRPr="00495CB8">
        <w:trPr>
          <w:trHeight w:val="72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（三）</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康养旅游</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13</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1.5</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22</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苍溪县龙山至木门旅游公路</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2018-2021</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新建二级公路</w:t>
            </w:r>
            <w:r w:rsidRPr="00495CB8">
              <w:rPr>
                <w:rFonts w:ascii="宋体" w:hAnsi="宋体" w:cs="宋体"/>
                <w:color w:val="000000"/>
                <w:kern w:val="0"/>
                <w:sz w:val="20"/>
                <w:szCs w:val="20"/>
              </w:rPr>
              <w:t>50000</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10</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17</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苍溪县白鹤山龚家山公园</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2019-2022</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新建综合性城市公园</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（四）</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乡村建设</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3.2</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3.2</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1.8</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21</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苍溪县</w:t>
            </w:r>
            <w:r w:rsidRPr="00495CB8">
              <w:rPr>
                <w:rFonts w:ascii="宋体" w:hAnsi="宋体" w:cs="宋体"/>
                <w:color w:val="000000"/>
                <w:kern w:val="0"/>
                <w:sz w:val="20"/>
                <w:szCs w:val="20"/>
              </w:rPr>
              <w:t>2017</w:t>
            </w:r>
            <w:r w:rsidRPr="00495CB8">
              <w:rPr>
                <w:rFonts w:ascii="宋体" w:hAnsi="宋体" w:cs="宋体" w:hint="eastAsia"/>
                <w:color w:val="000000"/>
                <w:kern w:val="0"/>
                <w:sz w:val="20"/>
                <w:szCs w:val="20"/>
              </w:rPr>
              <w:t>年度易地扶贫搬迁项目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全县</w:t>
            </w:r>
            <w:r w:rsidRPr="00495CB8">
              <w:rPr>
                <w:rFonts w:ascii="宋体" w:hAnsi="宋体" w:cs="宋体"/>
                <w:color w:val="000000"/>
                <w:kern w:val="0"/>
                <w:sz w:val="20"/>
                <w:szCs w:val="20"/>
              </w:rPr>
              <w:t>37</w:t>
            </w:r>
            <w:r w:rsidRPr="00495CB8">
              <w:rPr>
                <w:rFonts w:ascii="宋体" w:hAnsi="宋体" w:cs="宋体" w:hint="eastAsia"/>
                <w:color w:val="000000"/>
                <w:kern w:val="0"/>
                <w:sz w:val="20"/>
                <w:szCs w:val="20"/>
              </w:rPr>
              <w:t>个乡镇搬迁</w:t>
            </w:r>
            <w:r w:rsidRPr="00495CB8">
              <w:rPr>
                <w:rFonts w:ascii="宋体" w:hAnsi="宋体" w:cs="宋体"/>
                <w:color w:val="000000"/>
                <w:kern w:val="0"/>
                <w:sz w:val="20"/>
                <w:szCs w:val="20"/>
              </w:rPr>
              <w:t>5669</w:t>
            </w:r>
            <w:r w:rsidRPr="00495CB8">
              <w:rPr>
                <w:rFonts w:ascii="宋体" w:hAnsi="宋体" w:cs="宋体" w:hint="eastAsia"/>
                <w:color w:val="000000"/>
                <w:kern w:val="0"/>
                <w:sz w:val="20"/>
                <w:szCs w:val="20"/>
              </w:rPr>
              <w:t>人</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1.8</w:t>
            </w:r>
          </w:p>
        </w:tc>
      </w:tr>
      <w:tr w:rsidR="0014342C" w:rsidRPr="00495CB8">
        <w:trPr>
          <w:trHeight w:val="270"/>
        </w:trPr>
        <w:tc>
          <w:tcPr>
            <w:tcW w:w="6090" w:type="dxa"/>
            <w:gridSpan w:val="4"/>
            <w:vAlign w:val="center"/>
          </w:tcPr>
          <w:p w:rsidR="0014342C" w:rsidRPr="00495CB8" w:rsidRDefault="0014342C" w:rsidP="00650214">
            <w:pPr>
              <w:widowControl/>
              <w:jc w:val="left"/>
              <w:rPr>
                <w:rFonts w:ascii="宋体" w:hAnsi="宋体" w:cs="宋体"/>
                <w:b/>
                <w:bCs/>
                <w:color w:val="000000"/>
                <w:kern w:val="0"/>
                <w:sz w:val="20"/>
                <w:szCs w:val="20"/>
              </w:rPr>
            </w:pPr>
            <w:r w:rsidRPr="00495CB8">
              <w:rPr>
                <w:rFonts w:ascii="宋体" w:hAnsi="宋体" w:cs="宋体" w:hint="eastAsia"/>
                <w:b/>
                <w:bCs/>
                <w:color w:val="000000"/>
                <w:kern w:val="0"/>
                <w:sz w:val="20"/>
                <w:szCs w:val="20"/>
              </w:rPr>
              <w:t>七、旺苍县项目（</w:t>
            </w:r>
            <w:r w:rsidRPr="00495CB8">
              <w:rPr>
                <w:rFonts w:ascii="宋体" w:hAnsi="宋体" w:cs="宋体"/>
                <w:b/>
                <w:bCs/>
                <w:color w:val="000000"/>
                <w:kern w:val="0"/>
                <w:sz w:val="20"/>
                <w:szCs w:val="20"/>
              </w:rPr>
              <w:t>11</w:t>
            </w:r>
            <w:r w:rsidRPr="00495CB8">
              <w:rPr>
                <w:rFonts w:ascii="宋体" w:hAnsi="宋体" w:cs="宋体" w:hint="eastAsia"/>
                <w:b/>
                <w:bCs/>
                <w:color w:val="000000"/>
                <w:kern w:val="0"/>
                <w:sz w:val="20"/>
                <w:szCs w:val="20"/>
              </w:rPr>
              <w:t>个</w:t>
            </w:r>
            <w:r w:rsidRPr="00495CB8">
              <w:rPr>
                <w:rFonts w:ascii="宋体" w:hAnsi="宋体" w:cs="宋体"/>
                <w:b/>
                <w:bCs/>
                <w:color w:val="000000"/>
                <w:kern w:val="0"/>
                <w:sz w:val="20"/>
                <w:szCs w:val="20"/>
              </w:rPr>
              <w:t>)</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51.9</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24.5</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2.6</w:t>
            </w:r>
          </w:p>
        </w:tc>
      </w:tr>
      <w:tr w:rsidR="0014342C" w:rsidRPr="00495CB8">
        <w:trPr>
          <w:trHeight w:val="72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（一）</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基础设施</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20.7</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7.6</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2.5</w:t>
            </w:r>
          </w:p>
        </w:tc>
      </w:tr>
      <w:tr w:rsidR="0014342C" w:rsidRPr="00495CB8">
        <w:trPr>
          <w:trHeight w:val="144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lastRenderedPageBreak/>
              <w:t>1</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旺苍县城市地下综合管廊建设项目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2019-2023</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在县城规划区内拟建设矩形混凝土结构地下干线综合管廊，长</w:t>
            </w:r>
            <w:r w:rsidRPr="00495CB8">
              <w:rPr>
                <w:rFonts w:ascii="宋体" w:hAnsi="宋体" w:cs="宋体"/>
                <w:color w:val="000000"/>
                <w:kern w:val="0"/>
                <w:sz w:val="20"/>
                <w:szCs w:val="20"/>
              </w:rPr>
              <w:t>1000</w:t>
            </w:r>
            <w:r w:rsidRPr="00495CB8">
              <w:rPr>
                <w:rFonts w:ascii="宋体" w:hAnsi="宋体" w:cs="宋体" w:hint="eastAsia"/>
                <w:color w:val="000000"/>
                <w:kern w:val="0"/>
                <w:sz w:val="20"/>
                <w:szCs w:val="20"/>
              </w:rPr>
              <w:t>米，宽</w:t>
            </w:r>
            <w:r w:rsidRPr="00495CB8">
              <w:rPr>
                <w:rFonts w:ascii="宋体" w:hAnsi="宋体" w:cs="宋体"/>
                <w:color w:val="000000"/>
                <w:kern w:val="0"/>
                <w:sz w:val="20"/>
                <w:szCs w:val="20"/>
              </w:rPr>
              <w:t>3</w:t>
            </w:r>
            <w:r w:rsidRPr="00495CB8">
              <w:rPr>
                <w:rFonts w:ascii="宋体" w:hAnsi="宋体" w:cs="宋体" w:hint="eastAsia"/>
                <w:color w:val="000000"/>
                <w:kern w:val="0"/>
                <w:sz w:val="20"/>
                <w:szCs w:val="20"/>
              </w:rPr>
              <w:t>米，深</w:t>
            </w:r>
            <w:r w:rsidRPr="00495CB8">
              <w:rPr>
                <w:rFonts w:ascii="宋体" w:hAnsi="宋体" w:cs="宋体"/>
                <w:color w:val="000000"/>
                <w:kern w:val="0"/>
                <w:sz w:val="20"/>
                <w:szCs w:val="20"/>
              </w:rPr>
              <w:t>2.5</w:t>
            </w:r>
            <w:r w:rsidRPr="00495CB8">
              <w:rPr>
                <w:rFonts w:ascii="宋体" w:hAnsi="宋体" w:cs="宋体" w:hint="eastAsia"/>
                <w:color w:val="000000"/>
                <w:kern w:val="0"/>
                <w:sz w:val="20"/>
                <w:szCs w:val="20"/>
              </w:rPr>
              <w:t>米。入驻管廊的主要干线有电信、电力、供水、燃气等管线，配套建设通风、照明、消防等设施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10</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16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旺苍县城壅水景观工程</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2016-2019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旺月闸拦河闸总长</w:t>
            </w:r>
            <w:r w:rsidRPr="00495CB8">
              <w:rPr>
                <w:rFonts w:ascii="宋体" w:hAnsi="宋体" w:cs="宋体"/>
                <w:color w:val="000000"/>
                <w:kern w:val="0"/>
                <w:sz w:val="20"/>
                <w:szCs w:val="20"/>
              </w:rPr>
              <w:t>183</w:t>
            </w:r>
            <w:r w:rsidRPr="00495CB8">
              <w:rPr>
                <w:rFonts w:ascii="宋体" w:hAnsi="宋体" w:cs="宋体" w:hint="eastAsia"/>
                <w:color w:val="000000"/>
                <w:kern w:val="0"/>
                <w:sz w:val="20"/>
                <w:szCs w:val="20"/>
              </w:rPr>
              <w:t>米，挡水高度</w:t>
            </w:r>
            <w:r w:rsidRPr="00495CB8">
              <w:rPr>
                <w:rFonts w:ascii="宋体" w:hAnsi="宋体" w:cs="宋体"/>
                <w:color w:val="000000"/>
                <w:kern w:val="0"/>
                <w:sz w:val="20"/>
                <w:szCs w:val="20"/>
              </w:rPr>
              <w:t>10.00</w:t>
            </w:r>
            <w:r w:rsidRPr="00495CB8">
              <w:rPr>
                <w:rFonts w:ascii="宋体" w:hAnsi="宋体" w:cs="宋体" w:hint="eastAsia"/>
                <w:color w:val="000000"/>
                <w:kern w:val="0"/>
                <w:sz w:val="20"/>
                <w:szCs w:val="20"/>
              </w:rPr>
              <w:t>米，壅水高度</w:t>
            </w:r>
            <w:r w:rsidRPr="00495CB8">
              <w:rPr>
                <w:rFonts w:ascii="宋体" w:hAnsi="宋体" w:cs="宋体"/>
                <w:color w:val="000000"/>
                <w:kern w:val="0"/>
                <w:sz w:val="20"/>
                <w:szCs w:val="20"/>
              </w:rPr>
              <w:t>9.00</w:t>
            </w:r>
            <w:r w:rsidRPr="00495CB8">
              <w:rPr>
                <w:rFonts w:ascii="宋体" w:hAnsi="宋体" w:cs="宋体" w:hint="eastAsia"/>
                <w:color w:val="000000"/>
                <w:kern w:val="0"/>
                <w:sz w:val="20"/>
                <w:szCs w:val="20"/>
              </w:rPr>
              <w:t>米。石龙闸拦河闸总长</w:t>
            </w:r>
            <w:r w:rsidRPr="00495CB8">
              <w:rPr>
                <w:rFonts w:ascii="宋体" w:hAnsi="宋体" w:cs="宋体"/>
                <w:color w:val="000000"/>
                <w:kern w:val="0"/>
                <w:sz w:val="20"/>
                <w:szCs w:val="20"/>
              </w:rPr>
              <w:t>223</w:t>
            </w:r>
            <w:r w:rsidRPr="00495CB8">
              <w:rPr>
                <w:rFonts w:ascii="宋体" w:hAnsi="宋体" w:cs="宋体" w:hint="eastAsia"/>
                <w:color w:val="000000"/>
                <w:kern w:val="0"/>
                <w:sz w:val="20"/>
                <w:szCs w:val="20"/>
              </w:rPr>
              <w:t>米，挡水高度</w:t>
            </w:r>
            <w:r w:rsidRPr="00495CB8">
              <w:rPr>
                <w:rFonts w:ascii="宋体" w:hAnsi="宋体" w:cs="宋体"/>
                <w:color w:val="000000"/>
                <w:kern w:val="0"/>
                <w:sz w:val="20"/>
                <w:szCs w:val="20"/>
              </w:rPr>
              <w:t>9.8</w:t>
            </w:r>
            <w:r w:rsidRPr="00495CB8">
              <w:rPr>
                <w:rFonts w:ascii="宋体" w:hAnsi="宋体" w:cs="宋体" w:hint="eastAsia"/>
                <w:color w:val="000000"/>
                <w:kern w:val="0"/>
                <w:sz w:val="20"/>
                <w:szCs w:val="20"/>
              </w:rPr>
              <w:t>米，壅水高度</w:t>
            </w:r>
            <w:r w:rsidRPr="00495CB8">
              <w:rPr>
                <w:rFonts w:ascii="宋体" w:hAnsi="宋体" w:cs="宋体"/>
                <w:color w:val="000000"/>
                <w:kern w:val="0"/>
                <w:sz w:val="20"/>
                <w:szCs w:val="20"/>
              </w:rPr>
              <w:t>8.6</w:t>
            </w:r>
            <w:r w:rsidRPr="00495CB8">
              <w:rPr>
                <w:rFonts w:ascii="宋体" w:hAnsi="宋体" w:cs="宋体" w:hint="eastAsia"/>
                <w:color w:val="000000"/>
                <w:kern w:val="0"/>
                <w:sz w:val="20"/>
                <w:szCs w:val="20"/>
              </w:rPr>
              <w:t>米。旺月闸廊桥长</w:t>
            </w:r>
            <w:r w:rsidRPr="00495CB8">
              <w:rPr>
                <w:rFonts w:ascii="宋体" w:hAnsi="宋体" w:cs="宋体"/>
                <w:color w:val="000000"/>
                <w:kern w:val="0"/>
                <w:sz w:val="20"/>
                <w:szCs w:val="20"/>
              </w:rPr>
              <w:t>180</w:t>
            </w:r>
            <w:r w:rsidRPr="00495CB8">
              <w:rPr>
                <w:rFonts w:ascii="宋体" w:hAnsi="宋体" w:cs="宋体" w:hint="eastAsia"/>
                <w:color w:val="000000"/>
                <w:kern w:val="0"/>
                <w:sz w:val="20"/>
                <w:szCs w:val="20"/>
              </w:rPr>
              <w:t>米，宽</w:t>
            </w:r>
            <w:r w:rsidRPr="00495CB8">
              <w:rPr>
                <w:rFonts w:ascii="宋体" w:hAnsi="宋体" w:cs="宋体"/>
                <w:color w:val="000000"/>
                <w:kern w:val="0"/>
                <w:sz w:val="20"/>
                <w:szCs w:val="20"/>
              </w:rPr>
              <w:t>10</w:t>
            </w:r>
            <w:r w:rsidRPr="00495CB8">
              <w:rPr>
                <w:rFonts w:ascii="宋体" w:hAnsi="宋体" w:cs="宋体" w:hint="eastAsia"/>
                <w:color w:val="000000"/>
                <w:kern w:val="0"/>
                <w:sz w:val="20"/>
                <w:szCs w:val="20"/>
              </w:rPr>
              <w:t>米，石龙闸廊桥长</w:t>
            </w:r>
            <w:r w:rsidRPr="00495CB8">
              <w:rPr>
                <w:rFonts w:ascii="宋体" w:hAnsi="宋体" w:cs="宋体"/>
                <w:color w:val="000000"/>
                <w:kern w:val="0"/>
                <w:sz w:val="20"/>
                <w:szCs w:val="20"/>
              </w:rPr>
              <w:t>220</w:t>
            </w:r>
            <w:r w:rsidRPr="00495CB8">
              <w:rPr>
                <w:rFonts w:ascii="宋体" w:hAnsi="宋体" w:cs="宋体" w:hint="eastAsia"/>
                <w:color w:val="000000"/>
                <w:kern w:val="0"/>
                <w:sz w:val="20"/>
                <w:szCs w:val="20"/>
              </w:rPr>
              <w:t>米，最宽</w:t>
            </w:r>
            <w:r w:rsidRPr="00495CB8">
              <w:rPr>
                <w:rFonts w:ascii="宋体" w:hAnsi="宋体" w:cs="宋体"/>
                <w:color w:val="000000"/>
                <w:kern w:val="0"/>
                <w:sz w:val="20"/>
                <w:szCs w:val="20"/>
              </w:rPr>
              <w:t>7.8</w:t>
            </w:r>
            <w:r w:rsidRPr="00495CB8">
              <w:rPr>
                <w:rFonts w:ascii="宋体" w:hAnsi="宋体" w:cs="宋体" w:hint="eastAsia"/>
                <w:color w:val="000000"/>
                <w:kern w:val="0"/>
                <w:sz w:val="20"/>
                <w:szCs w:val="20"/>
              </w:rPr>
              <w:t>米，次宽</w:t>
            </w:r>
            <w:r w:rsidRPr="00495CB8">
              <w:rPr>
                <w:rFonts w:ascii="宋体" w:hAnsi="宋体" w:cs="宋体"/>
                <w:color w:val="000000"/>
                <w:kern w:val="0"/>
                <w:sz w:val="20"/>
                <w:szCs w:val="20"/>
              </w:rPr>
              <w:t>5.4</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3.7</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3</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旺苍县渠江流域山洪沟治理工程</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2019-2023</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新建堤防</w:t>
            </w:r>
            <w:r w:rsidRPr="00495CB8">
              <w:rPr>
                <w:rFonts w:ascii="宋体" w:hAnsi="宋体" w:cs="宋体"/>
                <w:color w:val="000000"/>
                <w:kern w:val="0"/>
                <w:sz w:val="20"/>
                <w:szCs w:val="20"/>
              </w:rPr>
              <w:t>127680</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0.4</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19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4</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旺苍县城自来水厂改扩建</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扩建水厂</w:t>
            </w:r>
            <w:r w:rsidRPr="00495CB8">
              <w:rPr>
                <w:rFonts w:ascii="宋体" w:hAnsi="宋体" w:cs="宋体"/>
                <w:color w:val="000000"/>
                <w:kern w:val="0"/>
                <w:sz w:val="20"/>
                <w:szCs w:val="20"/>
              </w:rPr>
              <w:t>(</w:t>
            </w:r>
            <w:r w:rsidRPr="00495CB8">
              <w:rPr>
                <w:rFonts w:ascii="宋体" w:hAnsi="宋体" w:cs="宋体" w:hint="eastAsia"/>
                <w:color w:val="000000"/>
                <w:kern w:val="0"/>
                <w:sz w:val="20"/>
                <w:szCs w:val="20"/>
              </w:rPr>
              <w:t>净水构筑物、消毒设施设备、增压设施设），达到水处理能力</w:t>
            </w:r>
            <w:r w:rsidRPr="00495CB8">
              <w:rPr>
                <w:rFonts w:ascii="宋体" w:hAnsi="宋体" w:cs="宋体"/>
                <w:color w:val="000000"/>
                <w:kern w:val="0"/>
                <w:sz w:val="20"/>
                <w:szCs w:val="20"/>
              </w:rPr>
              <w:t>5</w:t>
            </w:r>
            <w:r w:rsidRPr="00495CB8">
              <w:rPr>
                <w:rFonts w:ascii="宋体" w:hAnsi="宋体" w:cs="宋体" w:hint="eastAsia"/>
                <w:color w:val="000000"/>
                <w:kern w:val="0"/>
                <w:sz w:val="20"/>
                <w:szCs w:val="20"/>
              </w:rPr>
              <w:t>万吨</w:t>
            </w:r>
            <w:r w:rsidRPr="00495CB8">
              <w:rPr>
                <w:rFonts w:ascii="宋体" w:hAnsi="宋体" w:cs="宋体"/>
                <w:color w:val="000000"/>
                <w:kern w:val="0"/>
                <w:sz w:val="20"/>
                <w:szCs w:val="20"/>
              </w:rPr>
              <w:t>/</w:t>
            </w:r>
            <w:r w:rsidRPr="00495CB8">
              <w:rPr>
                <w:rFonts w:ascii="宋体" w:hAnsi="宋体" w:cs="宋体" w:hint="eastAsia"/>
                <w:color w:val="000000"/>
                <w:kern w:val="0"/>
                <w:sz w:val="20"/>
                <w:szCs w:val="20"/>
              </w:rPr>
              <w:t>日（现为</w:t>
            </w:r>
            <w:r w:rsidRPr="00495CB8">
              <w:rPr>
                <w:rFonts w:ascii="宋体" w:hAnsi="宋体" w:cs="宋体"/>
                <w:color w:val="000000"/>
                <w:kern w:val="0"/>
                <w:sz w:val="20"/>
                <w:szCs w:val="20"/>
              </w:rPr>
              <w:t>2.5</w:t>
            </w:r>
            <w:r w:rsidRPr="00495CB8">
              <w:rPr>
                <w:rFonts w:ascii="宋体" w:hAnsi="宋体" w:cs="宋体" w:hint="eastAsia"/>
                <w:color w:val="000000"/>
                <w:kern w:val="0"/>
                <w:sz w:val="20"/>
                <w:szCs w:val="20"/>
              </w:rPr>
              <w:t>万吨</w:t>
            </w:r>
            <w:r w:rsidRPr="00495CB8">
              <w:rPr>
                <w:rFonts w:ascii="宋体" w:hAnsi="宋体" w:cs="宋体"/>
                <w:color w:val="000000"/>
                <w:kern w:val="0"/>
                <w:sz w:val="20"/>
                <w:szCs w:val="20"/>
              </w:rPr>
              <w:t>/</w:t>
            </w:r>
            <w:r w:rsidRPr="00495CB8">
              <w:rPr>
                <w:rFonts w:ascii="宋体" w:hAnsi="宋体" w:cs="宋体" w:hint="eastAsia"/>
                <w:color w:val="000000"/>
                <w:kern w:val="0"/>
                <w:sz w:val="20"/>
                <w:szCs w:val="20"/>
              </w:rPr>
              <w:t>日）；东主管网延伸</w:t>
            </w:r>
            <w:r w:rsidRPr="00495CB8">
              <w:rPr>
                <w:rFonts w:ascii="宋体" w:hAnsi="宋体" w:cs="宋体"/>
                <w:color w:val="000000"/>
                <w:kern w:val="0"/>
                <w:sz w:val="20"/>
                <w:szCs w:val="20"/>
              </w:rPr>
              <w:t>15100</w:t>
            </w:r>
            <w:r w:rsidRPr="00495CB8">
              <w:rPr>
                <w:rFonts w:ascii="宋体" w:hAnsi="宋体" w:cs="宋体" w:hint="eastAsia"/>
                <w:color w:val="000000"/>
                <w:kern w:val="0"/>
                <w:sz w:val="20"/>
                <w:szCs w:val="20"/>
              </w:rPr>
              <w:t>米；西主管网延伸</w:t>
            </w:r>
            <w:r w:rsidRPr="00495CB8">
              <w:rPr>
                <w:rFonts w:ascii="宋体" w:hAnsi="宋体" w:cs="宋体"/>
                <w:color w:val="000000"/>
                <w:kern w:val="0"/>
                <w:sz w:val="20"/>
                <w:szCs w:val="20"/>
              </w:rPr>
              <w:t>25700</w:t>
            </w:r>
            <w:r w:rsidRPr="00495CB8">
              <w:rPr>
                <w:rFonts w:ascii="宋体" w:hAnsi="宋体" w:cs="宋体" w:hint="eastAsia"/>
                <w:color w:val="000000"/>
                <w:kern w:val="0"/>
                <w:sz w:val="20"/>
                <w:szCs w:val="20"/>
              </w:rPr>
              <w:t>米</w:t>
            </w:r>
            <w:r w:rsidRPr="00495CB8">
              <w:rPr>
                <w:rFonts w:ascii="宋体" w:hAnsi="宋体" w:cs="宋体"/>
                <w:color w:val="000000"/>
                <w:kern w:val="0"/>
                <w:sz w:val="20"/>
                <w:szCs w:val="20"/>
              </w:rPr>
              <w:t>,1</w:t>
            </w:r>
            <w:r w:rsidRPr="00495CB8">
              <w:rPr>
                <w:rFonts w:ascii="宋体" w:hAnsi="宋体" w:cs="宋体" w:hint="eastAsia"/>
                <w:color w:val="000000"/>
                <w:kern w:val="0"/>
                <w:sz w:val="20"/>
                <w:szCs w:val="20"/>
              </w:rPr>
              <w:t>万立方米高位蓄水池</w:t>
            </w:r>
            <w:r w:rsidRPr="00495CB8">
              <w:rPr>
                <w:rFonts w:ascii="宋体" w:hAnsi="宋体" w:cs="宋体"/>
                <w:color w:val="000000"/>
                <w:kern w:val="0"/>
                <w:sz w:val="20"/>
                <w:szCs w:val="20"/>
              </w:rPr>
              <w:t>1</w:t>
            </w:r>
            <w:r w:rsidRPr="00495CB8">
              <w:rPr>
                <w:rFonts w:ascii="宋体" w:hAnsi="宋体" w:cs="宋体" w:hint="eastAsia"/>
                <w:color w:val="000000"/>
                <w:kern w:val="0"/>
                <w:sz w:val="20"/>
                <w:szCs w:val="20"/>
              </w:rPr>
              <w:t>座，增压站</w:t>
            </w:r>
            <w:r w:rsidRPr="00495CB8">
              <w:rPr>
                <w:rFonts w:ascii="宋体" w:hAnsi="宋体" w:cs="宋体"/>
                <w:color w:val="000000"/>
                <w:kern w:val="0"/>
                <w:sz w:val="20"/>
                <w:szCs w:val="20"/>
              </w:rPr>
              <w:t>1</w:t>
            </w:r>
            <w:r w:rsidRPr="00495CB8">
              <w:rPr>
                <w:rFonts w:ascii="宋体" w:hAnsi="宋体" w:cs="宋体" w:hint="eastAsia"/>
                <w:color w:val="000000"/>
                <w:kern w:val="0"/>
                <w:sz w:val="20"/>
                <w:szCs w:val="20"/>
              </w:rPr>
              <w:t>处，大型表井、阀井</w:t>
            </w:r>
            <w:r w:rsidRPr="00495CB8">
              <w:rPr>
                <w:rFonts w:ascii="宋体" w:hAnsi="宋体" w:cs="宋体"/>
                <w:color w:val="000000"/>
                <w:kern w:val="0"/>
                <w:sz w:val="20"/>
                <w:szCs w:val="20"/>
              </w:rPr>
              <w:t>5</w:t>
            </w:r>
            <w:r w:rsidRPr="00495CB8">
              <w:rPr>
                <w:rFonts w:ascii="宋体" w:hAnsi="宋体" w:cs="宋体" w:hint="eastAsia"/>
                <w:color w:val="000000"/>
                <w:kern w:val="0"/>
                <w:sz w:val="20"/>
                <w:szCs w:val="20"/>
              </w:rPr>
              <w:t>座，厂区道路及其它附属设施</w:t>
            </w:r>
            <w:r w:rsidRPr="00495CB8">
              <w:rPr>
                <w:rFonts w:ascii="宋体" w:hAnsi="宋体" w:cs="宋体"/>
                <w:color w:val="000000"/>
                <w:kern w:val="0"/>
                <w:sz w:val="20"/>
                <w:szCs w:val="20"/>
              </w:rPr>
              <w:t>0.21</w:t>
            </w:r>
            <w:r w:rsidRPr="00495CB8">
              <w:rPr>
                <w:rFonts w:ascii="宋体" w:hAnsi="宋体" w:cs="宋体" w:hint="eastAsia"/>
                <w:color w:val="000000"/>
                <w:kern w:val="0"/>
                <w:sz w:val="20"/>
                <w:szCs w:val="20"/>
              </w:rPr>
              <w:t>万平方米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0.5</w:t>
            </w:r>
          </w:p>
        </w:tc>
      </w:tr>
      <w:tr w:rsidR="0014342C" w:rsidRPr="00495CB8">
        <w:trPr>
          <w:trHeight w:val="72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（二）</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康养旅游</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27.7</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13.9</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5</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旺苍县七里峡至光雾山旅游公路建设项目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2019-2021</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路线全长</w:t>
            </w:r>
            <w:r w:rsidRPr="00495CB8">
              <w:rPr>
                <w:rFonts w:ascii="宋体" w:hAnsi="宋体" w:cs="宋体"/>
                <w:color w:val="000000"/>
                <w:kern w:val="0"/>
                <w:sz w:val="20"/>
                <w:szCs w:val="20"/>
              </w:rPr>
              <w:t>34000</w:t>
            </w:r>
            <w:r w:rsidRPr="00495CB8">
              <w:rPr>
                <w:rFonts w:ascii="宋体" w:hAnsi="宋体" w:cs="宋体" w:hint="eastAsia"/>
                <w:color w:val="000000"/>
                <w:kern w:val="0"/>
                <w:sz w:val="20"/>
                <w:szCs w:val="20"/>
              </w:rPr>
              <w:t>米；二级公路建设标准</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8.5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6</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旺苍县城西出口至红军城旅游快速通道建设项目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2019-2022</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道路长</w:t>
            </w:r>
            <w:r w:rsidRPr="00495CB8">
              <w:rPr>
                <w:rFonts w:ascii="宋体" w:hAnsi="宋体" w:cs="宋体"/>
                <w:color w:val="000000"/>
                <w:kern w:val="0"/>
                <w:sz w:val="20"/>
                <w:szCs w:val="20"/>
              </w:rPr>
              <w:t>7100</w:t>
            </w:r>
            <w:r w:rsidRPr="00495CB8">
              <w:rPr>
                <w:rFonts w:ascii="宋体" w:hAnsi="宋体" w:cs="宋体" w:hint="eastAsia"/>
                <w:color w:val="000000"/>
                <w:kern w:val="0"/>
                <w:sz w:val="20"/>
                <w:szCs w:val="20"/>
              </w:rPr>
              <w:t>米，宽</w:t>
            </w:r>
            <w:r w:rsidRPr="00495CB8">
              <w:rPr>
                <w:rFonts w:ascii="宋体" w:hAnsi="宋体" w:cs="宋体"/>
                <w:color w:val="000000"/>
                <w:kern w:val="0"/>
                <w:sz w:val="20"/>
                <w:szCs w:val="20"/>
              </w:rPr>
              <w:t>43</w:t>
            </w:r>
            <w:r w:rsidRPr="00495CB8">
              <w:rPr>
                <w:rFonts w:ascii="宋体" w:hAnsi="宋体" w:cs="宋体" w:hint="eastAsia"/>
                <w:color w:val="000000"/>
                <w:kern w:val="0"/>
                <w:sz w:val="20"/>
                <w:szCs w:val="20"/>
              </w:rPr>
              <w:t>米，其中隧道长</w:t>
            </w:r>
            <w:r w:rsidRPr="00495CB8">
              <w:rPr>
                <w:rFonts w:ascii="宋体" w:hAnsi="宋体" w:cs="宋体"/>
                <w:color w:val="000000"/>
                <w:kern w:val="0"/>
                <w:sz w:val="20"/>
                <w:szCs w:val="20"/>
              </w:rPr>
              <w:t>420</w:t>
            </w:r>
            <w:r w:rsidRPr="00495CB8">
              <w:rPr>
                <w:rFonts w:ascii="宋体" w:hAnsi="宋体" w:cs="宋体" w:hint="eastAsia"/>
                <w:color w:val="000000"/>
                <w:kern w:val="0"/>
                <w:sz w:val="20"/>
                <w:szCs w:val="20"/>
              </w:rPr>
              <w:t>米，宽</w:t>
            </w:r>
            <w:r w:rsidRPr="00495CB8">
              <w:rPr>
                <w:rFonts w:ascii="宋体" w:hAnsi="宋体" w:cs="宋体"/>
                <w:color w:val="000000"/>
                <w:kern w:val="0"/>
                <w:sz w:val="20"/>
                <w:szCs w:val="20"/>
              </w:rPr>
              <w:t>20</w:t>
            </w:r>
            <w:r w:rsidRPr="00495CB8">
              <w:rPr>
                <w:rFonts w:ascii="宋体" w:hAnsi="宋体" w:cs="宋体" w:hint="eastAsia"/>
                <w:color w:val="000000"/>
                <w:kern w:val="0"/>
                <w:sz w:val="20"/>
                <w:szCs w:val="20"/>
              </w:rPr>
              <w:t>米，配套建设管网</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lastRenderedPageBreak/>
              <w:t>7</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旺苍县木门会议旧址至苍溪黄猫垭战役遗址公路改造工程</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2019-2021</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路线全长</w:t>
            </w:r>
            <w:r w:rsidRPr="00495CB8">
              <w:rPr>
                <w:rFonts w:ascii="宋体" w:hAnsi="宋体" w:cs="宋体"/>
                <w:color w:val="000000"/>
                <w:kern w:val="0"/>
                <w:sz w:val="20"/>
                <w:szCs w:val="20"/>
              </w:rPr>
              <w:t>28000</w:t>
            </w:r>
            <w:r w:rsidRPr="00495CB8">
              <w:rPr>
                <w:rFonts w:ascii="宋体" w:hAnsi="宋体" w:cs="宋体" w:hint="eastAsia"/>
                <w:color w:val="000000"/>
                <w:kern w:val="0"/>
                <w:sz w:val="20"/>
                <w:szCs w:val="20"/>
              </w:rPr>
              <w:t>米；二级公路建设标准</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8</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旺苍县七里峡至南郑旅游公路建设项目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路线全长</w:t>
            </w:r>
            <w:r w:rsidRPr="00495CB8">
              <w:rPr>
                <w:rFonts w:ascii="宋体" w:hAnsi="宋体" w:cs="宋体"/>
                <w:color w:val="000000"/>
                <w:kern w:val="0"/>
                <w:sz w:val="20"/>
                <w:szCs w:val="20"/>
              </w:rPr>
              <w:t>15000</w:t>
            </w:r>
            <w:r w:rsidRPr="00495CB8">
              <w:rPr>
                <w:rFonts w:ascii="宋体" w:hAnsi="宋体" w:cs="宋体" w:hint="eastAsia"/>
                <w:color w:val="000000"/>
                <w:kern w:val="0"/>
                <w:sz w:val="20"/>
                <w:szCs w:val="20"/>
              </w:rPr>
              <w:t>米；二级建设标准</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3.7</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3.7</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9</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旺苍县钓鱼沟康养基地建设项目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新建森林康养园，滑雪培训基地，冰雪世界、旅游配套服务设施即游客接待中心、停车场，旅游交通、电力、通信等建设</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19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10</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旺苍县米仓山旅游区基础设施建设项目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2018-2022</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景区旅游连接公路改建及新建；景区步游道、停车场、</w:t>
            </w:r>
            <w:r w:rsidRPr="00495CB8">
              <w:rPr>
                <w:rFonts w:ascii="宋体" w:hAnsi="宋体" w:cs="宋体"/>
                <w:color w:val="000000"/>
                <w:kern w:val="0"/>
                <w:sz w:val="20"/>
                <w:szCs w:val="20"/>
              </w:rPr>
              <w:t>AA</w:t>
            </w:r>
            <w:r w:rsidRPr="00495CB8">
              <w:rPr>
                <w:rFonts w:ascii="宋体" w:hAnsi="宋体" w:cs="宋体" w:hint="eastAsia"/>
                <w:color w:val="000000"/>
                <w:kern w:val="0"/>
                <w:sz w:val="20"/>
                <w:szCs w:val="20"/>
              </w:rPr>
              <w:t>级旅游厕所建设；环境整治；供电线路建设；供排水管线建设；消防及污水处理设施建设；地质科普展示陈列馆建设；河道整治</w:t>
            </w:r>
            <w:r w:rsidRPr="00495CB8">
              <w:rPr>
                <w:rFonts w:ascii="宋体" w:hAnsi="宋体" w:cs="宋体"/>
                <w:color w:val="000000"/>
                <w:kern w:val="0"/>
                <w:sz w:val="20"/>
                <w:szCs w:val="20"/>
              </w:rPr>
              <w:t>200000</w:t>
            </w:r>
            <w:r w:rsidRPr="00495CB8">
              <w:rPr>
                <w:rFonts w:ascii="宋体" w:hAnsi="宋体" w:cs="宋体" w:hint="eastAsia"/>
                <w:color w:val="000000"/>
                <w:kern w:val="0"/>
                <w:sz w:val="20"/>
                <w:szCs w:val="20"/>
              </w:rPr>
              <w:t>米；景区游客服务（集散）中心建设</w:t>
            </w:r>
            <w:r w:rsidRPr="00495CB8">
              <w:rPr>
                <w:rFonts w:ascii="宋体" w:hAnsi="宋体" w:cs="宋体"/>
                <w:color w:val="000000"/>
                <w:kern w:val="0"/>
                <w:sz w:val="20"/>
                <w:szCs w:val="20"/>
              </w:rPr>
              <w:t>0.5</w:t>
            </w:r>
            <w:r w:rsidRPr="00495CB8">
              <w:rPr>
                <w:rFonts w:ascii="宋体" w:hAnsi="宋体" w:cs="宋体" w:hint="eastAsia"/>
                <w:color w:val="000000"/>
                <w:kern w:val="0"/>
                <w:sz w:val="20"/>
                <w:szCs w:val="20"/>
              </w:rPr>
              <w:t>万平方米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（三）</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乡村建设</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3.5</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3</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0.1</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11</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旺苍县旅游扶贫重点村建设项目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2016-2020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新建东河镇红垭村等</w:t>
            </w:r>
            <w:r w:rsidRPr="00495CB8">
              <w:rPr>
                <w:rFonts w:ascii="宋体" w:hAnsi="宋体" w:cs="宋体"/>
                <w:color w:val="000000"/>
                <w:kern w:val="0"/>
                <w:sz w:val="20"/>
                <w:szCs w:val="20"/>
              </w:rPr>
              <w:t>9</w:t>
            </w:r>
            <w:r w:rsidRPr="00495CB8">
              <w:rPr>
                <w:rFonts w:ascii="宋体" w:hAnsi="宋体" w:cs="宋体" w:hint="eastAsia"/>
                <w:color w:val="000000"/>
                <w:kern w:val="0"/>
                <w:sz w:val="20"/>
                <w:szCs w:val="20"/>
              </w:rPr>
              <w:t>个乡村旅游扶贫重点村旅游基础设施；旺苍县民宿旅游达标户培育</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0.1</w:t>
            </w:r>
          </w:p>
        </w:tc>
      </w:tr>
      <w:tr w:rsidR="0014342C" w:rsidRPr="00495CB8">
        <w:trPr>
          <w:trHeight w:val="270"/>
        </w:trPr>
        <w:tc>
          <w:tcPr>
            <w:tcW w:w="6090" w:type="dxa"/>
            <w:gridSpan w:val="4"/>
            <w:vAlign w:val="center"/>
          </w:tcPr>
          <w:p w:rsidR="0014342C" w:rsidRPr="00495CB8" w:rsidRDefault="0014342C" w:rsidP="00650214">
            <w:pPr>
              <w:widowControl/>
              <w:jc w:val="left"/>
              <w:rPr>
                <w:rFonts w:ascii="宋体" w:hAnsi="宋体" w:cs="宋体"/>
                <w:b/>
                <w:bCs/>
                <w:color w:val="000000"/>
                <w:kern w:val="0"/>
                <w:sz w:val="20"/>
                <w:szCs w:val="20"/>
              </w:rPr>
            </w:pPr>
            <w:r w:rsidRPr="00495CB8">
              <w:rPr>
                <w:rFonts w:ascii="宋体" w:hAnsi="宋体" w:cs="宋体" w:hint="eastAsia"/>
                <w:b/>
                <w:bCs/>
                <w:color w:val="000000"/>
                <w:kern w:val="0"/>
                <w:sz w:val="20"/>
                <w:szCs w:val="20"/>
              </w:rPr>
              <w:t>八、剑阁县项目（</w:t>
            </w:r>
            <w:r w:rsidRPr="00495CB8">
              <w:rPr>
                <w:rFonts w:ascii="宋体" w:hAnsi="宋体" w:cs="宋体"/>
                <w:b/>
                <w:bCs/>
                <w:color w:val="000000"/>
                <w:kern w:val="0"/>
                <w:sz w:val="20"/>
                <w:szCs w:val="20"/>
              </w:rPr>
              <w:t>17</w:t>
            </w:r>
            <w:r w:rsidRPr="00495CB8">
              <w:rPr>
                <w:rFonts w:ascii="宋体" w:hAnsi="宋体" w:cs="宋体" w:hint="eastAsia"/>
                <w:b/>
                <w:bCs/>
                <w:color w:val="000000"/>
                <w:kern w:val="0"/>
                <w:sz w:val="20"/>
                <w:szCs w:val="20"/>
              </w:rPr>
              <w:t>个</w:t>
            </w:r>
            <w:r w:rsidRPr="00495CB8">
              <w:rPr>
                <w:rFonts w:ascii="宋体" w:hAnsi="宋体" w:cs="宋体"/>
                <w:b/>
                <w:bCs/>
                <w:color w:val="000000"/>
                <w:kern w:val="0"/>
                <w:sz w:val="20"/>
                <w:szCs w:val="20"/>
              </w:rPr>
              <w:t>)</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139.7</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54.6</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11.8</w:t>
            </w:r>
          </w:p>
        </w:tc>
      </w:tr>
      <w:tr w:rsidR="0014342C" w:rsidRPr="00495CB8">
        <w:trPr>
          <w:trHeight w:val="72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（一）</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基础设施</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57.9</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7.4</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剑阁县乡镇基础设施项目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2019-2022</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color w:val="000000"/>
                <w:kern w:val="0"/>
                <w:sz w:val="20"/>
                <w:szCs w:val="20"/>
              </w:rPr>
              <w:t>28</w:t>
            </w:r>
            <w:r w:rsidRPr="00495CB8">
              <w:rPr>
                <w:rFonts w:ascii="宋体" w:hAnsi="宋体" w:cs="宋体" w:hint="eastAsia"/>
                <w:color w:val="000000"/>
                <w:kern w:val="0"/>
                <w:sz w:val="20"/>
                <w:szCs w:val="20"/>
              </w:rPr>
              <w:t>个乡镇道路、管网、河堤等基础设施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38.9</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1.3</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剑阁县乡镇供水厂</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2018-2023</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w:t>
            </w:r>
            <w:r w:rsidRPr="00495CB8">
              <w:rPr>
                <w:rFonts w:ascii="宋体" w:hAnsi="宋体" w:cs="宋体"/>
                <w:color w:val="000000"/>
                <w:kern w:val="0"/>
                <w:sz w:val="20"/>
                <w:szCs w:val="20"/>
              </w:rPr>
              <w:t>20</w:t>
            </w:r>
            <w:r w:rsidRPr="00495CB8">
              <w:rPr>
                <w:rFonts w:ascii="宋体" w:hAnsi="宋体" w:cs="宋体" w:hint="eastAsia"/>
                <w:color w:val="000000"/>
                <w:kern w:val="0"/>
                <w:sz w:val="20"/>
                <w:szCs w:val="20"/>
              </w:rPr>
              <w:t>个乡镇供水厂</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6</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0.9</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3</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剑阁县乡镇压缩垃圾收集站</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2019-2023</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w:t>
            </w:r>
            <w:r w:rsidRPr="00495CB8">
              <w:rPr>
                <w:rFonts w:ascii="宋体" w:hAnsi="宋体" w:cs="宋体"/>
                <w:color w:val="000000"/>
                <w:kern w:val="0"/>
                <w:sz w:val="20"/>
                <w:szCs w:val="20"/>
              </w:rPr>
              <w:t>26</w:t>
            </w:r>
            <w:r w:rsidRPr="00495CB8">
              <w:rPr>
                <w:rFonts w:ascii="宋体" w:hAnsi="宋体" w:cs="宋体" w:hint="eastAsia"/>
                <w:color w:val="000000"/>
                <w:kern w:val="0"/>
                <w:sz w:val="20"/>
                <w:szCs w:val="20"/>
              </w:rPr>
              <w:t>处乡镇压缩垃圾收集站</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4.6</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lastRenderedPageBreak/>
              <w:t>4</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剑阁县乡镇污水处理厂项目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2018-2022</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w:t>
            </w:r>
            <w:r w:rsidRPr="00495CB8">
              <w:rPr>
                <w:rFonts w:ascii="宋体" w:hAnsi="宋体" w:cs="宋体"/>
                <w:color w:val="000000"/>
                <w:kern w:val="0"/>
                <w:sz w:val="20"/>
                <w:szCs w:val="20"/>
              </w:rPr>
              <w:t>18</w:t>
            </w:r>
            <w:r w:rsidRPr="00495CB8">
              <w:rPr>
                <w:rFonts w:ascii="宋体" w:hAnsi="宋体" w:cs="宋体" w:hint="eastAsia"/>
                <w:color w:val="000000"/>
                <w:kern w:val="0"/>
                <w:sz w:val="20"/>
                <w:szCs w:val="20"/>
              </w:rPr>
              <w:t>个乡镇污水处理厂</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3.4</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0.7</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5</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剑阁县亭子口淹没区骨干提灌站项目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color w:val="000000"/>
                <w:kern w:val="0"/>
                <w:sz w:val="20"/>
                <w:szCs w:val="20"/>
              </w:rPr>
              <w:t>4</w:t>
            </w:r>
            <w:r w:rsidRPr="00495CB8">
              <w:rPr>
                <w:rFonts w:ascii="宋体" w:hAnsi="宋体" w:cs="宋体" w:hint="eastAsia"/>
                <w:color w:val="000000"/>
                <w:kern w:val="0"/>
                <w:sz w:val="20"/>
                <w:szCs w:val="20"/>
              </w:rPr>
              <w:t>处</w:t>
            </w:r>
            <w:r w:rsidRPr="00495CB8">
              <w:rPr>
                <w:rFonts w:ascii="宋体" w:hAnsi="宋体" w:cs="宋体"/>
                <w:color w:val="000000"/>
                <w:kern w:val="0"/>
                <w:sz w:val="20"/>
                <w:szCs w:val="20"/>
              </w:rPr>
              <w:t>/3200Kw</w:t>
            </w:r>
            <w:r w:rsidRPr="00495CB8">
              <w:rPr>
                <w:rFonts w:ascii="宋体" w:hAnsi="宋体" w:cs="宋体" w:hint="eastAsia"/>
                <w:color w:val="000000"/>
                <w:kern w:val="0"/>
                <w:sz w:val="20"/>
                <w:szCs w:val="20"/>
              </w:rPr>
              <w:t>，渠系</w:t>
            </w:r>
            <w:r w:rsidRPr="00495CB8">
              <w:rPr>
                <w:rFonts w:ascii="宋体" w:hAnsi="宋体" w:cs="宋体"/>
                <w:color w:val="000000"/>
                <w:kern w:val="0"/>
                <w:sz w:val="20"/>
                <w:szCs w:val="20"/>
              </w:rPr>
              <w:t>30000</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（二）</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房地产</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26.9</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15.5</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3.9</w:t>
            </w:r>
          </w:p>
        </w:tc>
      </w:tr>
      <w:tr w:rsidR="0014342C" w:rsidRPr="00495CB8">
        <w:trPr>
          <w:trHeight w:val="96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6</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剑阁县佳源商业广场</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建筑面积</w:t>
            </w:r>
            <w:r w:rsidRPr="00495CB8">
              <w:rPr>
                <w:rFonts w:ascii="宋体" w:hAnsi="宋体" w:cs="宋体"/>
                <w:color w:val="000000"/>
                <w:kern w:val="0"/>
                <w:sz w:val="20"/>
                <w:szCs w:val="20"/>
              </w:rPr>
              <w:t>140000</w:t>
            </w:r>
            <w:r w:rsidRPr="00495CB8">
              <w:rPr>
                <w:rFonts w:ascii="宋体" w:hAnsi="宋体" w:cs="宋体" w:hint="eastAsia"/>
                <w:color w:val="000000"/>
                <w:kern w:val="0"/>
                <w:sz w:val="20"/>
                <w:szCs w:val="20"/>
              </w:rPr>
              <w:t>米，建设住宅、酒店餐饮、娱乐、购物一体的商业综合体和</w:t>
            </w:r>
            <w:r w:rsidRPr="00495CB8">
              <w:rPr>
                <w:rFonts w:ascii="宋体" w:hAnsi="宋体" w:cs="宋体"/>
                <w:color w:val="000000"/>
                <w:kern w:val="0"/>
                <w:sz w:val="20"/>
                <w:szCs w:val="20"/>
              </w:rPr>
              <w:t>0.2</w:t>
            </w:r>
            <w:r w:rsidRPr="00495CB8">
              <w:rPr>
                <w:rFonts w:ascii="宋体" w:hAnsi="宋体" w:cs="宋体" w:hint="eastAsia"/>
                <w:color w:val="000000"/>
                <w:kern w:val="0"/>
                <w:sz w:val="20"/>
                <w:szCs w:val="20"/>
              </w:rPr>
              <w:t>万平方米的开放式市政广场及配套设施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7.8</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7.8</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0.3</w:t>
            </w:r>
          </w:p>
        </w:tc>
      </w:tr>
      <w:tr w:rsidR="0014342C" w:rsidRPr="00495CB8">
        <w:trPr>
          <w:trHeight w:val="120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7</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西成客专剑门关站站前广场</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用地面积约</w:t>
            </w:r>
            <w:r w:rsidRPr="00495CB8">
              <w:rPr>
                <w:rFonts w:ascii="宋体" w:hAnsi="宋体" w:cs="宋体"/>
                <w:color w:val="000000"/>
                <w:kern w:val="0"/>
                <w:sz w:val="20"/>
                <w:szCs w:val="20"/>
              </w:rPr>
              <w:t>20</w:t>
            </w:r>
            <w:r w:rsidRPr="00495CB8">
              <w:rPr>
                <w:rFonts w:ascii="宋体" w:hAnsi="宋体" w:cs="宋体" w:hint="eastAsia"/>
                <w:color w:val="000000"/>
                <w:kern w:val="0"/>
                <w:sz w:val="20"/>
                <w:szCs w:val="20"/>
              </w:rPr>
              <w:t>万平方米，含城市道路长约</w:t>
            </w:r>
            <w:r w:rsidRPr="00495CB8">
              <w:rPr>
                <w:rFonts w:ascii="宋体" w:hAnsi="宋体" w:cs="宋体"/>
                <w:color w:val="000000"/>
                <w:kern w:val="0"/>
                <w:sz w:val="20"/>
                <w:szCs w:val="20"/>
              </w:rPr>
              <w:t>5000</w:t>
            </w:r>
            <w:r w:rsidRPr="00495CB8">
              <w:rPr>
                <w:rFonts w:ascii="宋体" w:hAnsi="宋体" w:cs="宋体" w:hint="eastAsia"/>
                <w:color w:val="000000"/>
                <w:kern w:val="0"/>
                <w:sz w:val="20"/>
                <w:szCs w:val="20"/>
              </w:rPr>
              <w:t>米、市政管网、人流集散广场、人防工程、游客咨询中心、换乘中心、市政桥梁以及其路灯、绿化等附属工程</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4.9</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2.4</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2.4</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8</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香江国际</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建筑面积</w:t>
            </w:r>
            <w:r w:rsidRPr="00495CB8">
              <w:rPr>
                <w:rFonts w:ascii="宋体" w:hAnsi="宋体" w:cs="宋体"/>
                <w:color w:val="000000"/>
                <w:kern w:val="0"/>
                <w:sz w:val="20"/>
                <w:szCs w:val="20"/>
              </w:rPr>
              <w:t>18.97</w:t>
            </w:r>
            <w:r w:rsidRPr="00495CB8">
              <w:rPr>
                <w:rFonts w:ascii="宋体" w:hAnsi="宋体" w:cs="宋体" w:hint="eastAsia"/>
                <w:color w:val="000000"/>
                <w:kern w:val="0"/>
                <w:sz w:val="20"/>
                <w:szCs w:val="20"/>
              </w:rPr>
              <w:t>万平方米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5.1</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0.8</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0.3</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9</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盛世华城</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建筑面积</w:t>
            </w:r>
            <w:r w:rsidRPr="00495CB8">
              <w:rPr>
                <w:rFonts w:ascii="宋体" w:hAnsi="宋体" w:cs="宋体"/>
                <w:color w:val="000000"/>
                <w:kern w:val="0"/>
                <w:sz w:val="20"/>
                <w:szCs w:val="20"/>
              </w:rPr>
              <w:t>1.9</w:t>
            </w:r>
            <w:r w:rsidRPr="00495CB8">
              <w:rPr>
                <w:rFonts w:ascii="宋体" w:hAnsi="宋体" w:cs="宋体" w:hint="eastAsia"/>
                <w:color w:val="000000"/>
                <w:kern w:val="0"/>
                <w:sz w:val="20"/>
                <w:szCs w:val="20"/>
              </w:rPr>
              <w:t>万平方米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0.6</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10</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时代金座</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总建筑面积为</w:t>
            </w:r>
            <w:r w:rsidRPr="00495CB8">
              <w:rPr>
                <w:rFonts w:ascii="宋体" w:hAnsi="宋体" w:cs="宋体"/>
                <w:color w:val="000000"/>
                <w:kern w:val="0"/>
                <w:sz w:val="20"/>
                <w:szCs w:val="20"/>
              </w:rPr>
              <w:t>8.46</w:t>
            </w:r>
            <w:r w:rsidRPr="00495CB8">
              <w:rPr>
                <w:rFonts w:ascii="宋体" w:hAnsi="宋体" w:cs="宋体" w:hint="eastAsia"/>
                <w:color w:val="000000"/>
                <w:kern w:val="0"/>
                <w:sz w:val="20"/>
                <w:szCs w:val="20"/>
              </w:rPr>
              <w:t>万平方米，</w:t>
            </w:r>
            <w:r w:rsidRPr="00495CB8">
              <w:rPr>
                <w:rFonts w:ascii="宋体" w:hAnsi="宋体" w:cs="宋体"/>
                <w:color w:val="000000"/>
                <w:kern w:val="0"/>
                <w:sz w:val="20"/>
                <w:szCs w:val="20"/>
              </w:rPr>
              <w:t>362</w:t>
            </w:r>
            <w:r w:rsidRPr="00495CB8">
              <w:rPr>
                <w:rFonts w:ascii="宋体" w:hAnsi="宋体" w:cs="宋体" w:hint="eastAsia"/>
                <w:color w:val="000000"/>
                <w:kern w:val="0"/>
                <w:sz w:val="20"/>
                <w:szCs w:val="20"/>
              </w:rPr>
              <w:t>套住房，</w:t>
            </w:r>
            <w:r w:rsidRPr="00495CB8">
              <w:rPr>
                <w:rFonts w:ascii="宋体" w:hAnsi="宋体" w:cs="宋体"/>
                <w:color w:val="000000"/>
                <w:kern w:val="0"/>
                <w:sz w:val="20"/>
                <w:szCs w:val="20"/>
              </w:rPr>
              <w:t>476</w:t>
            </w:r>
            <w:r w:rsidRPr="00495CB8">
              <w:rPr>
                <w:rFonts w:ascii="宋体" w:hAnsi="宋体" w:cs="宋体" w:hint="eastAsia"/>
                <w:color w:val="000000"/>
                <w:kern w:val="0"/>
                <w:sz w:val="20"/>
                <w:szCs w:val="20"/>
              </w:rPr>
              <w:t>个车位。</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0.1</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11</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天赐温泉</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总建筑面积为</w:t>
            </w:r>
            <w:r w:rsidRPr="00495CB8">
              <w:rPr>
                <w:rFonts w:ascii="宋体" w:hAnsi="宋体" w:cs="宋体"/>
                <w:color w:val="000000"/>
                <w:kern w:val="0"/>
                <w:sz w:val="20"/>
                <w:szCs w:val="20"/>
              </w:rPr>
              <w:t>3.32</w:t>
            </w:r>
            <w:r w:rsidRPr="00495CB8">
              <w:rPr>
                <w:rFonts w:ascii="宋体" w:hAnsi="宋体" w:cs="宋体" w:hint="eastAsia"/>
                <w:color w:val="000000"/>
                <w:kern w:val="0"/>
                <w:sz w:val="20"/>
                <w:szCs w:val="20"/>
              </w:rPr>
              <w:t>万平方米，</w:t>
            </w:r>
            <w:r w:rsidRPr="00495CB8">
              <w:rPr>
                <w:rFonts w:ascii="宋体" w:hAnsi="宋体" w:cs="宋体"/>
                <w:color w:val="000000"/>
                <w:kern w:val="0"/>
                <w:sz w:val="20"/>
                <w:szCs w:val="20"/>
              </w:rPr>
              <w:t>264</w:t>
            </w:r>
            <w:r w:rsidRPr="00495CB8">
              <w:rPr>
                <w:rFonts w:ascii="宋体" w:hAnsi="宋体" w:cs="宋体" w:hint="eastAsia"/>
                <w:color w:val="000000"/>
                <w:kern w:val="0"/>
                <w:sz w:val="20"/>
                <w:szCs w:val="20"/>
              </w:rPr>
              <w:t>个车位。</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2.1</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0.8</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0.2</w:t>
            </w:r>
          </w:p>
        </w:tc>
      </w:tr>
      <w:tr w:rsidR="0014342C" w:rsidRPr="00495CB8">
        <w:trPr>
          <w:trHeight w:val="7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（三）</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康养旅游</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12</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11</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5</w:t>
            </w:r>
          </w:p>
        </w:tc>
      </w:tr>
      <w:tr w:rsidR="0014342C" w:rsidRPr="00495CB8">
        <w:trPr>
          <w:trHeight w:val="120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12</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中国剑门蜀道三国旅游文化创意产业园</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总规划面积</w:t>
            </w:r>
            <w:r w:rsidRPr="00495CB8">
              <w:rPr>
                <w:rFonts w:ascii="宋体" w:hAnsi="宋体" w:cs="宋体"/>
                <w:color w:val="000000"/>
                <w:kern w:val="0"/>
                <w:sz w:val="20"/>
                <w:szCs w:val="20"/>
              </w:rPr>
              <w:t>2250</w:t>
            </w:r>
            <w:r w:rsidRPr="00495CB8">
              <w:rPr>
                <w:rFonts w:ascii="宋体" w:hAnsi="宋体" w:cs="宋体" w:hint="eastAsia"/>
                <w:color w:val="000000"/>
                <w:kern w:val="0"/>
                <w:sz w:val="20"/>
                <w:szCs w:val="20"/>
              </w:rPr>
              <w:t>亩，建设园区主干道和剑门大道南延线、游客中心、换乘中心、演艺中心和蜀汉风情影视街、山地产权式酒店、居住小区、酒吧娱乐商业街等</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r>
      <w:tr w:rsidR="0014342C" w:rsidRPr="00495CB8">
        <w:trPr>
          <w:trHeight w:val="72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（四）</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乡村建设</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42.9</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20.7</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2.9</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13</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剑阁县</w:t>
            </w:r>
            <w:r w:rsidRPr="00495CB8">
              <w:rPr>
                <w:rFonts w:ascii="宋体" w:hAnsi="宋体" w:cs="宋体"/>
                <w:color w:val="000000"/>
                <w:kern w:val="0"/>
                <w:sz w:val="20"/>
                <w:szCs w:val="20"/>
              </w:rPr>
              <w:t>2016</w:t>
            </w:r>
            <w:r w:rsidRPr="00495CB8">
              <w:rPr>
                <w:rFonts w:ascii="宋体" w:hAnsi="宋体" w:cs="宋体" w:hint="eastAsia"/>
                <w:color w:val="000000"/>
                <w:kern w:val="0"/>
                <w:sz w:val="20"/>
                <w:szCs w:val="20"/>
              </w:rPr>
              <w:t>年易地扶贫搬迁项目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新建集中安置房</w:t>
            </w:r>
            <w:r w:rsidRPr="00495CB8">
              <w:rPr>
                <w:rFonts w:ascii="宋体" w:hAnsi="宋体" w:cs="宋体"/>
                <w:color w:val="000000"/>
                <w:kern w:val="0"/>
                <w:sz w:val="20"/>
                <w:szCs w:val="20"/>
              </w:rPr>
              <w:t>19.41</w:t>
            </w:r>
            <w:r w:rsidRPr="00495CB8">
              <w:rPr>
                <w:rFonts w:ascii="宋体" w:hAnsi="宋体" w:cs="宋体" w:hint="eastAsia"/>
                <w:color w:val="000000"/>
                <w:kern w:val="0"/>
                <w:sz w:val="20"/>
                <w:szCs w:val="20"/>
              </w:rPr>
              <w:t>万平方米，其他附属设施</w:t>
            </w:r>
            <w:r w:rsidRPr="00495CB8">
              <w:rPr>
                <w:rFonts w:ascii="宋体" w:hAnsi="宋体" w:cs="宋体"/>
                <w:color w:val="000000"/>
                <w:kern w:val="0"/>
                <w:sz w:val="20"/>
                <w:szCs w:val="20"/>
              </w:rPr>
              <w:t>8.02</w:t>
            </w:r>
            <w:r w:rsidRPr="00495CB8">
              <w:rPr>
                <w:rFonts w:ascii="宋体" w:hAnsi="宋体" w:cs="宋体" w:hint="eastAsia"/>
                <w:color w:val="000000"/>
                <w:kern w:val="0"/>
                <w:sz w:val="20"/>
                <w:szCs w:val="20"/>
              </w:rPr>
              <w:t>万平方米，入户道路</w:t>
            </w:r>
            <w:r w:rsidRPr="00495CB8">
              <w:rPr>
                <w:rFonts w:ascii="宋体" w:hAnsi="宋体" w:cs="宋体"/>
                <w:color w:val="000000"/>
                <w:kern w:val="0"/>
                <w:sz w:val="20"/>
                <w:szCs w:val="20"/>
              </w:rPr>
              <w:t>1580000</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4.4</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2.3</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2.1</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lastRenderedPageBreak/>
              <w:t>14</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剑阁县</w:t>
            </w:r>
            <w:r w:rsidRPr="00495CB8">
              <w:rPr>
                <w:rFonts w:ascii="宋体" w:hAnsi="宋体" w:cs="宋体"/>
                <w:color w:val="000000"/>
                <w:kern w:val="0"/>
                <w:sz w:val="20"/>
                <w:szCs w:val="20"/>
              </w:rPr>
              <w:t>2017</w:t>
            </w:r>
            <w:r w:rsidRPr="00495CB8">
              <w:rPr>
                <w:rFonts w:ascii="宋体" w:hAnsi="宋体" w:cs="宋体" w:hint="eastAsia"/>
                <w:color w:val="000000"/>
                <w:kern w:val="0"/>
                <w:sz w:val="20"/>
                <w:szCs w:val="20"/>
              </w:rPr>
              <w:t>年易地扶贫搬迁项目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新建集中安置房</w:t>
            </w:r>
            <w:r w:rsidRPr="00495CB8">
              <w:rPr>
                <w:rFonts w:ascii="宋体" w:hAnsi="宋体" w:cs="宋体"/>
                <w:color w:val="000000"/>
                <w:kern w:val="0"/>
                <w:sz w:val="20"/>
                <w:szCs w:val="20"/>
              </w:rPr>
              <w:t>25.62</w:t>
            </w:r>
            <w:r w:rsidRPr="00495CB8">
              <w:rPr>
                <w:rFonts w:ascii="宋体" w:hAnsi="宋体" w:cs="宋体" w:hint="eastAsia"/>
                <w:color w:val="000000"/>
                <w:kern w:val="0"/>
                <w:sz w:val="20"/>
                <w:szCs w:val="20"/>
              </w:rPr>
              <w:t>万平方米，其他附属设施</w:t>
            </w:r>
            <w:r w:rsidRPr="00495CB8">
              <w:rPr>
                <w:rFonts w:ascii="宋体" w:hAnsi="宋体" w:cs="宋体"/>
                <w:color w:val="000000"/>
                <w:kern w:val="0"/>
                <w:sz w:val="20"/>
                <w:szCs w:val="20"/>
              </w:rPr>
              <w:t>10.42</w:t>
            </w:r>
            <w:r w:rsidRPr="00495CB8">
              <w:rPr>
                <w:rFonts w:ascii="宋体" w:hAnsi="宋体" w:cs="宋体" w:hint="eastAsia"/>
                <w:color w:val="000000"/>
                <w:kern w:val="0"/>
                <w:sz w:val="20"/>
                <w:szCs w:val="20"/>
              </w:rPr>
              <w:t>万平方米，入户道路</w:t>
            </w:r>
            <w:r w:rsidRPr="00495CB8">
              <w:rPr>
                <w:rFonts w:ascii="宋体" w:hAnsi="宋体" w:cs="宋体"/>
                <w:color w:val="000000"/>
                <w:kern w:val="0"/>
                <w:sz w:val="20"/>
                <w:szCs w:val="20"/>
              </w:rPr>
              <w:t>200000</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5.8</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5.8</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0.8</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15</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剑阁县</w:t>
            </w:r>
            <w:r w:rsidRPr="00495CB8">
              <w:rPr>
                <w:rFonts w:ascii="宋体" w:hAnsi="宋体" w:cs="宋体"/>
                <w:color w:val="000000"/>
                <w:kern w:val="0"/>
                <w:sz w:val="20"/>
                <w:szCs w:val="20"/>
              </w:rPr>
              <w:t>2018</w:t>
            </w:r>
            <w:r w:rsidRPr="00495CB8">
              <w:rPr>
                <w:rFonts w:ascii="宋体" w:hAnsi="宋体" w:cs="宋体" w:hint="eastAsia"/>
                <w:color w:val="000000"/>
                <w:kern w:val="0"/>
                <w:sz w:val="20"/>
                <w:szCs w:val="20"/>
              </w:rPr>
              <w:t>年易地扶贫搬迁项目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2018-2019</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新建集中安置房</w:t>
            </w:r>
            <w:r w:rsidRPr="00495CB8">
              <w:rPr>
                <w:rFonts w:ascii="宋体" w:hAnsi="宋体" w:cs="宋体"/>
                <w:color w:val="000000"/>
                <w:kern w:val="0"/>
                <w:sz w:val="20"/>
                <w:szCs w:val="20"/>
              </w:rPr>
              <w:t>26.39</w:t>
            </w:r>
            <w:r w:rsidRPr="00495CB8">
              <w:rPr>
                <w:rFonts w:ascii="宋体" w:hAnsi="宋体" w:cs="宋体" w:hint="eastAsia"/>
                <w:color w:val="000000"/>
                <w:kern w:val="0"/>
                <w:sz w:val="20"/>
                <w:szCs w:val="20"/>
              </w:rPr>
              <w:t>万平方米，其他附属设施</w:t>
            </w:r>
            <w:r w:rsidRPr="00495CB8">
              <w:rPr>
                <w:rFonts w:ascii="宋体" w:hAnsi="宋体" w:cs="宋体"/>
                <w:color w:val="000000"/>
                <w:kern w:val="0"/>
                <w:sz w:val="20"/>
                <w:szCs w:val="20"/>
              </w:rPr>
              <w:t>10.86</w:t>
            </w:r>
            <w:r w:rsidRPr="00495CB8">
              <w:rPr>
                <w:rFonts w:ascii="宋体" w:hAnsi="宋体" w:cs="宋体" w:hint="eastAsia"/>
                <w:color w:val="000000"/>
                <w:kern w:val="0"/>
                <w:sz w:val="20"/>
                <w:szCs w:val="20"/>
              </w:rPr>
              <w:t>万平方米，入户道路</w:t>
            </w:r>
            <w:r w:rsidRPr="00495CB8">
              <w:rPr>
                <w:rFonts w:ascii="宋体" w:hAnsi="宋体" w:cs="宋体"/>
                <w:color w:val="000000"/>
                <w:kern w:val="0"/>
                <w:sz w:val="20"/>
                <w:szCs w:val="20"/>
              </w:rPr>
              <w:t>220000</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6</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6</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16</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剑阁县</w:t>
            </w:r>
            <w:r w:rsidRPr="00495CB8">
              <w:rPr>
                <w:rFonts w:ascii="宋体" w:hAnsi="宋体" w:cs="宋体"/>
                <w:color w:val="000000"/>
                <w:kern w:val="0"/>
                <w:sz w:val="20"/>
                <w:szCs w:val="20"/>
              </w:rPr>
              <w:t>2019</w:t>
            </w:r>
            <w:r w:rsidRPr="00495CB8">
              <w:rPr>
                <w:rFonts w:ascii="宋体" w:hAnsi="宋体" w:cs="宋体" w:hint="eastAsia"/>
                <w:color w:val="000000"/>
                <w:kern w:val="0"/>
                <w:sz w:val="20"/>
                <w:szCs w:val="20"/>
              </w:rPr>
              <w:t>年易地扶贫搬迁项目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新建集中安置房</w:t>
            </w:r>
            <w:r w:rsidRPr="00495CB8">
              <w:rPr>
                <w:rFonts w:ascii="宋体" w:hAnsi="宋体" w:cs="宋体"/>
                <w:color w:val="000000"/>
                <w:kern w:val="0"/>
                <w:sz w:val="20"/>
                <w:szCs w:val="20"/>
              </w:rPr>
              <w:t>18.63</w:t>
            </w:r>
            <w:r w:rsidRPr="00495CB8">
              <w:rPr>
                <w:rFonts w:ascii="宋体" w:hAnsi="宋体" w:cs="宋体" w:hint="eastAsia"/>
                <w:color w:val="000000"/>
                <w:kern w:val="0"/>
                <w:sz w:val="20"/>
                <w:szCs w:val="20"/>
              </w:rPr>
              <w:t>万平方米，其他附属设施</w:t>
            </w:r>
            <w:r w:rsidRPr="00495CB8">
              <w:rPr>
                <w:rFonts w:ascii="宋体" w:hAnsi="宋体" w:cs="宋体"/>
                <w:color w:val="000000"/>
                <w:kern w:val="0"/>
                <w:sz w:val="20"/>
                <w:szCs w:val="20"/>
              </w:rPr>
              <w:t>7.35</w:t>
            </w:r>
            <w:r w:rsidRPr="00495CB8">
              <w:rPr>
                <w:rFonts w:ascii="宋体" w:hAnsi="宋体" w:cs="宋体" w:hint="eastAsia"/>
                <w:color w:val="000000"/>
                <w:kern w:val="0"/>
                <w:sz w:val="20"/>
                <w:szCs w:val="20"/>
              </w:rPr>
              <w:t>万平方米，入户道路</w:t>
            </w:r>
            <w:r w:rsidRPr="00495CB8">
              <w:rPr>
                <w:rFonts w:ascii="宋体" w:hAnsi="宋体" w:cs="宋体"/>
                <w:color w:val="000000"/>
                <w:kern w:val="0"/>
                <w:sz w:val="20"/>
                <w:szCs w:val="20"/>
              </w:rPr>
              <w:t>135000</w:t>
            </w:r>
            <w:r w:rsidRPr="00495CB8">
              <w:rPr>
                <w:rFonts w:ascii="宋体" w:hAnsi="宋体" w:cs="宋体" w:hint="eastAsia"/>
                <w:color w:val="000000"/>
                <w:kern w:val="0"/>
                <w:sz w:val="20"/>
                <w:szCs w:val="20"/>
              </w:rPr>
              <w:t>米</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17</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剑阁县新村居民点配套基础设施</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2018-2022</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color w:val="000000"/>
                <w:kern w:val="0"/>
                <w:sz w:val="20"/>
                <w:szCs w:val="20"/>
              </w:rPr>
              <w:t>300</w:t>
            </w:r>
            <w:r w:rsidRPr="00495CB8">
              <w:rPr>
                <w:rFonts w:ascii="宋体" w:hAnsi="宋体" w:cs="宋体" w:hint="eastAsia"/>
                <w:color w:val="000000"/>
                <w:kern w:val="0"/>
                <w:sz w:val="20"/>
                <w:szCs w:val="20"/>
              </w:rPr>
              <w:t>个新村居民点基础设施建设</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22.5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2.4</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270"/>
        </w:trPr>
        <w:tc>
          <w:tcPr>
            <w:tcW w:w="6090" w:type="dxa"/>
            <w:gridSpan w:val="4"/>
            <w:vAlign w:val="center"/>
          </w:tcPr>
          <w:p w:rsidR="0014342C" w:rsidRPr="00495CB8" w:rsidRDefault="0014342C" w:rsidP="00650214">
            <w:pPr>
              <w:widowControl/>
              <w:jc w:val="left"/>
              <w:rPr>
                <w:rFonts w:ascii="宋体" w:hAnsi="宋体" w:cs="宋体"/>
                <w:b/>
                <w:bCs/>
                <w:color w:val="000000"/>
                <w:kern w:val="0"/>
                <w:sz w:val="20"/>
                <w:szCs w:val="20"/>
              </w:rPr>
            </w:pPr>
            <w:r w:rsidRPr="00495CB8">
              <w:rPr>
                <w:rFonts w:ascii="宋体" w:hAnsi="宋体" w:cs="宋体" w:hint="eastAsia"/>
                <w:b/>
                <w:bCs/>
                <w:color w:val="000000"/>
                <w:kern w:val="0"/>
                <w:sz w:val="20"/>
                <w:szCs w:val="20"/>
              </w:rPr>
              <w:t>九、青川县项目（</w:t>
            </w:r>
            <w:r w:rsidRPr="00495CB8">
              <w:rPr>
                <w:rFonts w:ascii="宋体" w:hAnsi="宋体" w:cs="宋体"/>
                <w:b/>
                <w:bCs/>
                <w:color w:val="000000"/>
                <w:kern w:val="0"/>
                <w:sz w:val="20"/>
                <w:szCs w:val="20"/>
              </w:rPr>
              <w:t>10</w:t>
            </w:r>
            <w:r w:rsidRPr="00495CB8">
              <w:rPr>
                <w:rFonts w:ascii="宋体" w:hAnsi="宋体" w:cs="宋体" w:hint="eastAsia"/>
                <w:b/>
                <w:bCs/>
                <w:color w:val="000000"/>
                <w:kern w:val="0"/>
                <w:sz w:val="20"/>
                <w:szCs w:val="20"/>
              </w:rPr>
              <w:t>个</w:t>
            </w:r>
            <w:r w:rsidRPr="00495CB8">
              <w:rPr>
                <w:rFonts w:ascii="宋体" w:hAnsi="宋体" w:cs="宋体"/>
                <w:b/>
                <w:bCs/>
                <w:color w:val="000000"/>
                <w:kern w:val="0"/>
                <w:sz w:val="20"/>
                <w:szCs w:val="20"/>
              </w:rPr>
              <w:t>)</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49.5</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31</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5.8</w:t>
            </w:r>
          </w:p>
        </w:tc>
      </w:tr>
      <w:tr w:rsidR="0014342C" w:rsidRPr="00495CB8">
        <w:trPr>
          <w:trHeight w:val="72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（一）</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基础设施</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26.8</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19.3</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3.9</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青川县</w:t>
            </w:r>
            <w:r w:rsidRPr="00495CB8">
              <w:rPr>
                <w:rFonts w:ascii="宋体" w:hAnsi="宋体" w:cs="宋体"/>
                <w:color w:val="000000"/>
                <w:kern w:val="0"/>
                <w:sz w:val="20"/>
                <w:szCs w:val="20"/>
              </w:rPr>
              <w:t>25</w:t>
            </w:r>
            <w:r w:rsidRPr="00495CB8">
              <w:rPr>
                <w:rFonts w:ascii="宋体" w:hAnsi="宋体" w:cs="宋体" w:hint="eastAsia"/>
                <w:color w:val="000000"/>
                <w:kern w:val="0"/>
                <w:sz w:val="20"/>
                <w:szCs w:val="20"/>
              </w:rPr>
              <w:t>个乡镇污水管网及配套设施建设项目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青川县</w:t>
            </w:r>
            <w:r w:rsidRPr="00495CB8">
              <w:rPr>
                <w:rFonts w:ascii="宋体" w:hAnsi="宋体" w:cs="宋体"/>
                <w:color w:val="000000"/>
                <w:kern w:val="0"/>
                <w:sz w:val="20"/>
                <w:szCs w:val="20"/>
              </w:rPr>
              <w:t>25</w:t>
            </w:r>
            <w:r w:rsidRPr="00495CB8">
              <w:rPr>
                <w:rFonts w:ascii="宋体" w:hAnsi="宋体" w:cs="宋体" w:hint="eastAsia"/>
                <w:color w:val="000000"/>
                <w:kern w:val="0"/>
                <w:sz w:val="20"/>
                <w:szCs w:val="20"/>
              </w:rPr>
              <w:t>个乡镇新建污水管网</w:t>
            </w:r>
            <w:r w:rsidRPr="00495CB8">
              <w:rPr>
                <w:rFonts w:ascii="宋体" w:hAnsi="宋体" w:cs="宋体"/>
                <w:color w:val="000000"/>
                <w:kern w:val="0"/>
                <w:sz w:val="20"/>
                <w:szCs w:val="20"/>
              </w:rPr>
              <w:t>132000</w:t>
            </w:r>
            <w:r w:rsidRPr="00495CB8">
              <w:rPr>
                <w:rFonts w:ascii="宋体" w:hAnsi="宋体" w:cs="宋体" w:hint="eastAsia"/>
                <w:color w:val="000000"/>
                <w:kern w:val="0"/>
                <w:sz w:val="20"/>
                <w:szCs w:val="20"/>
              </w:rPr>
              <w:t>米及配套设施建设</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5.9</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5.9</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2</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青川县三锅镇通用机场建设项目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2018-2022</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占地</w:t>
            </w:r>
            <w:r w:rsidRPr="00495CB8">
              <w:rPr>
                <w:rFonts w:ascii="宋体" w:hAnsi="宋体" w:cs="宋体"/>
                <w:color w:val="000000"/>
                <w:kern w:val="0"/>
                <w:sz w:val="20"/>
                <w:szCs w:val="20"/>
              </w:rPr>
              <w:t>400</w:t>
            </w:r>
            <w:r w:rsidRPr="00495CB8">
              <w:rPr>
                <w:rFonts w:ascii="宋体" w:hAnsi="宋体" w:cs="宋体" w:hint="eastAsia"/>
                <w:color w:val="000000"/>
                <w:kern w:val="0"/>
                <w:sz w:val="20"/>
                <w:szCs w:val="20"/>
              </w:rPr>
              <w:t>亩，建设一条</w:t>
            </w:r>
            <w:r w:rsidRPr="00495CB8">
              <w:rPr>
                <w:rFonts w:ascii="宋体" w:hAnsi="宋体" w:cs="宋体"/>
                <w:color w:val="000000"/>
                <w:kern w:val="0"/>
                <w:sz w:val="20"/>
                <w:szCs w:val="20"/>
              </w:rPr>
              <w:t>1200</w:t>
            </w:r>
            <w:r w:rsidRPr="00495CB8">
              <w:rPr>
                <w:rFonts w:ascii="宋体" w:hAnsi="宋体" w:cs="宋体" w:hint="eastAsia"/>
                <w:color w:val="000000"/>
                <w:kern w:val="0"/>
                <w:sz w:val="20"/>
                <w:szCs w:val="20"/>
              </w:rPr>
              <w:t>米跑到及相应配套设施，保证相应净空要求</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3</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县城地下综合管廊（公里）项目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新建县城地下综合管廊</w:t>
            </w:r>
            <w:r w:rsidRPr="00495CB8">
              <w:rPr>
                <w:rFonts w:ascii="宋体" w:hAnsi="宋体" w:cs="宋体"/>
                <w:color w:val="000000"/>
                <w:kern w:val="0"/>
                <w:sz w:val="20"/>
                <w:szCs w:val="20"/>
              </w:rPr>
              <w:t>6</w:t>
            </w:r>
            <w:r w:rsidRPr="00495CB8">
              <w:rPr>
                <w:rFonts w:ascii="宋体" w:hAnsi="宋体" w:cs="宋体" w:hint="eastAsia"/>
                <w:color w:val="000000"/>
                <w:kern w:val="0"/>
                <w:sz w:val="20"/>
                <w:szCs w:val="20"/>
              </w:rPr>
              <w:t>公里</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3.6</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3.6</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4</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青川县营盘白龙湖大桥建设项目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2019-2022</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全长约</w:t>
            </w:r>
            <w:r w:rsidRPr="00495CB8">
              <w:rPr>
                <w:rFonts w:ascii="宋体" w:hAnsi="宋体" w:cs="宋体"/>
                <w:color w:val="000000"/>
                <w:kern w:val="0"/>
                <w:sz w:val="20"/>
                <w:szCs w:val="20"/>
              </w:rPr>
              <w:t>2860</w:t>
            </w:r>
            <w:r w:rsidRPr="00495CB8">
              <w:rPr>
                <w:rFonts w:ascii="宋体" w:hAnsi="宋体" w:cs="宋体" w:hint="eastAsia"/>
                <w:color w:val="000000"/>
                <w:kern w:val="0"/>
                <w:sz w:val="20"/>
                <w:szCs w:val="20"/>
              </w:rPr>
              <w:t>米，桥梁、引道工程</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0.8</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5</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青川县</w:t>
            </w:r>
            <w:r w:rsidRPr="00495CB8">
              <w:rPr>
                <w:rFonts w:ascii="宋体" w:hAnsi="宋体" w:cs="宋体"/>
                <w:color w:val="000000"/>
                <w:kern w:val="0"/>
                <w:sz w:val="20"/>
                <w:szCs w:val="20"/>
              </w:rPr>
              <w:t>15</w:t>
            </w:r>
            <w:r w:rsidRPr="00495CB8">
              <w:rPr>
                <w:rFonts w:ascii="宋体" w:hAnsi="宋体" w:cs="宋体" w:hint="eastAsia"/>
                <w:color w:val="000000"/>
                <w:kern w:val="0"/>
                <w:sz w:val="20"/>
                <w:szCs w:val="20"/>
              </w:rPr>
              <w:t>个乡镇垃圾焚烧厂建设项目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2018-2020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青川县</w:t>
            </w:r>
            <w:r w:rsidRPr="00495CB8">
              <w:rPr>
                <w:rFonts w:ascii="宋体" w:hAnsi="宋体" w:cs="宋体"/>
                <w:color w:val="000000"/>
                <w:kern w:val="0"/>
                <w:sz w:val="20"/>
                <w:szCs w:val="20"/>
              </w:rPr>
              <w:t>15</w:t>
            </w:r>
            <w:r w:rsidRPr="00495CB8">
              <w:rPr>
                <w:rFonts w:ascii="宋体" w:hAnsi="宋体" w:cs="宋体" w:hint="eastAsia"/>
                <w:color w:val="000000"/>
                <w:kern w:val="0"/>
                <w:sz w:val="20"/>
                <w:szCs w:val="20"/>
              </w:rPr>
              <w:t>个乡镇新建日处理</w:t>
            </w:r>
            <w:r w:rsidRPr="00495CB8">
              <w:rPr>
                <w:rFonts w:ascii="宋体" w:hAnsi="宋体" w:cs="宋体"/>
                <w:color w:val="000000"/>
                <w:kern w:val="0"/>
                <w:sz w:val="20"/>
                <w:szCs w:val="20"/>
              </w:rPr>
              <w:t>20</w:t>
            </w:r>
            <w:r w:rsidRPr="00495CB8">
              <w:rPr>
                <w:rFonts w:ascii="宋体" w:hAnsi="宋体" w:cs="宋体" w:hint="eastAsia"/>
                <w:color w:val="000000"/>
                <w:kern w:val="0"/>
                <w:sz w:val="20"/>
                <w:szCs w:val="20"/>
              </w:rPr>
              <w:t>吨的垃圾焚烧厂及配套设施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2.1</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6</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西成客专青川站及站前广场</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2014-2017</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新建高铁站一座，包括引线站房、站前广场及停车位等配套设施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6.7</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3.9</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3.9</w:t>
            </w:r>
          </w:p>
        </w:tc>
      </w:tr>
      <w:tr w:rsidR="0014342C" w:rsidRPr="00495CB8">
        <w:trPr>
          <w:trHeight w:val="72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lastRenderedPageBreak/>
              <w:t>（二）</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房地产</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14</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3</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0</w:t>
            </w:r>
          </w:p>
        </w:tc>
      </w:tr>
      <w:tr w:rsidR="0014342C" w:rsidRPr="00495CB8">
        <w:trPr>
          <w:trHeight w:val="48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7</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竹园新区重点城镇开发项目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2019-2022</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商业、办公、居住、旅店、展览、餐饮、会议、文娱</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10</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72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8</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青川县青溪镇少数民族特色小镇建设项目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2019-2022</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人居环境改善、特色民居改造、民族文化发展打造、特色产业发展等</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4</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w:t>
            </w:r>
          </w:p>
        </w:tc>
      </w:tr>
      <w:tr w:rsidR="0014342C" w:rsidRPr="00495CB8">
        <w:trPr>
          <w:trHeight w:val="270"/>
        </w:trPr>
        <w:tc>
          <w:tcPr>
            <w:tcW w:w="819" w:type="dxa"/>
            <w:vAlign w:val="center"/>
          </w:tcPr>
          <w:p w:rsidR="0014342C" w:rsidRPr="00495CB8" w:rsidRDefault="0014342C" w:rsidP="00650214">
            <w:pPr>
              <w:widowControl/>
              <w:jc w:val="center"/>
              <w:rPr>
                <w:rFonts w:ascii="宋体" w:cs="Times New Roman"/>
                <w:b/>
                <w:bCs/>
                <w:color w:val="000000"/>
                <w:kern w:val="0"/>
                <w:sz w:val="20"/>
                <w:szCs w:val="20"/>
              </w:rPr>
            </w:pPr>
            <w:r w:rsidRPr="00495CB8">
              <w:rPr>
                <w:rFonts w:ascii="宋体" w:hAnsi="宋体" w:cs="宋体" w:hint="eastAsia"/>
                <w:b/>
                <w:bCs/>
                <w:color w:val="000000"/>
                <w:kern w:val="0"/>
                <w:sz w:val="20"/>
                <w:szCs w:val="20"/>
              </w:rPr>
              <w:t>（三）</w:t>
            </w:r>
          </w:p>
        </w:tc>
        <w:tc>
          <w:tcPr>
            <w:tcW w:w="1224"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乡村建设</w:t>
            </w:r>
          </w:p>
        </w:tc>
        <w:tc>
          <w:tcPr>
            <w:tcW w:w="1216"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2831" w:type="dxa"/>
            <w:vAlign w:val="center"/>
          </w:tcPr>
          <w:p w:rsidR="0014342C" w:rsidRPr="00495CB8" w:rsidRDefault="0014342C" w:rsidP="00650214">
            <w:pPr>
              <w:widowControl/>
              <w:jc w:val="left"/>
              <w:rPr>
                <w:rFonts w:ascii="宋体" w:cs="Times New Roman"/>
                <w:b/>
                <w:bCs/>
                <w:color w:val="000000"/>
                <w:kern w:val="0"/>
                <w:sz w:val="20"/>
                <w:szCs w:val="20"/>
              </w:rPr>
            </w:pPr>
            <w:r w:rsidRPr="00495CB8">
              <w:rPr>
                <w:rFonts w:ascii="宋体" w:hAnsi="宋体" w:cs="宋体" w:hint="eastAsia"/>
                <w:b/>
                <w:bCs/>
                <w:color w:val="000000"/>
                <w:kern w:val="0"/>
                <w:sz w:val="20"/>
                <w:szCs w:val="20"/>
              </w:rPr>
              <w:t xml:space="preserve">　</w:t>
            </w:r>
          </w:p>
        </w:tc>
        <w:tc>
          <w:tcPr>
            <w:tcW w:w="851"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8.7</w:t>
            </w:r>
          </w:p>
        </w:tc>
        <w:tc>
          <w:tcPr>
            <w:tcW w:w="1123"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8.7</w:t>
            </w:r>
          </w:p>
        </w:tc>
        <w:tc>
          <w:tcPr>
            <w:tcW w:w="796" w:type="dxa"/>
            <w:vAlign w:val="center"/>
          </w:tcPr>
          <w:p w:rsidR="0014342C" w:rsidRPr="00495CB8" w:rsidRDefault="0014342C" w:rsidP="00650214">
            <w:pPr>
              <w:widowControl/>
              <w:jc w:val="center"/>
              <w:rPr>
                <w:rFonts w:ascii="宋体" w:hAnsi="宋体" w:cs="宋体"/>
                <w:b/>
                <w:bCs/>
                <w:color w:val="000000"/>
                <w:kern w:val="0"/>
                <w:sz w:val="18"/>
                <w:szCs w:val="18"/>
              </w:rPr>
            </w:pPr>
            <w:r w:rsidRPr="00495CB8">
              <w:rPr>
                <w:rFonts w:ascii="宋体" w:hAnsi="宋体" w:cs="宋体"/>
                <w:b/>
                <w:bCs/>
                <w:color w:val="000000"/>
                <w:kern w:val="0"/>
                <w:sz w:val="18"/>
                <w:szCs w:val="18"/>
              </w:rPr>
              <w:t>1.9</w:t>
            </w:r>
          </w:p>
        </w:tc>
      </w:tr>
      <w:tr w:rsidR="0014342C" w:rsidRPr="00495CB8">
        <w:trPr>
          <w:trHeight w:val="27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9</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贫困村建设</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基础设施、产业等</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6.2</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6.2</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1</w:t>
            </w:r>
          </w:p>
        </w:tc>
      </w:tr>
      <w:tr w:rsidR="0014342C" w:rsidRPr="00495CB8">
        <w:trPr>
          <w:trHeight w:val="1200"/>
        </w:trPr>
        <w:tc>
          <w:tcPr>
            <w:tcW w:w="819" w:type="dxa"/>
            <w:vAlign w:val="center"/>
          </w:tcPr>
          <w:p w:rsidR="0014342C" w:rsidRPr="00495CB8" w:rsidRDefault="0014342C" w:rsidP="00650214">
            <w:pPr>
              <w:widowControl/>
              <w:jc w:val="center"/>
              <w:rPr>
                <w:rFonts w:ascii="宋体" w:hAnsi="宋体" w:cs="宋体"/>
                <w:color w:val="000000"/>
                <w:kern w:val="0"/>
                <w:sz w:val="20"/>
                <w:szCs w:val="20"/>
              </w:rPr>
            </w:pPr>
            <w:r w:rsidRPr="00495CB8">
              <w:rPr>
                <w:rFonts w:ascii="宋体" w:hAnsi="宋体" w:cs="宋体"/>
                <w:color w:val="000000"/>
                <w:kern w:val="0"/>
                <w:sz w:val="20"/>
                <w:szCs w:val="20"/>
              </w:rPr>
              <w:t>10</w:t>
            </w:r>
          </w:p>
        </w:tc>
        <w:tc>
          <w:tcPr>
            <w:tcW w:w="1224"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易地扶贫搬迁项目</w:t>
            </w:r>
          </w:p>
        </w:tc>
        <w:tc>
          <w:tcPr>
            <w:tcW w:w="1216" w:type="dxa"/>
            <w:vAlign w:val="center"/>
          </w:tcPr>
          <w:p w:rsidR="0014342C" w:rsidRPr="00495CB8" w:rsidRDefault="0014342C" w:rsidP="00650214">
            <w:pPr>
              <w:widowControl/>
              <w:jc w:val="left"/>
              <w:rPr>
                <w:rFonts w:ascii="宋体" w:hAnsi="宋体" w:cs="宋体"/>
                <w:color w:val="000000"/>
                <w:kern w:val="0"/>
                <w:sz w:val="20"/>
                <w:szCs w:val="20"/>
              </w:rPr>
            </w:pPr>
            <w:r w:rsidRPr="00495CB8">
              <w:rPr>
                <w:rFonts w:ascii="宋体" w:hAnsi="宋体" w:cs="宋体"/>
                <w:color w:val="000000"/>
                <w:kern w:val="0"/>
                <w:sz w:val="20"/>
                <w:szCs w:val="20"/>
              </w:rPr>
              <w:t>2017—2020</w:t>
            </w:r>
          </w:p>
        </w:tc>
        <w:tc>
          <w:tcPr>
            <w:tcW w:w="2831" w:type="dxa"/>
            <w:vAlign w:val="center"/>
          </w:tcPr>
          <w:p w:rsidR="0014342C" w:rsidRPr="00495CB8" w:rsidRDefault="0014342C" w:rsidP="00650214">
            <w:pPr>
              <w:widowControl/>
              <w:jc w:val="left"/>
              <w:rPr>
                <w:rFonts w:ascii="宋体" w:cs="Times New Roman"/>
                <w:color w:val="000000"/>
                <w:kern w:val="0"/>
                <w:sz w:val="20"/>
                <w:szCs w:val="20"/>
              </w:rPr>
            </w:pPr>
            <w:r w:rsidRPr="00495CB8">
              <w:rPr>
                <w:rFonts w:ascii="宋体" w:hAnsi="宋体" w:cs="宋体" w:hint="eastAsia"/>
                <w:color w:val="000000"/>
                <w:kern w:val="0"/>
                <w:sz w:val="20"/>
                <w:szCs w:val="20"/>
              </w:rPr>
              <w:t>实施易地扶贫搬迁</w:t>
            </w:r>
            <w:r w:rsidRPr="00495CB8">
              <w:rPr>
                <w:rFonts w:ascii="宋体" w:hAnsi="宋体" w:cs="宋体"/>
                <w:color w:val="000000"/>
                <w:kern w:val="0"/>
                <w:sz w:val="20"/>
                <w:szCs w:val="20"/>
              </w:rPr>
              <w:t>1479</w:t>
            </w:r>
            <w:r w:rsidRPr="00495CB8">
              <w:rPr>
                <w:rFonts w:ascii="宋体" w:hAnsi="宋体" w:cs="宋体" w:hint="eastAsia"/>
                <w:color w:val="000000"/>
                <w:kern w:val="0"/>
                <w:sz w:val="20"/>
                <w:szCs w:val="20"/>
              </w:rPr>
              <w:t>户，建住房、安置区道路（含桥梁）、铺设饮水管（网）、架设输变电线路（含变压器）及其他附属设施。</w:t>
            </w:r>
          </w:p>
        </w:tc>
        <w:tc>
          <w:tcPr>
            <w:tcW w:w="851"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2.5</w:t>
            </w:r>
          </w:p>
        </w:tc>
        <w:tc>
          <w:tcPr>
            <w:tcW w:w="1123"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2.5</w:t>
            </w:r>
          </w:p>
        </w:tc>
        <w:tc>
          <w:tcPr>
            <w:tcW w:w="796" w:type="dxa"/>
            <w:vAlign w:val="center"/>
          </w:tcPr>
          <w:p w:rsidR="0014342C" w:rsidRPr="00495CB8" w:rsidRDefault="0014342C" w:rsidP="00650214">
            <w:pPr>
              <w:widowControl/>
              <w:jc w:val="center"/>
              <w:rPr>
                <w:rFonts w:ascii="宋体" w:hAnsi="宋体" w:cs="宋体"/>
                <w:color w:val="000000"/>
                <w:kern w:val="0"/>
                <w:sz w:val="18"/>
                <w:szCs w:val="18"/>
              </w:rPr>
            </w:pPr>
            <w:r w:rsidRPr="00495CB8">
              <w:rPr>
                <w:rFonts w:ascii="宋体" w:hAnsi="宋体" w:cs="宋体"/>
                <w:color w:val="000000"/>
                <w:kern w:val="0"/>
                <w:sz w:val="18"/>
                <w:szCs w:val="18"/>
              </w:rPr>
              <w:t>0.9</w:t>
            </w:r>
          </w:p>
        </w:tc>
      </w:tr>
    </w:tbl>
    <w:p w:rsidR="0014342C" w:rsidRDefault="0014342C" w:rsidP="00095D28">
      <w:pPr>
        <w:widowControl/>
        <w:ind w:firstLineChars="98" w:firstLine="294"/>
        <w:jc w:val="left"/>
        <w:outlineLvl w:val="0"/>
        <w:rPr>
          <w:rFonts w:ascii="黑体" w:eastAsia="黑体" w:hAnsi="Cambria" w:cs="Times New Roman"/>
          <w:sz w:val="30"/>
          <w:szCs w:val="30"/>
        </w:rPr>
      </w:pPr>
      <w:bookmarkStart w:id="289" w:name="_Toc475632297"/>
    </w:p>
    <w:p w:rsidR="0014342C" w:rsidRPr="00650214" w:rsidRDefault="0014342C" w:rsidP="00095D28">
      <w:pPr>
        <w:widowControl/>
        <w:ind w:firstLineChars="98" w:firstLine="294"/>
        <w:jc w:val="left"/>
        <w:outlineLvl w:val="0"/>
        <w:rPr>
          <w:rFonts w:ascii="黑体" w:eastAsia="黑体" w:hAnsi="Cambria" w:cs="Times New Roman"/>
          <w:sz w:val="30"/>
          <w:szCs w:val="30"/>
        </w:rPr>
      </w:pPr>
      <w:r>
        <w:rPr>
          <w:rFonts w:ascii="黑体" w:eastAsia="黑体" w:hAnsi="Cambria" w:cs="Times New Roman"/>
          <w:sz w:val="30"/>
          <w:szCs w:val="30"/>
        </w:rPr>
        <w:br w:type="page"/>
      </w:r>
      <w:r w:rsidRPr="00650214">
        <w:rPr>
          <w:rFonts w:ascii="黑体" w:eastAsia="黑体" w:hAnsi="Cambria" w:cs="黑体" w:hint="eastAsia"/>
          <w:sz w:val="30"/>
          <w:szCs w:val="30"/>
        </w:rPr>
        <w:lastRenderedPageBreak/>
        <w:t>附表二：广元市部分重点镇规划建设要求</w:t>
      </w:r>
      <w:bookmarkEnd w:id="289"/>
    </w:p>
    <w:tbl>
      <w:tblPr>
        <w:tblW w:w="84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2"/>
        <w:gridCol w:w="1276"/>
        <w:gridCol w:w="1060"/>
        <w:gridCol w:w="5276"/>
      </w:tblGrid>
      <w:tr w:rsidR="0014342C" w:rsidRPr="00650214">
        <w:trPr>
          <w:trHeight w:val="85"/>
          <w:jc w:val="center"/>
        </w:trPr>
        <w:tc>
          <w:tcPr>
            <w:tcW w:w="477" w:type="pct"/>
            <w:vAlign w:val="center"/>
          </w:tcPr>
          <w:p w:rsidR="0014342C" w:rsidRPr="00650214" w:rsidRDefault="0014342C" w:rsidP="00650214">
            <w:pPr>
              <w:jc w:val="center"/>
              <w:rPr>
                <w:rFonts w:ascii="宋体" w:cs="Times New Roman"/>
                <w:b/>
                <w:bCs/>
              </w:rPr>
            </w:pPr>
            <w:r w:rsidRPr="00650214">
              <w:rPr>
                <w:rFonts w:ascii="宋体" w:hAnsi="宋体" w:cs="宋体" w:hint="eastAsia"/>
                <w:b/>
                <w:bCs/>
              </w:rPr>
              <w:t>序号</w:t>
            </w:r>
          </w:p>
        </w:tc>
        <w:tc>
          <w:tcPr>
            <w:tcW w:w="758" w:type="pct"/>
            <w:vAlign w:val="center"/>
          </w:tcPr>
          <w:p w:rsidR="0014342C" w:rsidRPr="00650214" w:rsidRDefault="0014342C" w:rsidP="00650214">
            <w:pPr>
              <w:jc w:val="center"/>
              <w:rPr>
                <w:rFonts w:cs="Times New Roman"/>
                <w:b/>
                <w:bCs/>
              </w:rPr>
            </w:pPr>
            <w:r w:rsidRPr="00650214">
              <w:rPr>
                <w:rFonts w:cs="宋体" w:hint="eastAsia"/>
                <w:b/>
                <w:bCs/>
              </w:rPr>
              <w:t>所在区县</w:t>
            </w:r>
          </w:p>
        </w:tc>
        <w:tc>
          <w:tcPr>
            <w:tcW w:w="630" w:type="pct"/>
            <w:vAlign w:val="center"/>
          </w:tcPr>
          <w:p w:rsidR="0014342C" w:rsidRPr="00650214" w:rsidRDefault="0014342C" w:rsidP="00650214">
            <w:pPr>
              <w:jc w:val="center"/>
              <w:rPr>
                <w:rFonts w:cs="Times New Roman"/>
                <w:b/>
                <w:bCs/>
              </w:rPr>
            </w:pPr>
            <w:r w:rsidRPr="00650214">
              <w:rPr>
                <w:rFonts w:cs="宋体" w:hint="eastAsia"/>
                <w:b/>
                <w:bCs/>
              </w:rPr>
              <w:t>城镇</w:t>
            </w:r>
          </w:p>
        </w:tc>
        <w:tc>
          <w:tcPr>
            <w:tcW w:w="3135" w:type="pct"/>
            <w:vAlign w:val="center"/>
          </w:tcPr>
          <w:p w:rsidR="0014342C" w:rsidRPr="00650214" w:rsidRDefault="0014342C" w:rsidP="00650214">
            <w:pPr>
              <w:jc w:val="center"/>
              <w:rPr>
                <w:rFonts w:cs="Times New Roman"/>
                <w:b/>
                <w:bCs/>
              </w:rPr>
            </w:pPr>
            <w:r w:rsidRPr="00650214">
              <w:rPr>
                <w:rFonts w:cs="宋体" w:hint="eastAsia"/>
                <w:b/>
                <w:bCs/>
              </w:rPr>
              <w:t>规划建设要求</w:t>
            </w:r>
          </w:p>
        </w:tc>
      </w:tr>
      <w:tr w:rsidR="0014342C" w:rsidRPr="00650214">
        <w:trPr>
          <w:trHeight w:val="460"/>
          <w:jc w:val="center"/>
        </w:trPr>
        <w:tc>
          <w:tcPr>
            <w:tcW w:w="477" w:type="pct"/>
            <w:vAlign w:val="center"/>
          </w:tcPr>
          <w:p w:rsidR="0014342C" w:rsidRPr="00650214" w:rsidRDefault="0014342C" w:rsidP="00650214">
            <w:pPr>
              <w:jc w:val="center"/>
              <w:rPr>
                <w:rFonts w:ascii="宋体" w:hAnsi="宋体" w:cs="宋体"/>
                <w:b/>
                <w:bCs/>
              </w:rPr>
            </w:pPr>
            <w:r w:rsidRPr="00650214">
              <w:rPr>
                <w:rFonts w:ascii="宋体" w:hAnsi="宋体" w:cs="宋体"/>
                <w:b/>
                <w:bCs/>
              </w:rPr>
              <w:t>1</w:t>
            </w:r>
          </w:p>
        </w:tc>
        <w:tc>
          <w:tcPr>
            <w:tcW w:w="758" w:type="pct"/>
            <w:vAlign w:val="center"/>
          </w:tcPr>
          <w:p w:rsidR="0014342C" w:rsidRPr="00650214" w:rsidRDefault="0014342C" w:rsidP="00650214">
            <w:pPr>
              <w:jc w:val="center"/>
              <w:rPr>
                <w:rFonts w:cs="Times New Roman"/>
              </w:rPr>
            </w:pPr>
            <w:r w:rsidRPr="00650214">
              <w:rPr>
                <w:rFonts w:cs="宋体" w:hint="eastAsia"/>
              </w:rPr>
              <w:t>青川县</w:t>
            </w:r>
          </w:p>
        </w:tc>
        <w:tc>
          <w:tcPr>
            <w:tcW w:w="630" w:type="pct"/>
            <w:vAlign w:val="center"/>
          </w:tcPr>
          <w:p w:rsidR="0014342C" w:rsidRPr="00650214" w:rsidRDefault="0014342C" w:rsidP="00650214">
            <w:pPr>
              <w:jc w:val="center"/>
              <w:rPr>
                <w:rFonts w:cs="Times New Roman"/>
              </w:rPr>
            </w:pPr>
            <w:r w:rsidRPr="00650214">
              <w:rPr>
                <w:rFonts w:cs="宋体" w:hint="eastAsia"/>
              </w:rPr>
              <w:t>竹园镇</w:t>
            </w:r>
          </w:p>
        </w:tc>
        <w:tc>
          <w:tcPr>
            <w:tcW w:w="3135" w:type="pct"/>
          </w:tcPr>
          <w:p w:rsidR="0014342C" w:rsidRPr="00650214" w:rsidRDefault="0014342C" w:rsidP="00650214">
            <w:pPr>
              <w:rPr>
                <w:rFonts w:cs="Times New Roman"/>
              </w:rPr>
            </w:pPr>
            <w:r w:rsidRPr="00650214">
              <w:rPr>
                <w:rFonts w:cs="宋体" w:hint="eastAsia"/>
              </w:rPr>
              <w:t>依托绵广高速公路、宝成铁路等区域通道，建设为青川县县域副中心、综合型工业基地。承接县城乔庄产业功能疏解，打造建设成都</w:t>
            </w:r>
            <w:r w:rsidRPr="00650214">
              <w:t>-</w:t>
            </w:r>
            <w:r w:rsidRPr="00650214">
              <w:rPr>
                <w:rFonts w:cs="宋体" w:hint="eastAsia"/>
              </w:rPr>
              <w:t>西安经济走廊上的重要节点。依托青川现代产业区，建设以工业为主的现代化小城镇。</w:t>
            </w:r>
          </w:p>
        </w:tc>
      </w:tr>
      <w:tr w:rsidR="0014342C" w:rsidRPr="00650214">
        <w:trPr>
          <w:jc w:val="center"/>
        </w:trPr>
        <w:tc>
          <w:tcPr>
            <w:tcW w:w="477" w:type="pct"/>
            <w:vAlign w:val="center"/>
          </w:tcPr>
          <w:p w:rsidR="0014342C" w:rsidRPr="00650214" w:rsidRDefault="0014342C" w:rsidP="00650214">
            <w:pPr>
              <w:jc w:val="center"/>
              <w:rPr>
                <w:rFonts w:ascii="宋体" w:hAnsi="宋体" w:cs="宋体"/>
                <w:b/>
                <w:bCs/>
              </w:rPr>
            </w:pPr>
            <w:r w:rsidRPr="00650214">
              <w:rPr>
                <w:rFonts w:ascii="宋体" w:hAnsi="宋体" w:cs="宋体"/>
                <w:b/>
                <w:bCs/>
              </w:rPr>
              <w:t>2</w:t>
            </w:r>
          </w:p>
        </w:tc>
        <w:tc>
          <w:tcPr>
            <w:tcW w:w="758" w:type="pct"/>
            <w:vAlign w:val="center"/>
          </w:tcPr>
          <w:p w:rsidR="0014342C" w:rsidRPr="00650214" w:rsidRDefault="0014342C" w:rsidP="00650214">
            <w:pPr>
              <w:jc w:val="center"/>
              <w:rPr>
                <w:rFonts w:cs="Times New Roman"/>
              </w:rPr>
            </w:pPr>
            <w:r w:rsidRPr="00650214">
              <w:rPr>
                <w:rFonts w:cs="宋体" w:hint="eastAsia"/>
              </w:rPr>
              <w:t>青川县</w:t>
            </w:r>
          </w:p>
        </w:tc>
        <w:tc>
          <w:tcPr>
            <w:tcW w:w="630" w:type="pct"/>
            <w:vAlign w:val="center"/>
          </w:tcPr>
          <w:p w:rsidR="0014342C" w:rsidRPr="00650214" w:rsidRDefault="0014342C" w:rsidP="00650214">
            <w:pPr>
              <w:jc w:val="center"/>
              <w:rPr>
                <w:rFonts w:cs="Times New Roman"/>
              </w:rPr>
            </w:pPr>
            <w:r w:rsidRPr="00650214">
              <w:rPr>
                <w:rFonts w:cs="宋体" w:hint="eastAsia"/>
              </w:rPr>
              <w:t>沙州镇</w:t>
            </w:r>
          </w:p>
        </w:tc>
        <w:tc>
          <w:tcPr>
            <w:tcW w:w="3135" w:type="pct"/>
            <w:vAlign w:val="center"/>
          </w:tcPr>
          <w:p w:rsidR="0014342C" w:rsidRPr="00650214" w:rsidRDefault="0014342C" w:rsidP="00650214">
            <w:pPr>
              <w:rPr>
                <w:rFonts w:cs="Times New Roman"/>
              </w:rPr>
            </w:pPr>
            <w:r w:rsidRPr="00650214">
              <w:rPr>
                <w:rFonts w:cs="宋体" w:hint="eastAsia"/>
              </w:rPr>
              <w:t>依托白龙湖省级风景名胜区，结合国道</w:t>
            </w:r>
            <w:r w:rsidRPr="00650214">
              <w:t>212</w:t>
            </w:r>
            <w:r w:rsidRPr="00650214">
              <w:rPr>
                <w:rFonts w:cs="宋体" w:hint="eastAsia"/>
              </w:rPr>
              <w:t>等交通走廊，加快建设青川重要的旅游入口，打造白龙湖滨湖休闲度假之城，白龙湖旅游服务中心，广元北部重要的旅游节点。</w:t>
            </w:r>
          </w:p>
        </w:tc>
      </w:tr>
      <w:tr w:rsidR="0014342C" w:rsidRPr="00650214">
        <w:trPr>
          <w:trHeight w:val="460"/>
          <w:jc w:val="center"/>
        </w:trPr>
        <w:tc>
          <w:tcPr>
            <w:tcW w:w="477" w:type="pct"/>
            <w:vAlign w:val="center"/>
          </w:tcPr>
          <w:p w:rsidR="0014342C" w:rsidRPr="00650214" w:rsidRDefault="0014342C" w:rsidP="00650214">
            <w:pPr>
              <w:jc w:val="center"/>
              <w:rPr>
                <w:rFonts w:ascii="宋体" w:hAnsi="宋体" w:cs="宋体"/>
                <w:b/>
                <w:bCs/>
              </w:rPr>
            </w:pPr>
            <w:r w:rsidRPr="00650214">
              <w:rPr>
                <w:rFonts w:ascii="宋体" w:hAnsi="宋体" w:cs="宋体"/>
                <w:b/>
                <w:bCs/>
              </w:rPr>
              <w:t>3</w:t>
            </w:r>
          </w:p>
        </w:tc>
        <w:tc>
          <w:tcPr>
            <w:tcW w:w="758" w:type="pct"/>
            <w:vAlign w:val="center"/>
          </w:tcPr>
          <w:p w:rsidR="0014342C" w:rsidRPr="00650214" w:rsidRDefault="0014342C" w:rsidP="00650214">
            <w:pPr>
              <w:jc w:val="center"/>
              <w:rPr>
                <w:rFonts w:cs="Times New Roman"/>
              </w:rPr>
            </w:pPr>
            <w:r w:rsidRPr="00650214">
              <w:rPr>
                <w:rFonts w:cs="宋体" w:hint="eastAsia"/>
              </w:rPr>
              <w:t>青川县</w:t>
            </w:r>
          </w:p>
        </w:tc>
        <w:tc>
          <w:tcPr>
            <w:tcW w:w="630" w:type="pct"/>
            <w:vAlign w:val="center"/>
          </w:tcPr>
          <w:p w:rsidR="0014342C" w:rsidRPr="00650214" w:rsidRDefault="0014342C" w:rsidP="00650214">
            <w:pPr>
              <w:jc w:val="center"/>
              <w:rPr>
                <w:rFonts w:cs="Times New Roman"/>
              </w:rPr>
            </w:pPr>
            <w:r w:rsidRPr="00650214">
              <w:rPr>
                <w:rFonts w:cs="宋体" w:hint="eastAsia"/>
              </w:rPr>
              <w:t>青溪镇</w:t>
            </w:r>
          </w:p>
        </w:tc>
        <w:tc>
          <w:tcPr>
            <w:tcW w:w="3135" w:type="pct"/>
            <w:vAlign w:val="center"/>
          </w:tcPr>
          <w:p w:rsidR="0014342C" w:rsidRPr="00650214" w:rsidRDefault="0014342C" w:rsidP="00650214">
            <w:pPr>
              <w:rPr>
                <w:rFonts w:cs="Times New Roman"/>
              </w:rPr>
            </w:pPr>
            <w:r w:rsidRPr="00650214">
              <w:rPr>
                <w:rFonts w:cs="宋体" w:hint="eastAsia"/>
              </w:rPr>
              <w:t>依托广元西北门户区位，加强区域旅游协作，打造广元对接大九寨的重要旅游节点。充分发掘优势旅游资源，打造唐家河景区旅游服务中心，广元北部重要的旅游节点。</w:t>
            </w:r>
          </w:p>
        </w:tc>
      </w:tr>
      <w:tr w:rsidR="0014342C" w:rsidRPr="00650214">
        <w:trPr>
          <w:trHeight w:val="85"/>
          <w:jc w:val="center"/>
        </w:trPr>
        <w:tc>
          <w:tcPr>
            <w:tcW w:w="477" w:type="pct"/>
            <w:vAlign w:val="center"/>
          </w:tcPr>
          <w:p w:rsidR="0014342C" w:rsidRPr="00650214" w:rsidRDefault="0014342C" w:rsidP="00650214">
            <w:pPr>
              <w:jc w:val="center"/>
              <w:rPr>
                <w:rFonts w:ascii="宋体" w:hAnsi="宋体" w:cs="宋体"/>
                <w:b/>
                <w:bCs/>
              </w:rPr>
            </w:pPr>
            <w:r w:rsidRPr="00650214">
              <w:rPr>
                <w:rFonts w:ascii="宋体" w:hAnsi="宋体" w:cs="宋体"/>
                <w:b/>
                <w:bCs/>
              </w:rPr>
              <w:t>4</w:t>
            </w:r>
          </w:p>
        </w:tc>
        <w:tc>
          <w:tcPr>
            <w:tcW w:w="758" w:type="pct"/>
            <w:vAlign w:val="center"/>
          </w:tcPr>
          <w:p w:rsidR="0014342C" w:rsidRPr="00650214" w:rsidRDefault="0014342C" w:rsidP="00650214">
            <w:pPr>
              <w:jc w:val="center"/>
              <w:rPr>
                <w:rFonts w:cs="Times New Roman"/>
              </w:rPr>
            </w:pPr>
            <w:r w:rsidRPr="00650214">
              <w:rPr>
                <w:rFonts w:cs="宋体" w:hint="eastAsia"/>
              </w:rPr>
              <w:t>朝天区</w:t>
            </w:r>
          </w:p>
        </w:tc>
        <w:tc>
          <w:tcPr>
            <w:tcW w:w="630" w:type="pct"/>
            <w:vAlign w:val="center"/>
          </w:tcPr>
          <w:p w:rsidR="0014342C" w:rsidRPr="00650214" w:rsidRDefault="0014342C" w:rsidP="00650214">
            <w:pPr>
              <w:jc w:val="center"/>
              <w:rPr>
                <w:rFonts w:cs="Times New Roman"/>
              </w:rPr>
            </w:pPr>
            <w:r w:rsidRPr="00650214">
              <w:rPr>
                <w:rFonts w:cs="宋体" w:hint="eastAsia"/>
              </w:rPr>
              <w:t>羊木镇</w:t>
            </w:r>
          </w:p>
        </w:tc>
        <w:tc>
          <w:tcPr>
            <w:tcW w:w="3135" w:type="pct"/>
            <w:vAlign w:val="center"/>
          </w:tcPr>
          <w:p w:rsidR="0014342C" w:rsidRPr="00650214" w:rsidRDefault="0014342C" w:rsidP="00650214">
            <w:pPr>
              <w:rPr>
                <w:rFonts w:cs="Times New Roman"/>
              </w:rPr>
            </w:pPr>
            <w:r w:rsidRPr="00650214">
              <w:rPr>
                <w:rFonts w:cs="宋体" w:hint="eastAsia"/>
              </w:rPr>
              <w:t>依托区位交通条件，积极打造朝天区的副中心，加快乡镇经济发展，建设发展工业、物流、商贸为主的综合型城镇。</w:t>
            </w:r>
          </w:p>
        </w:tc>
      </w:tr>
      <w:tr w:rsidR="0014342C" w:rsidRPr="00650214">
        <w:trPr>
          <w:trHeight w:val="85"/>
          <w:jc w:val="center"/>
        </w:trPr>
        <w:tc>
          <w:tcPr>
            <w:tcW w:w="477" w:type="pct"/>
            <w:vAlign w:val="center"/>
          </w:tcPr>
          <w:p w:rsidR="0014342C" w:rsidRPr="00650214" w:rsidRDefault="0014342C" w:rsidP="00650214">
            <w:pPr>
              <w:jc w:val="center"/>
              <w:rPr>
                <w:rFonts w:ascii="宋体" w:hAnsi="宋体" w:cs="宋体"/>
                <w:b/>
                <w:bCs/>
              </w:rPr>
            </w:pPr>
            <w:r w:rsidRPr="00650214">
              <w:rPr>
                <w:rFonts w:ascii="宋体" w:hAnsi="宋体" w:cs="宋体"/>
                <w:b/>
                <w:bCs/>
              </w:rPr>
              <w:t>5</w:t>
            </w:r>
          </w:p>
        </w:tc>
        <w:tc>
          <w:tcPr>
            <w:tcW w:w="758" w:type="pct"/>
            <w:vAlign w:val="center"/>
          </w:tcPr>
          <w:p w:rsidR="0014342C" w:rsidRPr="00650214" w:rsidRDefault="0014342C" w:rsidP="00650214">
            <w:pPr>
              <w:jc w:val="center"/>
              <w:rPr>
                <w:rFonts w:cs="Times New Roman"/>
              </w:rPr>
            </w:pPr>
            <w:r w:rsidRPr="00650214">
              <w:rPr>
                <w:rFonts w:cs="宋体" w:hint="eastAsia"/>
              </w:rPr>
              <w:t>朝天区</w:t>
            </w:r>
          </w:p>
        </w:tc>
        <w:tc>
          <w:tcPr>
            <w:tcW w:w="630" w:type="pct"/>
            <w:vAlign w:val="center"/>
          </w:tcPr>
          <w:p w:rsidR="0014342C" w:rsidRPr="00650214" w:rsidRDefault="0014342C" w:rsidP="00650214">
            <w:pPr>
              <w:jc w:val="center"/>
              <w:rPr>
                <w:rFonts w:cs="Times New Roman"/>
              </w:rPr>
            </w:pPr>
            <w:r w:rsidRPr="00650214">
              <w:rPr>
                <w:rFonts w:cs="宋体" w:hint="eastAsia"/>
              </w:rPr>
              <w:t>中子镇</w:t>
            </w:r>
          </w:p>
        </w:tc>
        <w:tc>
          <w:tcPr>
            <w:tcW w:w="3135" w:type="pct"/>
            <w:vAlign w:val="center"/>
          </w:tcPr>
          <w:p w:rsidR="0014342C" w:rsidRPr="00650214" w:rsidRDefault="0014342C" w:rsidP="00650214">
            <w:pPr>
              <w:rPr>
                <w:rFonts w:cs="Times New Roman"/>
              </w:rPr>
            </w:pPr>
            <w:r w:rsidRPr="00650214">
              <w:rPr>
                <w:rFonts w:cs="宋体" w:hint="eastAsia"/>
              </w:rPr>
              <w:t>依托国道</w:t>
            </w:r>
            <w:r w:rsidRPr="00650214">
              <w:t>108</w:t>
            </w:r>
            <w:r w:rsidRPr="00650214">
              <w:rPr>
                <w:rFonts w:cs="宋体" w:hint="eastAsia"/>
              </w:rPr>
              <w:t>和京昆高速过境，加快乡镇经济发展，建设为广元北端重要的工贸型城镇，打造区域石材加工示范基地、广元北部综合物流枢纽</w:t>
            </w:r>
          </w:p>
        </w:tc>
      </w:tr>
      <w:tr w:rsidR="0014342C" w:rsidRPr="00650214">
        <w:trPr>
          <w:trHeight w:val="85"/>
          <w:jc w:val="center"/>
        </w:trPr>
        <w:tc>
          <w:tcPr>
            <w:tcW w:w="477" w:type="pct"/>
            <w:vAlign w:val="center"/>
          </w:tcPr>
          <w:p w:rsidR="0014342C" w:rsidRPr="00650214" w:rsidRDefault="0014342C" w:rsidP="00650214">
            <w:pPr>
              <w:jc w:val="center"/>
              <w:rPr>
                <w:rFonts w:ascii="宋体" w:hAnsi="宋体" w:cs="宋体"/>
                <w:b/>
                <w:bCs/>
              </w:rPr>
            </w:pPr>
            <w:r w:rsidRPr="00650214">
              <w:rPr>
                <w:rFonts w:ascii="宋体" w:hAnsi="宋体" w:cs="宋体"/>
                <w:b/>
                <w:bCs/>
              </w:rPr>
              <w:t>6</w:t>
            </w:r>
          </w:p>
        </w:tc>
        <w:tc>
          <w:tcPr>
            <w:tcW w:w="758" w:type="pct"/>
            <w:vAlign w:val="center"/>
          </w:tcPr>
          <w:p w:rsidR="0014342C" w:rsidRPr="00650214" w:rsidRDefault="0014342C" w:rsidP="00650214">
            <w:pPr>
              <w:jc w:val="center"/>
              <w:rPr>
                <w:rFonts w:cs="Times New Roman"/>
              </w:rPr>
            </w:pPr>
            <w:r w:rsidRPr="00650214">
              <w:rPr>
                <w:rFonts w:cs="宋体" w:hint="eastAsia"/>
              </w:rPr>
              <w:t>朝天区</w:t>
            </w:r>
          </w:p>
        </w:tc>
        <w:tc>
          <w:tcPr>
            <w:tcW w:w="630" w:type="pct"/>
            <w:vAlign w:val="center"/>
          </w:tcPr>
          <w:p w:rsidR="0014342C" w:rsidRPr="00650214" w:rsidRDefault="0014342C" w:rsidP="00650214">
            <w:pPr>
              <w:jc w:val="center"/>
              <w:rPr>
                <w:rFonts w:cs="Times New Roman"/>
              </w:rPr>
            </w:pPr>
            <w:r w:rsidRPr="00650214">
              <w:rPr>
                <w:rFonts w:cs="宋体" w:hint="eastAsia"/>
              </w:rPr>
              <w:t>曾家镇</w:t>
            </w:r>
          </w:p>
        </w:tc>
        <w:tc>
          <w:tcPr>
            <w:tcW w:w="3135" w:type="pct"/>
            <w:vAlign w:val="center"/>
          </w:tcPr>
          <w:p w:rsidR="0014342C" w:rsidRPr="00650214" w:rsidRDefault="0014342C" w:rsidP="00650214">
            <w:pPr>
              <w:rPr>
                <w:rFonts w:cs="Times New Roman"/>
              </w:rPr>
            </w:pPr>
            <w:r w:rsidRPr="00650214">
              <w:rPr>
                <w:rFonts w:cs="宋体" w:hint="eastAsia"/>
              </w:rPr>
              <w:t>充分发掘优势旅游资源，打造为朝天区度假休闲基地、旅游集散点，建设为以开发生态农业和乡村旅游为主的旅游重镇、川北知名旅游集镇。稳步推进康养地产发展。</w:t>
            </w:r>
          </w:p>
        </w:tc>
      </w:tr>
      <w:tr w:rsidR="0014342C" w:rsidRPr="00650214">
        <w:trPr>
          <w:trHeight w:val="85"/>
          <w:jc w:val="center"/>
        </w:trPr>
        <w:tc>
          <w:tcPr>
            <w:tcW w:w="477" w:type="pct"/>
            <w:vAlign w:val="center"/>
          </w:tcPr>
          <w:p w:rsidR="0014342C" w:rsidRPr="00650214" w:rsidRDefault="0014342C" w:rsidP="00650214">
            <w:pPr>
              <w:jc w:val="center"/>
              <w:rPr>
                <w:rFonts w:ascii="宋体" w:hAnsi="宋体" w:cs="宋体"/>
                <w:b/>
                <w:bCs/>
              </w:rPr>
            </w:pPr>
            <w:r w:rsidRPr="00650214">
              <w:rPr>
                <w:rFonts w:ascii="宋体" w:hAnsi="宋体" w:cs="宋体"/>
                <w:b/>
                <w:bCs/>
              </w:rPr>
              <w:t>7</w:t>
            </w:r>
          </w:p>
        </w:tc>
        <w:tc>
          <w:tcPr>
            <w:tcW w:w="758" w:type="pct"/>
            <w:vAlign w:val="center"/>
          </w:tcPr>
          <w:p w:rsidR="0014342C" w:rsidRPr="00650214" w:rsidRDefault="0014342C" w:rsidP="00650214">
            <w:pPr>
              <w:jc w:val="center"/>
              <w:rPr>
                <w:rFonts w:cs="Times New Roman"/>
              </w:rPr>
            </w:pPr>
            <w:r w:rsidRPr="00650214">
              <w:rPr>
                <w:rFonts w:cs="宋体" w:hint="eastAsia"/>
              </w:rPr>
              <w:t>剑阁县</w:t>
            </w:r>
          </w:p>
        </w:tc>
        <w:tc>
          <w:tcPr>
            <w:tcW w:w="630" w:type="pct"/>
            <w:vAlign w:val="center"/>
          </w:tcPr>
          <w:p w:rsidR="0014342C" w:rsidRPr="00650214" w:rsidRDefault="0014342C" w:rsidP="00650214">
            <w:pPr>
              <w:jc w:val="center"/>
              <w:rPr>
                <w:rFonts w:cs="Times New Roman"/>
              </w:rPr>
            </w:pPr>
            <w:r w:rsidRPr="00650214">
              <w:rPr>
                <w:rFonts w:cs="宋体" w:hint="eastAsia"/>
              </w:rPr>
              <w:t>剑门关镇</w:t>
            </w:r>
          </w:p>
        </w:tc>
        <w:tc>
          <w:tcPr>
            <w:tcW w:w="3135" w:type="pct"/>
            <w:vAlign w:val="center"/>
          </w:tcPr>
          <w:p w:rsidR="0014342C" w:rsidRPr="00650214" w:rsidRDefault="0014342C" w:rsidP="00650214">
            <w:pPr>
              <w:rPr>
                <w:rFonts w:cs="Times New Roman"/>
              </w:rPr>
            </w:pPr>
            <w:r w:rsidRPr="00650214">
              <w:rPr>
                <w:rFonts w:cs="宋体" w:hint="eastAsia"/>
              </w:rPr>
              <w:t>作为四川省第一批“百镇建设试点”，依托剑门蜀道、剑门关古镇、红军剑门关战遗址等重要旅游资源，加快建设剑门蜀道国家风景名胜区旅游服务中心，加强与剑阁县城、广元中心城市的旅游交通建设。建设为以发展旅游服务、商贸流通、旅游产品加工的川北旅游中心城镇。</w:t>
            </w:r>
          </w:p>
        </w:tc>
      </w:tr>
      <w:tr w:rsidR="0014342C" w:rsidRPr="00650214">
        <w:trPr>
          <w:trHeight w:val="85"/>
          <w:jc w:val="center"/>
        </w:trPr>
        <w:tc>
          <w:tcPr>
            <w:tcW w:w="477" w:type="pct"/>
            <w:vAlign w:val="center"/>
          </w:tcPr>
          <w:p w:rsidR="0014342C" w:rsidRPr="00650214" w:rsidRDefault="0014342C" w:rsidP="00650214">
            <w:pPr>
              <w:jc w:val="center"/>
              <w:rPr>
                <w:rFonts w:ascii="宋体" w:cs="Times New Roman"/>
                <w:b/>
                <w:bCs/>
              </w:rPr>
            </w:pPr>
            <w:r w:rsidRPr="00650214">
              <w:rPr>
                <w:rFonts w:ascii="宋体" w:hAnsi="宋体" w:cs="宋体"/>
                <w:b/>
                <w:bCs/>
              </w:rPr>
              <w:t>8</w:t>
            </w:r>
          </w:p>
        </w:tc>
        <w:tc>
          <w:tcPr>
            <w:tcW w:w="758" w:type="pct"/>
            <w:vAlign w:val="center"/>
          </w:tcPr>
          <w:p w:rsidR="0014342C" w:rsidRPr="00650214" w:rsidRDefault="0014342C" w:rsidP="00650214">
            <w:pPr>
              <w:jc w:val="center"/>
              <w:rPr>
                <w:rFonts w:cs="Times New Roman"/>
              </w:rPr>
            </w:pPr>
            <w:r w:rsidRPr="00650214">
              <w:rPr>
                <w:rFonts w:cs="宋体" w:hint="eastAsia"/>
              </w:rPr>
              <w:t>剑阁县</w:t>
            </w:r>
          </w:p>
        </w:tc>
        <w:tc>
          <w:tcPr>
            <w:tcW w:w="630" w:type="pct"/>
            <w:vAlign w:val="center"/>
          </w:tcPr>
          <w:p w:rsidR="0014342C" w:rsidRPr="00650214" w:rsidRDefault="0014342C" w:rsidP="00650214">
            <w:pPr>
              <w:jc w:val="center"/>
              <w:rPr>
                <w:rFonts w:cs="Times New Roman"/>
              </w:rPr>
            </w:pPr>
            <w:r w:rsidRPr="00650214">
              <w:rPr>
                <w:rFonts w:cs="宋体" w:hint="eastAsia"/>
              </w:rPr>
              <w:t>武连镇</w:t>
            </w:r>
          </w:p>
        </w:tc>
        <w:tc>
          <w:tcPr>
            <w:tcW w:w="3135" w:type="pct"/>
            <w:vAlign w:val="center"/>
          </w:tcPr>
          <w:p w:rsidR="0014342C" w:rsidRPr="00650214" w:rsidRDefault="0014342C" w:rsidP="00650214">
            <w:pPr>
              <w:rPr>
                <w:rFonts w:cs="Times New Roman"/>
              </w:rPr>
            </w:pPr>
            <w:r w:rsidRPr="00650214">
              <w:rPr>
                <w:rFonts w:cs="宋体" w:hint="eastAsia"/>
              </w:rPr>
              <w:t>作为四川省首批省级试点小城镇，依托</w:t>
            </w:r>
            <w:r w:rsidRPr="00650214">
              <w:t>108</w:t>
            </w:r>
            <w:r w:rsidRPr="00650214">
              <w:rPr>
                <w:rFonts w:cs="宋体" w:hint="eastAsia"/>
              </w:rPr>
              <w:t>国道、剑江路、剑盐路在此交汇的交通条件，打造剑阁县西部中心城镇；充分利用觉苑寺国家重点文物保护单位资源，融入剑门蜀道旅游走廊，建设为古蜀道旅游线上的重要节点；结合绵阳九院的爆破研究基地，建设军民融合产业园，成为军转民主导的工业城镇。</w:t>
            </w:r>
          </w:p>
        </w:tc>
      </w:tr>
      <w:tr w:rsidR="0014342C" w:rsidRPr="00650214">
        <w:trPr>
          <w:trHeight w:val="85"/>
          <w:jc w:val="center"/>
        </w:trPr>
        <w:tc>
          <w:tcPr>
            <w:tcW w:w="477" w:type="pct"/>
            <w:vAlign w:val="center"/>
          </w:tcPr>
          <w:p w:rsidR="0014342C" w:rsidRPr="00650214" w:rsidRDefault="0014342C" w:rsidP="00650214">
            <w:pPr>
              <w:jc w:val="center"/>
              <w:rPr>
                <w:rFonts w:ascii="宋体" w:cs="Times New Roman"/>
                <w:b/>
                <w:bCs/>
              </w:rPr>
            </w:pPr>
            <w:r w:rsidRPr="00650214">
              <w:rPr>
                <w:rFonts w:ascii="宋体" w:hAnsi="宋体" w:cs="宋体"/>
                <w:b/>
                <w:bCs/>
              </w:rPr>
              <w:t>9</w:t>
            </w:r>
          </w:p>
        </w:tc>
        <w:tc>
          <w:tcPr>
            <w:tcW w:w="758" w:type="pct"/>
            <w:vAlign w:val="center"/>
          </w:tcPr>
          <w:p w:rsidR="0014342C" w:rsidRPr="00650214" w:rsidRDefault="0014342C" w:rsidP="00650214">
            <w:pPr>
              <w:jc w:val="center"/>
              <w:rPr>
                <w:rFonts w:cs="Times New Roman"/>
              </w:rPr>
            </w:pPr>
            <w:r w:rsidRPr="00650214">
              <w:rPr>
                <w:rFonts w:cs="宋体" w:hint="eastAsia"/>
              </w:rPr>
              <w:t>剑阁县</w:t>
            </w:r>
          </w:p>
        </w:tc>
        <w:tc>
          <w:tcPr>
            <w:tcW w:w="630" w:type="pct"/>
            <w:vAlign w:val="center"/>
          </w:tcPr>
          <w:p w:rsidR="0014342C" w:rsidRPr="00650214" w:rsidRDefault="0014342C" w:rsidP="00650214">
            <w:pPr>
              <w:jc w:val="center"/>
              <w:rPr>
                <w:rFonts w:cs="Times New Roman"/>
              </w:rPr>
            </w:pPr>
            <w:r w:rsidRPr="00650214">
              <w:rPr>
                <w:rFonts w:cs="宋体" w:hint="eastAsia"/>
              </w:rPr>
              <w:t>白龙镇</w:t>
            </w:r>
          </w:p>
        </w:tc>
        <w:tc>
          <w:tcPr>
            <w:tcW w:w="3135" w:type="pct"/>
            <w:vAlign w:val="center"/>
          </w:tcPr>
          <w:p w:rsidR="0014342C" w:rsidRPr="00650214" w:rsidRDefault="0014342C" w:rsidP="00650214">
            <w:pPr>
              <w:rPr>
                <w:rFonts w:cs="Times New Roman"/>
              </w:rPr>
            </w:pPr>
            <w:r w:rsidRPr="00650214">
              <w:rPr>
                <w:rFonts w:cs="宋体" w:hint="eastAsia"/>
              </w:rPr>
              <w:t>剑阁县重要的次级公共服务节点，县域南部地区的经济、文化、信息和物资集散中心，以农副产品加工贸易、区域性物资集散为主的城镇。</w:t>
            </w:r>
          </w:p>
        </w:tc>
      </w:tr>
      <w:tr w:rsidR="0014342C" w:rsidRPr="00650214">
        <w:trPr>
          <w:trHeight w:val="85"/>
          <w:jc w:val="center"/>
        </w:trPr>
        <w:tc>
          <w:tcPr>
            <w:tcW w:w="477" w:type="pct"/>
            <w:vAlign w:val="center"/>
          </w:tcPr>
          <w:p w:rsidR="0014342C" w:rsidRPr="00650214" w:rsidRDefault="0014342C" w:rsidP="00650214">
            <w:pPr>
              <w:jc w:val="center"/>
              <w:rPr>
                <w:rFonts w:ascii="宋体" w:cs="Times New Roman"/>
                <w:b/>
                <w:bCs/>
              </w:rPr>
            </w:pPr>
            <w:r w:rsidRPr="00650214">
              <w:rPr>
                <w:rFonts w:ascii="宋体" w:hAnsi="宋体" w:cs="宋体"/>
                <w:b/>
                <w:bCs/>
              </w:rPr>
              <w:t>10</w:t>
            </w:r>
          </w:p>
        </w:tc>
        <w:tc>
          <w:tcPr>
            <w:tcW w:w="758" w:type="pct"/>
            <w:vAlign w:val="center"/>
          </w:tcPr>
          <w:p w:rsidR="0014342C" w:rsidRPr="00650214" w:rsidRDefault="0014342C" w:rsidP="00650214">
            <w:pPr>
              <w:jc w:val="center"/>
              <w:rPr>
                <w:rFonts w:cs="Times New Roman"/>
              </w:rPr>
            </w:pPr>
            <w:r w:rsidRPr="00650214">
              <w:rPr>
                <w:rFonts w:cs="宋体" w:hint="eastAsia"/>
              </w:rPr>
              <w:t>剑阁县</w:t>
            </w:r>
          </w:p>
        </w:tc>
        <w:tc>
          <w:tcPr>
            <w:tcW w:w="630" w:type="pct"/>
            <w:vAlign w:val="center"/>
          </w:tcPr>
          <w:p w:rsidR="0014342C" w:rsidRPr="00650214" w:rsidRDefault="0014342C" w:rsidP="00650214">
            <w:pPr>
              <w:jc w:val="center"/>
              <w:rPr>
                <w:rFonts w:cs="Times New Roman"/>
              </w:rPr>
            </w:pPr>
            <w:r w:rsidRPr="00650214">
              <w:rPr>
                <w:rFonts w:cs="宋体" w:hint="eastAsia"/>
              </w:rPr>
              <w:t>鹤龄镇</w:t>
            </w:r>
          </w:p>
        </w:tc>
        <w:tc>
          <w:tcPr>
            <w:tcW w:w="3135" w:type="pct"/>
            <w:vAlign w:val="center"/>
          </w:tcPr>
          <w:p w:rsidR="0014342C" w:rsidRPr="00650214" w:rsidRDefault="0014342C" w:rsidP="00650214">
            <w:pPr>
              <w:rPr>
                <w:rFonts w:cs="Times New Roman"/>
              </w:rPr>
            </w:pPr>
            <w:r w:rsidRPr="00650214">
              <w:rPr>
                <w:rFonts w:cs="宋体" w:hint="eastAsia"/>
              </w:rPr>
              <w:t>剑阁南部地区的经济、文化信息和物资集散中心之一，发展区域性物资集散，</w:t>
            </w:r>
          </w:p>
        </w:tc>
      </w:tr>
      <w:tr w:rsidR="0014342C" w:rsidRPr="00650214">
        <w:trPr>
          <w:trHeight w:val="85"/>
          <w:jc w:val="center"/>
        </w:trPr>
        <w:tc>
          <w:tcPr>
            <w:tcW w:w="477" w:type="pct"/>
            <w:vAlign w:val="center"/>
          </w:tcPr>
          <w:p w:rsidR="0014342C" w:rsidRPr="00650214" w:rsidRDefault="0014342C" w:rsidP="006B1AF3">
            <w:pPr>
              <w:jc w:val="center"/>
              <w:rPr>
                <w:rFonts w:ascii="宋体" w:cs="Times New Roman"/>
                <w:b/>
                <w:bCs/>
              </w:rPr>
            </w:pPr>
            <w:r w:rsidRPr="00650214">
              <w:rPr>
                <w:rFonts w:ascii="宋体" w:hAnsi="宋体" w:cs="宋体"/>
                <w:b/>
                <w:bCs/>
              </w:rPr>
              <w:lastRenderedPageBreak/>
              <w:t>11</w:t>
            </w:r>
          </w:p>
        </w:tc>
        <w:tc>
          <w:tcPr>
            <w:tcW w:w="758" w:type="pct"/>
            <w:vAlign w:val="center"/>
          </w:tcPr>
          <w:p w:rsidR="0014342C" w:rsidRPr="00650214" w:rsidRDefault="0014342C" w:rsidP="00650214">
            <w:pPr>
              <w:jc w:val="center"/>
              <w:rPr>
                <w:rFonts w:cs="Times New Roman"/>
              </w:rPr>
            </w:pPr>
            <w:r w:rsidRPr="00650214">
              <w:rPr>
                <w:rFonts w:cs="宋体" w:hint="eastAsia"/>
              </w:rPr>
              <w:t>剑阁县</w:t>
            </w:r>
          </w:p>
        </w:tc>
        <w:tc>
          <w:tcPr>
            <w:tcW w:w="630" w:type="pct"/>
            <w:vAlign w:val="center"/>
          </w:tcPr>
          <w:p w:rsidR="0014342C" w:rsidRPr="00650214" w:rsidRDefault="0014342C" w:rsidP="00650214">
            <w:pPr>
              <w:jc w:val="center"/>
              <w:rPr>
                <w:rFonts w:cs="Times New Roman"/>
              </w:rPr>
            </w:pPr>
            <w:r w:rsidRPr="00650214">
              <w:rPr>
                <w:rFonts w:cs="宋体" w:hint="eastAsia"/>
              </w:rPr>
              <w:t>元山镇</w:t>
            </w:r>
          </w:p>
        </w:tc>
        <w:tc>
          <w:tcPr>
            <w:tcW w:w="3135" w:type="pct"/>
            <w:vAlign w:val="center"/>
          </w:tcPr>
          <w:p w:rsidR="0014342C" w:rsidRPr="00650214" w:rsidRDefault="0014342C" w:rsidP="00650214">
            <w:pPr>
              <w:rPr>
                <w:rFonts w:cs="Times New Roman"/>
              </w:rPr>
            </w:pPr>
            <w:r w:rsidRPr="00650214">
              <w:rPr>
                <w:rFonts w:cs="宋体" w:hint="eastAsia"/>
              </w:rPr>
              <w:t>剑阁南部门户，依托集市贸易，以商贸集散功能为主导，积极发展农副产品加工贸易。</w:t>
            </w:r>
          </w:p>
        </w:tc>
      </w:tr>
      <w:tr w:rsidR="0014342C" w:rsidRPr="00650214">
        <w:trPr>
          <w:trHeight w:val="85"/>
          <w:jc w:val="center"/>
        </w:trPr>
        <w:tc>
          <w:tcPr>
            <w:tcW w:w="477" w:type="pct"/>
            <w:vAlign w:val="center"/>
          </w:tcPr>
          <w:p w:rsidR="0014342C" w:rsidRPr="00650214" w:rsidRDefault="0014342C" w:rsidP="006B1AF3">
            <w:pPr>
              <w:jc w:val="center"/>
              <w:rPr>
                <w:rFonts w:ascii="宋体" w:hAnsi="宋体" w:cs="宋体"/>
                <w:b/>
                <w:bCs/>
              </w:rPr>
            </w:pPr>
            <w:r w:rsidRPr="00650214">
              <w:rPr>
                <w:rFonts w:ascii="宋体" w:hAnsi="宋体" w:cs="宋体"/>
                <w:b/>
                <w:bCs/>
              </w:rPr>
              <w:t>12</w:t>
            </w:r>
          </w:p>
        </w:tc>
        <w:tc>
          <w:tcPr>
            <w:tcW w:w="758" w:type="pct"/>
            <w:vAlign w:val="center"/>
          </w:tcPr>
          <w:p w:rsidR="0014342C" w:rsidRPr="00650214" w:rsidRDefault="0014342C" w:rsidP="00650214">
            <w:pPr>
              <w:jc w:val="center"/>
              <w:rPr>
                <w:rFonts w:cs="Times New Roman"/>
              </w:rPr>
            </w:pPr>
            <w:r w:rsidRPr="00650214">
              <w:rPr>
                <w:rFonts w:cs="宋体" w:hint="eastAsia"/>
              </w:rPr>
              <w:t>剑阁县</w:t>
            </w:r>
          </w:p>
        </w:tc>
        <w:tc>
          <w:tcPr>
            <w:tcW w:w="630" w:type="pct"/>
            <w:vAlign w:val="center"/>
          </w:tcPr>
          <w:p w:rsidR="0014342C" w:rsidRPr="00650214" w:rsidRDefault="0014342C" w:rsidP="00650214">
            <w:pPr>
              <w:jc w:val="center"/>
              <w:rPr>
                <w:rFonts w:cs="Times New Roman"/>
              </w:rPr>
            </w:pPr>
            <w:r w:rsidRPr="00650214">
              <w:rPr>
                <w:rFonts w:cs="宋体" w:hint="eastAsia"/>
              </w:rPr>
              <w:t>普安镇</w:t>
            </w:r>
          </w:p>
        </w:tc>
        <w:tc>
          <w:tcPr>
            <w:tcW w:w="3135" w:type="pct"/>
            <w:vAlign w:val="center"/>
          </w:tcPr>
          <w:p w:rsidR="0014342C" w:rsidRPr="00650214" w:rsidRDefault="0014342C" w:rsidP="00650214">
            <w:pPr>
              <w:rPr>
                <w:rFonts w:cs="Times New Roman"/>
              </w:rPr>
            </w:pPr>
            <w:r w:rsidRPr="00650214">
              <w:rPr>
                <w:rFonts w:cs="宋体" w:hint="eastAsia"/>
              </w:rPr>
              <w:t>依托剑阁老县城综合优势，建设为剑阁县重要的公共服务中心、商贸集散中心。加快发展农副产品加工、农产品贸易，打造综合型城镇，加强与下寺新县城的互补发展。</w:t>
            </w:r>
          </w:p>
        </w:tc>
      </w:tr>
      <w:tr w:rsidR="0014342C" w:rsidRPr="00650214">
        <w:trPr>
          <w:trHeight w:val="85"/>
          <w:jc w:val="center"/>
        </w:trPr>
        <w:tc>
          <w:tcPr>
            <w:tcW w:w="477" w:type="pct"/>
            <w:vAlign w:val="center"/>
          </w:tcPr>
          <w:p w:rsidR="0014342C" w:rsidRPr="00650214" w:rsidRDefault="0014342C" w:rsidP="006B1AF3">
            <w:pPr>
              <w:jc w:val="center"/>
              <w:rPr>
                <w:rFonts w:ascii="宋体" w:hAnsi="宋体" w:cs="宋体"/>
                <w:b/>
                <w:bCs/>
              </w:rPr>
            </w:pPr>
            <w:r w:rsidRPr="00650214">
              <w:rPr>
                <w:rFonts w:ascii="宋体" w:hAnsi="宋体" w:cs="宋体"/>
                <w:b/>
                <w:bCs/>
              </w:rPr>
              <w:t>13</w:t>
            </w:r>
          </w:p>
        </w:tc>
        <w:tc>
          <w:tcPr>
            <w:tcW w:w="758" w:type="pct"/>
            <w:vAlign w:val="center"/>
          </w:tcPr>
          <w:p w:rsidR="0014342C" w:rsidRPr="00650214" w:rsidRDefault="0014342C" w:rsidP="00650214">
            <w:pPr>
              <w:jc w:val="center"/>
              <w:rPr>
                <w:rFonts w:cs="Times New Roman"/>
              </w:rPr>
            </w:pPr>
            <w:r w:rsidRPr="00650214">
              <w:rPr>
                <w:rFonts w:cs="宋体" w:hint="eastAsia"/>
              </w:rPr>
              <w:t>苍溪县</w:t>
            </w:r>
          </w:p>
        </w:tc>
        <w:tc>
          <w:tcPr>
            <w:tcW w:w="630" w:type="pct"/>
            <w:vAlign w:val="center"/>
          </w:tcPr>
          <w:p w:rsidR="0014342C" w:rsidRPr="00650214" w:rsidRDefault="0014342C" w:rsidP="00650214">
            <w:pPr>
              <w:jc w:val="center"/>
              <w:rPr>
                <w:rFonts w:cs="Times New Roman"/>
              </w:rPr>
            </w:pPr>
            <w:r w:rsidRPr="00650214">
              <w:rPr>
                <w:rFonts w:cs="宋体" w:hint="eastAsia"/>
              </w:rPr>
              <w:t>元坝镇</w:t>
            </w:r>
          </w:p>
        </w:tc>
        <w:tc>
          <w:tcPr>
            <w:tcW w:w="3135" w:type="pct"/>
            <w:vAlign w:val="center"/>
          </w:tcPr>
          <w:p w:rsidR="0014342C" w:rsidRPr="00650214" w:rsidRDefault="0014342C" w:rsidP="00650214">
            <w:pPr>
              <w:rPr>
                <w:rFonts w:cs="Times New Roman"/>
              </w:rPr>
            </w:pPr>
            <w:r w:rsidRPr="00650214">
              <w:rPr>
                <w:rFonts w:cs="宋体" w:hint="eastAsia"/>
              </w:rPr>
              <w:t>作为全国重点镇、四川省第三批</w:t>
            </w:r>
            <w:r w:rsidRPr="00650214">
              <w:t>"</w:t>
            </w:r>
            <w:r w:rsidRPr="00650214">
              <w:rPr>
                <w:rFonts w:cs="宋体" w:hint="eastAsia"/>
              </w:rPr>
              <w:t>百镇建设行动</w:t>
            </w:r>
            <w:r w:rsidRPr="00650214">
              <w:t>"</w:t>
            </w:r>
            <w:r w:rsidRPr="00650214">
              <w:rPr>
                <w:rFonts w:cs="宋体" w:hint="eastAsia"/>
              </w:rPr>
              <w:t>试点镇，依托元坝气田资源，加强天然气综合利用，建设苍溪县域重要的次中心节点，广元重要的工业城镇。结合滨江资源，加快推动宜居城镇建设。</w:t>
            </w:r>
          </w:p>
        </w:tc>
      </w:tr>
      <w:tr w:rsidR="0014342C" w:rsidRPr="00650214">
        <w:trPr>
          <w:trHeight w:val="85"/>
          <w:jc w:val="center"/>
        </w:trPr>
        <w:tc>
          <w:tcPr>
            <w:tcW w:w="477" w:type="pct"/>
            <w:vAlign w:val="center"/>
          </w:tcPr>
          <w:p w:rsidR="0014342C" w:rsidRPr="00650214" w:rsidRDefault="0014342C" w:rsidP="006B1AF3">
            <w:pPr>
              <w:jc w:val="center"/>
              <w:rPr>
                <w:rFonts w:ascii="宋体" w:hAnsi="宋体" w:cs="宋体"/>
                <w:b/>
                <w:bCs/>
              </w:rPr>
            </w:pPr>
            <w:r w:rsidRPr="00650214">
              <w:rPr>
                <w:rFonts w:ascii="宋体" w:hAnsi="宋体" w:cs="宋体"/>
                <w:b/>
                <w:bCs/>
              </w:rPr>
              <w:t>14</w:t>
            </w:r>
          </w:p>
        </w:tc>
        <w:tc>
          <w:tcPr>
            <w:tcW w:w="758" w:type="pct"/>
            <w:vAlign w:val="center"/>
          </w:tcPr>
          <w:p w:rsidR="0014342C" w:rsidRPr="00650214" w:rsidRDefault="0014342C" w:rsidP="00650214">
            <w:pPr>
              <w:jc w:val="center"/>
              <w:rPr>
                <w:rFonts w:cs="Times New Roman"/>
              </w:rPr>
            </w:pPr>
            <w:r w:rsidRPr="00650214">
              <w:rPr>
                <w:rFonts w:cs="宋体" w:hint="eastAsia"/>
              </w:rPr>
              <w:t>苍溪县</w:t>
            </w:r>
          </w:p>
        </w:tc>
        <w:tc>
          <w:tcPr>
            <w:tcW w:w="630" w:type="pct"/>
            <w:vAlign w:val="center"/>
          </w:tcPr>
          <w:p w:rsidR="0014342C" w:rsidRPr="00650214" w:rsidRDefault="0014342C" w:rsidP="00650214">
            <w:pPr>
              <w:jc w:val="center"/>
              <w:rPr>
                <w:rFonts w:cs="Times New Roman"/>
              </w:rPr>
            </w:pPr>
            <w:r w:rsidRPr="00650214">
              <w:rPr>
                <w:rFonts w:cs="宋体" w:hint="eastAsia"/>
              </w:rPr>
              <w:t>龙山镇</w:t>
            </w:r>
          </w:p>
        </w:tc>
        <w:tc>
          <w:tcPr>
            <w:tcW w:w="3135" w:type="pct"/>
            <w:vAlign w:val="center"/>
          </w:tcPr>
          <w:p w:rsidR="0014342C" w:rsidRPr="00650214" w:rsidRDefault="0014342C" w:rsidP="00650214">
            <w:pPr>
              <w:rPr>
                <w:rFonts w:cs="Times New Roman"/>
              </w:rPr>
            </w:pPr>
            <w:r w:rsidRPr="00650214">
              <w:rPr>
                <w:rFonts w:cs="宋体" w:hint="eastAsia"/>
              </w:rPr>
              <w:t>依托优势农业资源与腹地人口，加强城镇公共服务职能建设，积极发展特色农业、农业观光旅游、苗木药材商贸集散中心等，建设为丘陵农业地区典型示范镇。</w:t>
            </w:r>
          </w:p>
        </w:tc>
      </w:tr>
      <w:tr w:rsidR="0014342C" w:rsidRPr="00650214">
        <w:trPr>
          <w:trHeight w:val="85"/>
          <w:jc w:val="center"/>
        </w:trPr>
        <w:tc>
          <w:tcPr>
            <w:tcW w:w="477" w:type="pct"/>
            <w:vAlign w:val="center"/>
          </w:tcPr>
          <w:p w:rsidR="0014342C" w:rsidRPr="00650214" w:rsidRDefault="0014342C" w:rsidP="006B1AF3">
            <w:pPr>
              <w:jc w:val="center"/>
              <w:rPr>
                <w:rFonts w:ascii="宋体" w:hAnsi="宋体" w:cs="宋体"/>
                <w:b/>
                <w:bCs/>
              </w:rPr>
            </w:pPr>
            <w:r w:rsidRPr="00650214">
              <w:rPr>
                <w:rFonts w:ascii="宋体" w:hAnsi="宋体" w:cs="宋体"/>
                <w:b/>
                <w:bCs/>
              </w:rPr>
              <w:t>15</w:t>
            </w:r>
          </w:p>
        </w:tc>
        <w:tc>
          <w:tcPr>
            <w:tcW w:w="758" w:type="pct"/>
            <w:vAlign w:val="center"/>
          </w:tcPr>
          <w:p w:rsidR="0014342C" w:rsidRPr="00650214" w:rsidRDefault="0014342C" w:rsidP="00650214">
            <w:pPr>
              <w:jc w:val="center"/>
              <w:rPr>
                <w:rFonts w:cs="Times New Roman"/>
              </w:rPr>
            </w:pPr>
            <w:r w:rsidRPr="00650214">
              <w:rPr>
                <w:rFonts w:cs="宋体" w:hint="eastAsia"/>
              </w:rPr>
              <w:t>苍溪县</w:t>
            </w:r>
          </w:p>
        </w:tc>
        <w:tc>
          <w:tcPr>
            <w:tcW w:w="630" w:type="pct"/>
            <w:vAlign w:val="center"/>
          </w:tcPr>
          <w:p w:rsidR="0014342C" w:rsidRPr="00650214" w:rsidRDefault="0014342C" w:rsidP="00650214">
            <w:pPr>
              <w:jc w:val="center"/>
              <w:rPr>
                <w:rFonts w:cs="Times New Roman"/>
              </w:rPr>
            </w:pPr>
            <w:r w:rsidRPr="00650214">
              <w:rPr>
                <w:rFonts w:cs="宋体" w:hint="eastAsia"/>
              </w:rPr>
              <w:t>岐坪镇</w:t>
            </w:r>
          </w:p>
        </w:tc>
        <w:tc>
          <w:tcPr>
            <w:tcW w:w="3135" w:type="pct"/>
            <w:vAlign w:val="center"/>
          </w:tcPr>
          <w:p w:rsidR="0014342C" w:rsidRPr="00650214" w:rsidRDefault="0014342C" w:rsidP="00650214">
            <w:pPr>
              <w:rPr>
                <w:rFonts w:cs="Times New Roman"/>
              </w:rPr>
            </w:pPr>
            <w:r w:rsidRPr="00650214">
              <w:rPr>
                <w:rFonts w:cs="宋体" w:hint="eastAsia"/>
              </w:rPr>
              <w:t>打造苍溪县域副中心、东部中心城镇，建设为以商贸服务为主导的物资集散中心，积极发展农副产品加工、轻工业，支撑农特经济发展。</w:t>
            </w:r>
          </w:p>
        </w:tc>
      </w:tr>
      <w:tr w:rsidR="0014342C" w:rsidRPr="00650214">
        <w:trPr>
          <w:trHeight w:val="85"/>
          <w:jc w:val="center"/>
        </w:trPr>
        <w:tc>
          <w:tcPr>
            <w:tcW w:w="477" w:type="pct"/>
            <w:vAlign w:val="center"/>
          </w:tcPr>
          <w:p w:rsidR="0014342C" w:rsidRPr="00650214" w:rsidRDefault="0014342C" w:rsidP="006B1AF3">
            <w:pPr>
              <w:jc w:val="center"/>
              <w:rPr>
                <w:rFonts w:ascii="宋体" w:cs="Times New Roman"/>
                <w:b/>
                <w:bCs/>
              </w:rPr>
            </w:pPr>
            <w:r w:rsidRPr="00650214">
              <w:rPr>
                <w:rFonts w:ascii="宋体" w:hAnsi="宋体" w:cs="宋体"/>
                <w:b/>
                <w:bCs/>
              </w:rPr>
              <w:t>16</w:t>
            </w:r>
          </w:p>
        </w:tc>
        <w:tc>
          <w:tcPr>
            <w:tcW w:w="758" w:type="pct"/>
            <w:vAlign w:val="center"/>
          </w:tcPr>
          <w:p w:rsidR="0014342C" w:rsidRPr="00650214" w:rsidRDefault="0014342C" w:rsidP="00650214">
            <w:pPr>
              <w:jc w:val="center"/>
              <w:rPr>
                <w:rFonts w:cs="Times New Roman"/>
              </w:rPr>
            </w:pPr>
            <w:r w:rsidRPr="00650214">
              <w:rPr>
                <w:rFonts w:cs="宋体" w:hint="eastAsia"/>
              </w:rPr>
              <w:t>苍溪县</w:t>
            </w:r>
          </w:p>
        </w:tc>
        <w:tc>
          <w:tcPr>
            <w:tcW w:w="630" w:type="pct"/>
            <w:vAlign w:val="center"/>
          </w:tcPr>
          <w:p w:rsidR="0014342C" w:rsidRPr="00650214" w:rsidRDefault="0014342C" w:rsidP="00650214">
            <w:pPr>
              <w:jc w:val="center"/>
              <w:rPr>
                <w:rFonts w:cs="Times New Roman"/>
              </w:rPr>
            </w:pPr>
            <w:r w:rsidRPr="00650214">
              <w:rPr>
                <w:rFonts w:cs="宋体" w:hint="eastAsia"/>
              </w:rPr>
              <w:t>五龙镇</w:t>
            </w:r>
          </w:p>
        </w:tc>
        <w:tc>
          <w:tcPr>
            <w:tcW w:w="3135" w:type="pct"/>
            <w:vAlign w:val="center"/>
          </w:tcPr>
          <w:p w:rsidR="0014342C" w:rsidRPr="00650214" w:rsidRDefault="0014342C" w:rsidP="00650214">
            <w:pPr>
              <w:rPr>
                <w:rFonts w:cs="Times New Roman"/>
              </w:rPr>
            </w:pPr>
            <w:r w:rsidRPr="00650214">
              <w:rPr>
                <w:rFonts w:cs="宋体" w:hint="eastAsia"/>
              </w:rPr>
              <w:t>依托国道</w:t>
            </w:r>
            <w:r w:rsidRPr="00650214">
              <w:t>212</w:t>
            </w:r>
            <w:r w:rsidRPr="00650214">
              <w:rPr>
                <w:rFonts w:cs="宋体" w:hint="eastAsia"/>
              </w:rPr>
              <w:t>与兰渝高速公路，结合县域西北部区位与腹地优势，加快建设为苍溪西北部商贸服务中心，积极推动农副产品加工发展。</w:t>
            </w:r>
          </w:p>
        </w:tc>
      </w:tr>
      <w:tr w:rsidR="0014342C" w:rsidRPr="00650214">
        <w:trPr>
          <w:trHeight w:val="85"/>
          <w:jc w:val="center"/>
        </w:trPr>
        <w:tc>
          <w:tcPr>
            <w:tcW w:w="477" w:type="pct"/>
            <w:vAlign w:val="center"/>
          </w:tcPr>
          <w:p w:rsidR="0014342C" w:rsidRPr="00650214" w:rsidRDefault="0014342C" w:rsidP="006B1AF3">
            <w:pPr>
              <w:jc w:val="center"/>
              <w:rPr>
                <w:rFonts w:ascii="宋体" w:cs="Times New Roman"/>
                <w:b/>
                <w:bCs/>
              </w:rPr>
            </w:pPr>
            <w:r w:rsidRPr="00650214">
              <w:rPr>
                <w:rFonts w:ascii="宋体" w:hAnsi="宋体" w:cs="宋体"/>
                <w:b/>
                <w:bCs/>
              </w:rPr>
              <w:t>17</w:t>
            </w:r>
          </w:p>
        </w:tc>
        <w:tc>
          <w:tcPr>
            <w:tcW w:w="758" w:type="pct"/>
            <w:vAlign w:val="center"/>
          </w:tcPr>
          <w:p w:rsidR="0014342C" w:rsidRPr="00650214" w:rsidRDefault="0014342C" w:rsidP="00650214">
            <w:pPr>
              <w:jc w:val="center"/>
              <w:rPr>
                <w:rFonts w:cs="Times New Roman"/>
              </w:rPr>
            </w:pPr>
            <w:r w:rsidRPr="00650214">
              <w:rPr>
                <w:rFonts w:cs="宋体" w:hint="eastAsia"/>
              </w:rPr>
              <w:t>旺苍县</w:t>
            </w:r>
          </w:p>
        </w:tc>
        <w:tc>
          <w:tcPr>
            <w:tcW w:w="630" w:type="pct"/>
            <w:vAlign w:val="center"/>
          </w:tcPr>
          <w:p w:rsidR="0014342C" w:rsidRPr="00650214" w:rsidRDefault="0014342C" w:rsidP="00650214">
            <w:pPr>
              <w:jc w:val="center"/>
              <w:rPr>
                <w:rFonts w:cs="Times New Roman"/>
              </w:rPr>
            </w:pPr>
            <w:r w:rsidRPr="00650214">
              <w:rPr>
                <w:rFonts w:cs="宋体" w:hint="eastAsia"/>
              </w:rPr>
              <w:t>普济镇</w:t>
            </w:r>
          </w:p>
        </w:tc>
        <w:tc>
          <w:tcPr>
            <w:tcW w:w="3135" w:type="pct"/>
            <w:vAlign w:val="center"/>
          </w:tcPr>
          <w:p w:rsidR="0014342C" w:rsidRPr="00650214" w:rsidRDefault="0014342C" w:rsidP="00650214">
            <w:pPr>
              <w:rPr>
                <w:rFonts w:cs="Times New Roman"/>
              </w:rPr>
            </w:pPr>
            <w:r w:rsidRPr="00650214">
              <w:rPr>
                <w:rFonts w:cs="宋体" w:hint="eastAsia"/>
              </w:rPr>
              <w:t>提升城镇服务职能，建设为县域东部次级中心，旺苍重要的工业与商贸节点。推动工业优化发展，促进资源型工业与生态环境协调发展。加强地灾防治，促进人口向河谷地区集中。</w:t>
            </w:r>
          </w:p>
        </w:tc>
      </w:tr>
      <w:tr w:rsidR="0014342C" w:rsidRPr="00650214">
        <w:trPr>
          <w:trHeight w:val="85"/>
          <w:jc w:val="center"/>
        </w:trPr>
        <w:tc>
          <w:tcPr>
            <w:tcW w:w="477" w:type="pct"/>
            <w:vAlign w:val="center"/>
          </w:tcPr>
          <w:p w:rsidR="0014342C" w:rsidRPr="00650214" w:rsidRDefault="0014342C" w:rsidP="006B1AF3">
            <w:pPr>
              <w:jc w:val="center"/>
              <w:rPr>
                <w:rFonts w:ascii="宋体" w:cs="Times New Roman"/>
                <w:b/>
                <w:bCs/>
              </w:rPr>
            </w:pPr>
            <w:r w:rsidRPr="00650214">
              <w:rPr>
                <w:rFonts w:ascii="宋体" w:hAnsi="宋体" w:cs="宋体"/>
                <w:b/>
                <w:bCs/>
              </w:rPr>
              <w:t>18</w:t>
            </w:r>
          </w:p>
        </w:tc>
        <w:tc>
          <w:tcPr>
            <w:tcW w:w="758" w:type="pct"/>
            <w:vAlign w:val="center"/>
          </w:tcPr>
          <w:p w:rsidR="0014342C" w:rsidRPr="00650214" w:rsidRDefault="0014342C" w:rsidP="00650214">
            <w:pPr>
              <w:jc w:val="center"/>
              <w:rPr>
                <w:rFonts w:cs="Times New Roman"/>
              </w:rPr>
            </w:pPr>
            <w:r w:rsidRPr="00650214">
              <w:rPr>
                <w:rFonts w:cs="宋体" w:hint="eastAsia"/>
              </w:rPr>
              <w:t>旺苍县</w:t>
            </w:r>
          </w:p>
        </w:tc>
        <w:tc>
          <w:tcPr>
            <w:tcW w:w="630" w:type="pct"/>
            <w:vAlign w:val="center"/>
          </w:tcPr>
          <w:p w:rsidR="0014342C" w:rsidRPr="00650214" w:rsidRDefault="0014342C" w:rsidP="00650214">
            <w:pPr>
              <w:jc w:val="center"/>
              <w:rPr>
                <w:rFonts w:cs="Times New Roman"/>
              </w:rPr>
            </w:pPr>
            <w:r w:rsidRPr="00650214">
              <w:rPr>
                <w:rFonts w:cs="宋体" w:hint="eastAsia"/>
              </w:rPr>
              <w:t>白水镇</w:t>
            </w:r>
          </w:p>
        </w:tc>
        <w:tc>
          <w:tcPr>
            <w:tcW w:w="3135" w:type="pct"/>
            <w:vAlign w:val="center"/>
          </w:tcPr>
          <w:p w:rsidR="0014342C" w:rsidRPr="00650214" w:rsidRDefault="0014342C" w:rsidP="00650214">
            <w:pPr>
              <w:rPr>
                <w:rFonts w:cs="Times New Roman"/>
              </w:rPr>
            </w:pPr>
            <w:r w:rsidRPr="00650214">
              <w:rPr>
                <w:rFonts w:cs="宋体" w:hint="eastAsia"/>
              </w:rPr>
              <w:t>依托公路、铁路优势条件，积极对接广元中心城市与旺苍县城，成为广元中部河谷城镇发展带上的重要节点与工业强镇。推动资源工业升级发展，加快提升商贸集散功能。</w:t>
            </w:r>
          </w:p>
        </w:tc>
      </w:tr>
      <w:tr w:rsidR="0014342C" w:rsidRPr="00650214">
        <w:trPr>
          <w:trHeight w:val="85"/>
          <w:jc w:val="center"/>
        </w:trPr>
        <w:tc>
          <w:tcPr>
            <w:tcW w:w="477" w:type="pct"/>
            <w:vAlign w:val="center"/>
          </w:tcPr>
          <w:p w:rsidR="0014342C" w:rsidRPr="00650214" w:rsidRDefault="0014342C" w:rsidP="006B1AF3">
            <w:pPr>
              <w:jc w:val="center"/>
              <w:rPr>
                <w:rFonts w:ascii="宋体" w:cs="Times New Roman"/>
                <w:b/>
                <w:bCs/>
              </w:rPr>
            </w:pPr>
            <w:r w:rsidRPr="00650214">
              <w:rPr>
                <w:rFonts w:ascii="宋体" w:hAnsi="宋体" w:cs="宋体"/>
                <w:b/>
                <w:bCs/>
              </w:rPr>
              <w:t>19</w:t>
            </w:r>
          </w:p>
        </w:tc>
        <w:tc>
          <w:tcPr>
            <w:tcW w:w="758" w:type="pct"/>
            <w:vAlign w:val="center"/>
          </w:tcPr>
          <w:p w:rsidR="0014342C" w:rsidRPr="00650214" w:rsidRDefault="0014342C" w:rsidP="00650214">
            <w:pPr>
              <w:jc w:val="center"/>
              <w:rPr>
                <w:rFonts w:cs="Times New Roman"/>
              </w:rPr>
            </w:pPr>
            <w:r w:rsidRPr="00650214">
              <w:rPr>
                <w:rFonts w:cs="宋体" w:hint="eastAsia"/>
              </w:rPr>
              <w:t>旺苍县</w:t>
            </w:r>
          </w:p>
        </w:tc>
        <w:tc>
          <w:tcPr>
            <w:tcW w:w="630" w:type="pct"/>
            <w:vAlign w:val="center"/>
          </w:tcPr>
          <w:p w:rsidR="0014342C" w:rsidRPr="00650214" w:rsidRDefault="0014342C" w:rsidP="00650214">
            <w:pPr>
              <w:jc w:val="center"/>
              <w:rPr>
                <w:rFonts w:cs="Times New Roman"/>
              </w:rPr>
            </w:pPr>
            <w:r w:rsidRPr="00650214">
              <w:rPr>
                <w:rFonts w:cs="宋体" w:hint="eastAsia"/>
              </w:rPr>
              <w:t>木门镇</w:t>
            </w:r>
          </w:p>
        </w:tc>
        <w:tc>
          <w:tcPr>
            <w:tcW w:w="3135" w:type="pct"/>
            <w:vAlign w:val="center"/>
          </w:tcPr>
          <w:p w:rsidR="0014342C" w:rsidRPr="00650214" w:rsidRDefault="0014342C" w:rsidP="00650214">
            <w:pPr>
              <w:rPr>
                <w:rFonts w:cs="Times New Roman"/>
              </w:rPr>
            </w:pPr>
            <w:r w:rsidRPr="00650214">
              <w:rPr>
                <w:rFonts w:cs="宋体" w:hint="eastAsia"/>
              </w:rPr>
              <w:t>作为省级历史文化名镇、爱国主义教育基地，积极发展红色旅游，建设特色木门古镇。依托优势农业资源，打造广元重要的农贸集散中心、传统手工艺品生产基地。</w:t>
            </w:r>
          </w:p>
        </w:tc>
      </w:tr>
      <w:tr w:rsidR="0014342C" w:rsidRPr="00650214">
        <w:trPr>
          <w:trHeight w:val="85"/>
          <w:jc w:val="center"/>
        </w:trPr>
        <w:tc>
          <w:tcPr>
            <w:tcW w:w="477" w:type="pct"/>
            <w:vAlign w:val="center"/>
          </w:tcPr>
          <w:p w:rsidR="0014342C" w:rsidRPr="00650214" w:rsidRDefault="0014342C" w:rsidP="006B1AF3">
            <w:pPr>
              <w:jc w:val="center"/>
              <w:rPr>
                <w:rFonts w:ascii="宋体" w:cs="Times New Roman"/>
                <w:b/>
                <w:bCs/>
              </w:rPr>
            </w:pPr>
            <w:r w:rsidRPr="00650214">
              <w:rPr>
                <w:rFonts w:ascii="宋体" w:hAnsi="宋体" w:cs="宋体"/>
                <w:b/>
                <w:bCs/>
              </w:rPr>
              <w:t>20</w:t>
            </w:r>
          </w:p>
        </w:tc>
        <w:tc>
          <w:tcPr>
            <w:tcW w:w="758" w:type="pct"/>
            <w:vAlign w:val="center"/>
          </w:tcPr>
          <w:p w:rsidR="0014342C" w:rsidRPr="00650214" w:rsidRDefault="0014342C" w:rsidP="00650214">
            <w:pPr>
              <w:jc w:val="center"/>
              <w:rPr>
                <w:rFonts w:cs="Times New Roman"/>
              </w:rPr>
            </w:pPr>
            <w:r w:rsidRPr="00650214">
              <w:rPr>
                <w:rFonts w:cs="宋体" w:hint="eastAsia"/>
              </w:rPr>
              <w:t>昭化区</w:t>
            </w:r>
          </w:p>
        </w:tc>
        <w:tc>
          <w:tcPr>
            <w:tcW w:w="630" w:type="pct"/>
            <w:vAlign w:val="center"/>
          </w:tcPr>
          <w:p w:rsidR="0014342C" w:rsidRPr="00650214" w:rsidRDefault="0014342C" w:rsidP="00650214">
            <w:pPr>
              <w:jc w:val="center"/>
              <w:rPr>
                <w:rFonts w:cs="Times New Roman"/>
              </w:rPr>
            </w:pPr>
            <w:r w:rsidRPr="00650214">
              <w:rPr>
                <w:rFonts w:cs="宋体" w:hint="eastAsia"/>
              </w:rPr>
              <w:t>红岩镇</w:t>
            </w:r>
          </w:p>
        </w:tc>
        <w:tc>
          <w:tcPr>
            <w:tcW w:w="3135" w:type="pct"/>
            <w:vAlign w:val="center"/>
          </w:tcPr>
          <w:p w:rsidR="0014342C" w:rsidRPr="00650214" w:rsidRDefault="0014342C" w:rsidP="00650214">
            <w:pPr>
              <w:rPr>
                <w:rFonts w:cs="Times New Roman"/>
              </w:rPr>
            </w:pPr>
            <w:r w:rsidRPr="00650214">
              <w:rPr>
                <w:rFonts w:cs="宋体" w:hint="eastAsia"/>
              </w:rPr>
              <w:t>依托红岩港及临港产业园，发挥广南高速、兰渝铁路编组等交通优势，把握京昆高速复线过境机遇，加快发展商贸物流、农副产品加工、建材工业等。结合滨江资源，打造为嘉陵江边的宜居滨江小城镇。</w:t>
            </w:r>
          </w:p>
        </w:tc>
      </w:tr>
      <w:tr w:rsidR="0014342C" w:rsidRPr="00650214">
        <w:trPr>
          <w:trHeight w:val="297"/>
          <w:jc w:val="center"/>
        </w:trPr>
        <w:tc>
          <w:tcPr>
            <w:tcW w:w="477" w:type="pct"/>
            <w:vAlign w:val="center"/>
          </w:tcPr>
          <w:p w:rsidR="0014342C" w:rsidRPr="00650214" w:rsidRDefault="0014342C" w:rsidP="006B1AF3">
            <w:pPr>
              <w:jc w:val="center"/>
              <w:rPr>
                <w:rFonts w:ascii="宋体" w:cs="Times New Roman"/>
                <w:b/>
                <w:bCs/>
              </w:rPr>
            </w:pPr>
            <w:r w:rsidRPr="00650214">
              <w:rPr>
                <w:rFonts w:ascii="宋体" w:hAnsi="宋体" w:cs="宋体"/>
                <w:b/>
                <w:bCs/>
              </w:rPr>
              <w:t>21</w:t>
            </w:r>
          </w:p>
        </w:tc>
        <w:tc>
          <w:tcPr>
            <w:tcW w:w="758" w:type="pct"/>
            <w:vAlign w:val="center"/>
          </w:tcPr>
          <w:p w:rsidR="0014342C" w:rsidRPr="00650214" w:rsidRDefault="0014342C" w:rsidP="00650214">
            <w:pPr>
              <w:jc w:val="center"/>
              <w:rPr>
                <w:rFonts w:cs="Times New Roman"/>
              </w:rPr>
            </w:pPr>
            <w:r w:rsidRPr="00650214">
              <w:rPr>
                <w:rFonts w:cs="宋体" w:hint="eastAsia"/>
              </w:rPr>
              <w:t>昭化区</w:t>
            </w:r>
          </w:p>
        </w:tc>
        <w:tc>
          <w:tcPr>
            <w:tcW w:w="630" w:type="pct"/>
            <w:vAlign w:val="center"/>
          </w:tcPr>
          <w:p w:rsidR="0014342C" w:rsidRPr="00650214" w:rsidRDefault="0014342C" w:rsidP="00650214">
            <w:pPr>
              <w:jc w:val="center"/>
              <w:rPr>
                <w:rFonts w:cs="Times New Roman"/>
              </w:rPr>
            </w:pPr>
            <w:r w:rsidRPr="00650214">
              <w:rPr>
                <w:rFonts w:cs="宋体" w:hint="eastAsia"/>
              </w:rPr>
              <w:t>虎跳镇</w:t>
            </w:r>
          </w:p>
        </w:tc>
        <w:tc>
          <w:tcPr>
            <w:tcW w:w="3135" w:type="pct"/>
            <w:vAlign w:val="center"/>
          </w:tcPr>
          <w:p w:rsidR="0014342C" w:rsidRPr="00650214" w:rsidRDefault="0014342C" w:rsidP="00650214">
            <w:pPr>
              <w:rPr>
                <w:rFonts w:cs="Times New Roman"/>
              </w:rPr>
            </w:pPr>
            <w:r w:rsidRPr="00650214">
              <w:rPr>
                <w:rFonts w:cs="宋体" w:hint="eastAsia"/>
              </w:rPr>
              <w:t>依托虎跳峡旅游资源，结合嘉陵江沿线区位，积极发展商贸流通、农副产品加工，水上生态休闲度假等产业，建设为嘉陵江边的山水园林式度假小城镇。</w:t>
            </w:r>
          </w:p>
        </w:tc>
      </w:tr>
      <w:tr w:rsidR="0014342C" w:rsidRPr="00650214">
        <w:trPr>
          <w:trHeight w:val="297"/>
          <w:jc w:val="center"/>
        </w:trPr>
        <w:tc>
          <w:tcPr>
            <w:tcW w:w="477" w:type="pct"/>
            <w:vAlign w:val="center"/>
          </w:tcPr>
          <w:p w:rsidR="0014342C" w:rsidRPr="00650214" w:rsidRDefault="0014342C" w:rsidP="00650214">
            <w:pPr>
              <w:jc w:val="center"/>
              <w:rPr>
                <w:rFonts w:ascii="宋体" w:cs="Times New Roman"/>
                <w:b/>
                <w:bCs/>
              </w:rPr>
            </w:pPr>
            <w:r>
              <w:rPr>
                <w:rFonts w:ascii="宋体" w:hAnsi="宋体" w:cs="宋体"/>
                <w:b/>
                <w:bCs/>
              </w:rPr>
              <w:t>22</w:t>
            </w:r>
          </w:p>
        </w:tc>
        <w:tc>
          <w:tcPr>
            <w:tcW w:w="758" w:type="pct"/>
            <w:vAlign w:val="center"/>
          </w:tcPr>
          <w:p w:rsidR="0014342C" w:rsidRPr="00650214" w:rsidRDefault="0014342C" w:rsidP="00650214">
            <w:pPr>
              <w:jc w:val="center"/>
              <w:rPr>
                <w:rFonts w:cs="Times New Roman"/>
              </w:rPr>
            </w:pPr>
            <w:r w:rsidRPr="00650214">
              <w:rPr>
                <w:rFonts w:cs="宋体" w:hint="eastAsia"/>
              </w:rPr>
              <w:t>利州区</w:t>
            </w:r>
          </w:p>
        </w:tc>
        <w:tc>
          <w:tcPr>
            <w:tcW w:w="630" w:type="pct"/>
            <w:vAlign w:val="center"/>
          </w:tcPr>
          <w:p w:rsidR="0014342C" w:rsidRPr="00650214" w:rsidRDefault="0014342C" w:rsidP="00650214">
            <w:pPr>
              <w:jc w:val="center"/>
              <w:rPr>
                <w:rFonts w:cs="Times New Roman"/>
              </w:rPr>
            </w:pPr>
            <w:r w:rsidRPr="00650214">
              <w:rPr>
                <w:rFonts w:cs="宋体" w:hint="eastAsia"/>
              </w:rPr>
              <w:t>三堆镇</w:t>
            </w:r>
          </w:p>
        </w:tc>
        <w:tc>
          <w:tcPr>
            <w:tcW w:w="3135" w:type="pct"/>
            <w:vAlign w:val="center"/>
          </w:tcPr>
          <w:p w:rsidR="0014342C" w:rsidRPr="00650214" w:rsidRDefault="0014342C" w:rsidP="00650214">
            <w:pPr>
              <w:rPr>
                <w:rFonts w:cs="Times New Roman"/>
              </w:rPr>
            </w:pPr>
            <w:r w:rsidRPr="00650214">
              <w:rPr>
                <w:rFonts w:cs="宋体" w:hint="eastAsia"/>
              </w:rPr>
              <w:t>依托白龙湖、紫兰湖、天曌山自然资源优势，培育“一山两湖”生态旅游带，建设三堆旅游城镇</w:t>
            </w:r>
          </w:p>
        </w:tc>
      </w:tr>
      <w:bookmarkEnd w:id="287"/>
      <w:bookmarkEnd w:id="288"/>
    </w:tbl>
    <w:p w:rsidR="0014342C" w:rsidRPr="00095D28" w:rsidRDefault="0014342C" w:rsidP="00766D35">
      <w:pPr>
        <w:spacing w:line="20" w:lineRule="exact"/>
        <w:rPr>
          <w:rFonts w:cs="Times New Roman"/>
        </w:rPr>
      </w:pPr>
    </w:p>
    <w:sectPr w:rsidR="0014342C" w:rsidRPr="00095D28" w:rsidSect="00095D28">
      <w:pgSz w:w="11906" w:h="16838" w:code="9"/>
      <w:pgMar w:top="2098" w:right="1474" w:bottom="1985" w:left="1588" w:header="851" w:footer="1588"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477" w:rsidRDefault="00C82477">
      <w:pPr>
        <w:rPr>
          <w:rFonts w:cs="Times New Roman"/>
        </w:rPr>
      </w:pPr>
      <w:r>
        <w:rPr>
          <w:rFonts w:cs="Times New Roman"/>
        </w:rPr>
        <w:separator/>
      </w:r>
    </w:p>
  </w:endnote>
  <w:endnote w:type="continuationSeparator" w:id="1">
    <w:p w:rsidR="00C82477" w:rsidRDefault="00C8247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等线">
    <w:altName w:val="Arial Unicode MS"/>
    <w:panose1 w:val="00000000000000000000"/>
    <w:charset w:val="86"/>
    <w:family w:val="auto"/>
    <w:notTrueType/>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42C" w:rsidRPr="00AA264C" w:rsidRDefault="0014342C" w:rsidP="00065CE1">
    <w:pPr>
      <w:pStyle w:val="a3"/>
      <w:framePr w:wrap="auto" w:vAnchor="text" w:hAnchor="margin" w:xAlign="outside" w:y="1"/>
      <w:rPr>
        <w:rStyle w:val="a4"/>
        <w:rFonts w:ascii="宋体"/>
        <w:sz w:val="28"/>
        <w:szCs w:val="28"/>
      </w:rPr>
    </w:pPr>
    <w:r w:rsidRPr="00AA264C">
      <w:rPr>
        <w:rStyle w:val="a4"/>
        <w:rFonts w:ascii="宋体" w:hAnsi="宋体" w:cs="宋体"/>
        <w:sz w:val="28"/>
        <w:szCs w:val="28"/>
      </w:rPr>
      <w:t xml:space="preserve">— </w:t>
    </w:r>
    <w:r w:rsidR="009C7D44" w:rsidRPr="00AA264C">
      <w:rPr>
        <w:rStyle w:val="a4"/>
        <w:rFonts w:ascii="宋体" w:hAnsi="宋体" w:cs="宋体"/>
        <w:sz w:val="28"/>
        <w:szCs w:val="28"/>
      </w:rPr>
      <w:fldChar w:fldCharType="begin"/>
    </w:r>
    <w:r w:rsidRPr="00AA264C">
      <w:rPr>
        <w:rStyle w:val="a4"/>
        <w:rFonts w:ascii="宋体" w:hAnsi="宋体" w:cs="宋体"/>
        <w:sz w:val="28"/>
        <w:szCs w:val="28"/>
      </w:rPr>
      <w:instrText xml:space="preserve">PAGE  </w:instrText>
    </w:r>
    <w:r w:rsidR="009C7D44" w:rsidRPr="00AA264C">
      <w:rPr>
        <w:rStyle w:val="a4"/>
        <w:rFonts w:ascii="宋体" w:hAnsi="宋体" w:cs="宋体"/>
        <w:sz w:val="28"/>
        <w:szCs w:val="28"/>
      </w:rPr>
      <w:fldChar w:fldCharType="separate"/>
    </w:r>
    <w:r w:rsidR="00095D28">
      <w:rPr>
        <w:rStyle w:val="a4"/>
        <w:rFonts w:ascii="宋体" w:hAnsi="宋体" w:cs="宋体"/>
        <w:noProof/>
        <w:sz w:val="28"/>
        <w:szCs w:val="28"/>
      </w:rPr>
      <w:t>108</w:t>
    </w:r>
    <w:r w:rsidR="009C7D44" w:rsidRPr="00AA264C">
      <w:rPr>
        <w:rStyle w:val="a4"/>
        <w:rFonts w:ascii="宋体" w:hAnsi="宋体" w:cs="宋体"/>
        <w:sz w:val="28"/>
        <w:szCs w:val="28"/>
      </w:rPr>
      <w:fldChar w:fldCharType="end"/>
    </w:r>
    <w:r w:rsidRPr="00AA264C">
      <w:rPr>
        <w:rStyle w:val="a4"/>
        <w:rFonts w:ascii="宋体" w:hAnsi="宋体" w:cs="宋体"/>
        <w:sz w:val="28"/>
        <w:szCs w:val="28"/>
      </w:rPr>
      <w:t xml:space="preserve"> —</w:t>
    </w:r>
  </w:p>
  <w:p w:rsidR="0014342C" w:rsidRDefault="0014342C" w:rsidP="00AA264C">
    <w:pPr>
      <w:pStyle w:val="a3"/>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477" w:rsidRDefault="00C82477">
      <w:pPr>
        <w:rPr>
          <w:rFonts w:cs="Times New Roman"/>
        </w:rPr>
      </w:pPr>
      <w:r>
        <w:rPr>
          <w:rFonts w:cs="Times New Roman"/>
        </w:rPr>
        <w:separator/>
      </w:r>
    </w:p>
  </w:footnote>
  <w:footnote w:type="continuationSeparator" w:id="1">
    <w:p w:rsidR="00C82477" w:rsidRDefault="00C8247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3AA8324"/>
    <w:lvl w:ilvl="0">
      <w:start w:val="1"/>
      <w:numFmt w:val="decimal"/>
      <w:lvlText w:val="%1."/>
      <w:lvlJc w:val="left"/>
      <w:pPr>
        <w:tabs>
          <w:tab w:val="num" w:pos="360"/>
        </w:tabs>
        <w:ind w:left="360" w:hanging="360"/>
      </w:pPr>
    </w:lvl>
  </w:abstractNum>
  <w:abstractNum w:abstractNumId="1">
    <w:nsid w:val="45EC3482"/>
    <w:multiLevelType w:val="multilevel"/>
    <w:tmpl w:val="45EC3482"/>
    <w:lvl w:ilvl="0">
      <w:start w:val="1"/>
      <w:numFmt w:val="japaneseCounting"/>
      <w:lvlText w:val="第%1章"/>
      <w:lvlJc w:val="left"/>
      <w:pPr>
        <w:ind w:left="1275" w:hanging="1275"/>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2">
    <w:nsid w:val="4FF368AE"/>
    <w:multiLevelType w:val="multilevel"/>
    <w:tmpl w:val="4FF368A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4016"/>
    <w:rsid w:val="00007D2B"/>
    <w:rsid w:val="00065CE1"/>
    <w:rsid w:val="00094609"/>
    <w:rsid w:val="00095D28"/>
    <w:rsid w:val="00095E7D"/>
    <w:rsid w:val="000963E0"/>
    <w:rsid w:val="000D2E00"/>
    <w:rsid w:val="0014342C"/>
    <w:rsid w:val="001829F0"/>
    <w:rsid w:val="00191DF2"/>
    <w:rsid w:val="001E6E76"/>
    <w:rsid w:val="00237940"/>
    <w:rsid w:val="002F2F93"/>
    <w:rsid w:val="0032214C"/>
    <w:rsid w:val="00343A53"/>
    <w:rsid w:val="00367135"/>
    <w:rsid w:val="00394B63"/>
    <w:rsid w:val="003E1301"/>
    <w:rsid w:val="003E69DB"/>
    <w:rsid w:val="004260E5"/>
    <w:rsid w:val="00430933"/>
    <w:rsid w:val="0045656D"/>
    <w:rsid w:val="00495CB8"/>
    <w:rsid w:val="004976AC"/>
    <w:rsid w:val="004A1B45"/>
    <w:rsid w:val="004A5A24"/>
    <w:rsid w:val="004B3309"/>
    <w:rsid w:val="004D0057"/>
    <w:rsid w:val="004D3A39"/>
    <w:rsid w:val="004F14B6"/>
    <w:rsid w:val="00576DF2"/>
    <w:rsid w:val="005870AC"/>
    <w:rsid w:val="0058793C"/>
    <w:rsid w:val="005D20B9"/>
    <w:rsid w:val="00650214"/>
    <w:rsid w:val="0066546F"/>
    <w:rsid w:val="006826FF"/>
    <w:rsid w:val="006A71B3"/>
    <w:rsid w:val="006B1AF3"/>
    <w:rsid w:val="006C27C3"/>
    <w:rsid w:val="006C65CF"/>
    <w:rsid w:val="00766D35"/>
    <w:rsid w:val="007B68D1"/>
    <w:rsid w:val="007B7266"/>
    <w:rsid w:val="007B7346"/>
    <w:rsid w:val="007E1604"/>
    <w:rsid w:val="0080338D"/>
    <w:rsid w:val="00803F36"/>
    <w:rsid w:val="0085041E"/>
    <w:rsid w:val="00873545"/>
    <w:rsid w:val="008908AB"/>
    <w:rsid w:val="00917BF6"/>
    <w:rsid w:val="00923E14"/>
    <w:rsid w:val="009A3894"/>
    <w:rsid w:val="009B47EC"/>
    <w:rsid w:val="009C7D44"/>
    <w:rsid w:val="00A45223"/>
    <w:rsid w:val="00A81AF8"/>
    <w:rsid w:val="00AA264C"/>
    <w:rsid w:val="00AB0EE0"/>
    <w:rsid w:val="00AE50CF"/>
    <w:rsid w:val="00B300E4"/>
    <w:rsid w:val="00B33DC3"/>
    <w:rsid w:val="00B94515"/>
    <w:rsid w:val="00BF3427"/>
    <w:rsid w:val="00C43031"/>
    <w:rsid w:val="00C44016"/>
    <w:rsid w:val="00C82477"/>
    <w:rsid w:val="00CC54BD"/>
    <w:rsid w:val="00CE27DE"/>
    <w:rsid w:val="00DB71F8"/>
    <w:rsid w:val="00DE00E2"/>
    <w:rsid w:val="00DF18A6"/>
    <w:rsid w:val="00E15A1F"/>
    <w:rsid w:val="00E22F36"/>
    <w:rsid w:val="00E25B4E"/>
    <w:rsid w:val="00EA252F"/>
    <w:rsid w:val="00EA4A57"/>
    <w:rsid w:val="00F67044"/>
    <w:rsid w:val="00FE20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7EC"/>
    <w:pPr>
      <w:widowControl w:val="0"/>
      <w:jc w:val="both"/>
    </w:pPr>
    <w:rPr>
      <w:rFonts w:cs="Calibri"/>
      <w:kern w:val="2"/>
      <w:sz w:val="21"/>
      <w:szCs w:val="21"/>
    </w:rPr>
  </w:style>
  <w:style w:type="paragraph" w:styleId="1">
    <w:name w:val="heading 1"/>
    <w:basedOn w:val="a"/>
    <w:next w:val="a"/>
    <w:link w:val="1Char"/>
    <w:uiPriority w:val="99"/>
    <w:qFormat/>
    <w:locked/>
    <w:rsid w:val="00DB71F8"/>
    <w:pPr>
      <w:keepNext/>
      <w:keepLines/>
      <w:spacing w:before="340" w:after="330" w:line="576" w:lineRule="auto"/>
      <w:outlineLvl w:val="0"/>
    </w:pPr>
    <w:rPr>
      <w:rFonts w:cs="Times New Roman"/>
      <w:b/>
      <w:bCs/>
      <w:kern w:val="44"/>
      <w:sz w:val="44"/>
      <w:szCs w:val="44"/>
    </w:rPr>
  </w:style>
  <w:style w:type="paragraph" w:styleId="2">
    <w:name w:val="heading 2"/>
    <w:basedOn w:val="a"/>
    <w:next w:val="a"/>
    <w:link w:val="2Char"/>
    <w:uiPriority w:val="99"/>
    <w:qFormat/>
    <w:locked/>
    <w:rsid w:val="00DB71F8"/>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uiPriority w:val="99"/>
    <w:qFormat/>
    <w:locked/>
    <w:rsid w:val="00DB71F8"/>
    <w:pPr>
      <w:keepNext/>
      <w:keepLines/>
      <w:spacing w:before="260" w:after="260" w:line="415"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430933"/>
    <w:rPr>
      <w:b/>
      <w:bCs/>
      <w:kern w:val="44"/>
      <w:sz w:val="44"/>
      <w:szCs w:val="44"/>
    </w:rPr>
  </w:style>
  <w:style w:type="character" w:customStyle="1" w:styleId="Heading2Char">
    <w:name w:val="Heading 2 Char"/>
    <w:basedOn w:val="a0"/>
    <w:link w:val="2"/>
    <w:uiPriority w:val="99"/>
    <w:semiHidden/>
    <w:locked/>
    <w:rsid w:val="00430933"/>
    <w:rPr>
      <w:rFonts w:ascii="Cambria" w:eastAsia="宋体" w:hAnsi="Cambria" w:cs="Cambria"/>
      <w:b/>
      <w:bCs/>
      <w:sz w:val="32"/>
      <w:szCs w:val="32"/>
    </w:rPr>
  </w:style>
  <w:style w:type="character" w:customStyle="1" w:styleId="Heading3Char">
    <w:name w:val="Heading 3 Char"/>
    <w:basedOn w:val="a0"/>
    <w:link w:val="3"/>
    <w:uiPriority w:val="99"/>
    <w:semiHidden/>
    <w:locked/>
    <w:rsid w:val="00430933"/>
    <w:rPr>
      <w:b/>
      <w:bCs/>
      <w:sz w:val="32"/>
      <w:szCs w:val="32"/>
    </w:rPr>
  </w:style>
  <w:style w:type="paragraph" w:styleId="a3">
    <w:name w:val="footer"/>
    <w:basedOn w:val="a"/>
    <w:link w:val="Char"/>
    <w:uiPriority w:val="99"/>
    <w:rsid w:val="004B3309"/>
    <w:pPr>
      <w:tabs>
        <w:tab w:val="center" w:pos="4153"/>
        <w:tab w:val="right" w:pos="8306"/>
      </w:tabs>
      <w:snapToGrid w:val="0"/>
      <w:jc w:val="left"/>
    </w:pPr>
    <w:rPr>
      <w:rFonts w:cs="Times New Roman"/>
      <w:sz w:val="18"/>
      <w:szCs w:val="18"/>
    </w:rPr>
  </w:style>
  <w:style w:type="character" w:customStyle="1" w:styleId="FooterChar">
    <w:name w:val="Footer Char"/>
    <w:basedOn w:val="a0"/>
    <w:link w:val="a3"/>
    <w:uiPriority w:val="99"/>
    <w:semiHidden/>
    <w:locked/>
    <w:rsid w:val="00430933"/>
    <w:rPr>
      <w:sz w:val="18"/>
      <w:szCs w:val="18"/>
    </w:rPr>
  </w:style>
  <w:style w:type="character" w:styleId="a4">
    <w:name w:val="page number"/>
    <w:basedOn w:val="a0"/>
    <w:uiPriority w:val="99"/>
    <w:rsid w:val="004B3309"/>
  </w:style>
  <w:style w:type="paragraph" w:styleId="a5">
    <w:name w:val="header"/>
    <w:basedOn w:val="a"/>
    <w:link w:val="Char0"/>
    <w:uiPriority w:val="99"/>
    <w:rsid w:val="004B3309"/>
    <w:pPr>
      <w:pBdr>
        <w:bottom w:val="single" w:sz="6" w:space="1" w:color="auto"/>
      </w:pBdr>
      <w:tabs>
        <w:tab w:val="center" w:pos="4153"/>
        <w:tab w:val="right" w:pos="8306"/>
      </w:tabs>
      <w:snapToGrid w:val="0"/>
      <w:jc w:val="center"/>
    </w:pPr>
    <w:rPr>
      <w:rFonts w:cs="Times New Roman"/>
      <w:sz w:val="18"/>
      <w:szCs w:val="18"/>
    </w:rPr>
  </w:style>
  <w:style w:type="character" w:customStyle="1" w:styleId="HeaderChar">
    <w:name w:val="Header Char"/>
    <w:basedOn w:val="a0"/>
    <w:link w:val="a5"/>
    <w:uiPriority w:val="99"/>
    <w:semiHidden/>
    <w:locked/>
    <w:rsid w:val="00430933"/>
    <w:rPr>
      <w:sz w:val="18"/>
      <w:szCs w:val="18"/>
    </w:rPr>
  </w:style>
  <w:style w:type="character" w:customStyle="1" w:styleId="1Char">
    <w:name w:val="标题 1 Char"/>
    <w:link w:val="1"/>
    <w:uiPriority w:val="99"/>
    <w:locked/>
    <w:rsid w:val="00DB71F8"/>
    <w:rPr>
      <w:rFonts w:ascii="Calibri" w:eastAsia="宋体" w:hAnsi="Calibri" w:cs="Calibri"/>
      <w:b/>
      <w:bCs/>
      <w:kern w:val="44"/>
      <w:sz w:val="44"/>
      <w:szCs w:val="44"/>
      <w:lang w:val="en-US" w:eastAsia="zh-CN"/>
    </w:rPr>
  </w:style>
  <w:style w:type="character" w:customStyle="1" w:styleId="2Char">
    <w:name w:val="标题 2 Char"/>
    <w:link w:val="2"/>
    <w:uiPriority w:val="99"/>
    <w:locked/>
    <w:rsid w:val="00DB71F8"/>
    <w:rPr>
      <w:rFonts w:ascii="Cambria" w:eastAsia="宋体" w:hAnsi="Cambria" w:cs="Cambria"/>
      <w:b/>
      <w:bCs/>
      <w:kern w:val="2"/>
      <w:sz w:val="32"/>
      <w:szCs w:val="32"/>
      <w:lang w:val="en-US" w:eastAsia="zh-CN"/>
    </w:rPr>
  </w:style>
  <w:style w:type="character" w:customStyle="1" w:styleId="3Char">
    <w:name w:val="标题 3 Char"/>
    <w:link w:val="3"/>
    <w:uiPriority w:val="99"/>
    <w:locked/>
    <w:rsid w:val="00DB71F8"/>
    <w:rPr>
      <w:rFonts w:eastAsia="宋体"/>
      <w:b/>
      <w:bCs/>
      <w:kern w:val="2"/>
      <w:sz w:val="32"/>
      <w:szCs w:val="32"/>
      <w:lang w:val="en-US" w:eastAsia="zh-CN"/>
    </w:rPr>
  </w:style>
  <w:style w:type="paragraph" w:styleId="a6">
    <w:name w:val="annotation text"/>
    <w:basedOn w:val="a"/>
    <w:link w:val="Char1"/>
    <w:uiPriority w:val="99"/>
    <w:semiHidden/>
    <w:rsid w:val="00DB71F8"/>
    <w:pPr>
      <w:jc w:val="left"/>
    </w:pPr>
    <w:rPr>
      <w:rFonts w:cs="Times New Roman"/>
      <w:sz w:val="22"/>
      <w:szCs w:val="22"/>
    </w:rPr>
  </w:style>
  <w:style w:type="character" w:customStyle="1" w:styleId="CommentTextChar">
    <w:name w:val="Comment Text Char"/>
    <w:basedOn w:val="a0"/>
    <w:link w:val="a6"/>
    <w:uiPriority w:val="99"/>
    <w:semiHidden/>
    <w:locked/>
    <w:rsid w:val="00430933"/>
    <w:rPr>
      <w:sz w:val="21"/>
      <w:szCs w:val="21"/>
    </w:rPr>
  </w:style>
  <w:style w:type="paragraph" w:styleId="a7">
    <w:name w:val="annotation subject"/>
    <w:basedOn w:val="a6"/>
    <w:next w:val="a6"/>
    <w:link w:val="Char2"/>
    <w:uiPriority w:val="99"/>
    <w:semiHidden/>
    <w:rsid w:val="00DB71F8"/>
    <w:rPr>
      <w:b/>
      <w:bCs/>
    </w:rPr>
  </w:style>
  <w:style w:type="character" w:customStyle="1" w:styleId="CommentSubjectChar">
    <w:name w:val="Comment Subject Char"/>
    <w:basedOn w:val="CommentTextChar"/>
    <w:link w:val="a7"/>
    <w:uiPriority w:val="99"/>
    <w:semiHidden/>
    <w:locked/>
    <w:rsid w:val="00430933"/>
    <w:rPr>
      <w:b/>
      <w:bCs/>
    </w:rPr>
  </w:style>
  <w:style w:type="character" w:customStyle="1" w:styleId="Char1">
    <w:name w:val="批注文字 Char"/>
    <w:link w:val="a6"/>
    <w:uiPriority w:val="99"/>
    <w:semiHidden/>
    <w:locked/>
    <w:rsid w:val="00DB71F8"/>
    <w:rPr>
      <w:rFonts w:ascii="Calibri" w:eastAsia="宋体" w:hAnsi="Calibri" w:cs="Calibri"/>
      <w:kern w:val="2"/>
      <w:sz w:val="22"/>
      <w:szCs w:val="22"/>
      <w:lang w:val="en-US" w:eastAsia="zh-CN"/>
    </w:rPr>
  </w:style>
  <w:style w:type="character" w:customStyle="1" w:styleId="Char2">
    <w:name w:val="批注主题 Char"/>
    <w:link w:val="a7"/>
    <w:uiPriority w:val="99"/>
    <w:semiHidden/>
    <w:locked/>
    <w:rsid w:val="00DB71F8"/>
    <w:rPr>
      <w:rFonts w:ascii="Calibri" w:eastAsia="宋体" w:hAnsi="Calibri" w:cs="Calibri"/>
      <w:b/>
      <w:bCs/>
      <w:kern w:val="2"/>
      <w:sz w:val="22"/>
      <w:szCs w:val="22"/>
      <w:lang w:val="en-US" w:eastAsia="zh-CN"/>
    </w:rPr>
  </w:style>
  <w:style w:type="paragraph" w:styleId="a8">
    <w:name w:val="caption"/>
    <w:basedOn w:val="a"/>
    <w:next w:val="a"/>
    <w:link w:val="Char3"/>
    <w:uiPriority w:val="99"/>
    <w:qFormat/>
    <w:locked/>
    <w:rsid w:val="00DB71F8"/>
    <w:pPr>
      <w:spacing w:beforeLines="50" w:afterLines="50" w:line="312" w:lineRule="auto"/>
      <w:ind w:firstLineChars="200" w:firstLine="480"/>
    </w:pPr>
    <w:rPr>
      <w:rFonts w:ascii="Cambria" w:eastAsia="黑体" w:hAnsi="Cambria" w:cs="Times New Roman"/>
      <w:kern w:val="0"/>
      <w:sz w:val="20"/>
      <w:szCs w:val="20"/>
    </w:rPr>
  </w:style>
  <w:style w:type="character" w:customStyle="1" w:styleId="Char3">
    <w:name w:val="题注 Char"/>
    <w:link w:val="a8"/>
    <w:uiPriority w:val="99"/>
    <w:locked/>
    <w:rsid w:val="00DB71F8"/>
    <w:rPr>
      <w:rFonts w:ascii="Cambria" w:eastAsia="黑体" w:hAnsi="Cambria" w:cs="Cambria"/>
      <w:lang w:val="en-US" w:eastAsia="zh-CN"/>
    </w:rPr>
  </w:style>
  <w:style w:type="paragraph" w:styleId="a9">
    <w:name w:val="Document Map"/>
    <w:basedOn w:val="a"/>
    <w:link w:val="Char4"/>
    <w:uiPriority w:val="99"/>
    <w:semiHidden/>
    <w:rsid w:val="00DB71F8"/>
    <w:rPr>
      <w:rFonts w:ascii="宋体" w:cs="Times New Roman"/>
      <w:sz w:val="18"/>
      <w:szCs w:val="18"/>
    </w:rPr>
  </w:style>
  <w:style w:type="character" w:customStyle="1" w:styleId="DocumentMapChar">
    <w:name w:val="Document Map Char"/>
    <w:basedOn w:val="a0"/>
    <w:link w:val="a9"/>
    <w:uiPriority w:val="99"/>
    <w:semiHidden/>
    <w:locked/>
    <w:rsid w:val="00430933"/>
    <w:rPr>
      <w:rFonts w:ascii="Times New Roman" w:hAnsi="Times New Roman" w:cs="Times New Roman"/>
      <w:sz w:val="2"/>
      <w:szCs w:val="2"/>
    </w:rPr>
  </w:style>
  <w:style w:type="character" w:customStyle="1" w:styleId="Char4">
    <w:name w:val="文档结构图 Char"/>
    <w:link w:val="a9"/>
    <w:uiPriority w:val="99"/>
    <w:locked/>
    <w:rsid w:val="00DB71F8"/>
    <w:rPr>
      <w:rFonts w:ascii="宋体" w:eastAsia="宋体" w:hAnsi="Calibri" w:cs="宋体"/>
      <w:kern w:val="2"/>
      <w:sz w:val="18"/>
      <w:szCs w:val="18"/>
      <w:lang w:val="en-US" w:eastAsia="zh-CN"/>
    </w:rPr>
  </w:style>
  <w:style w:type="paragraph" w:styleId="30">
    <w:name w:val="toc 3"/>
    <w:basedOn w:val="a"/>
    <w:next w:val="a"/>
    <w:autoRedefine/>
    <w:uiPriority w:val="99"/>
    <w:semiHidden/>
    <w:locked/>
    <w:rsid w:val="00DB71F8"/>
    <w:pPr>
      <w:ind w:leftChars="400" w:left="840"/>
    </w:pPr>
  </w:style>
  <w:style w:type="paragraph" w:styleId="aa">
    <w:name w:val="Balloon Text"/>
    <w:basedOn w:val="a"/>
    <w:link w:val="Char5"/>
    <w:uiPriority w:val="99"/>
    <w:semiHidden/>
    <w:rsid w:val="00DB71F8"/>
    <w:rPr>
      <w:rFonts w:cs="Times New Roman"/>
      <w:sz w:val="18"/>
      <w:szCs w:val="18"/>
    </w:rPr>
  </w:style>
  <w:style w:type="character" w:customStyle="1" w:styleId="BalloonTextChar">
    <w:name w:val="Balloon Text Char"/>
    <w:basedOn w:val="a0"/>
    <w:link w:val="aa"/>
    <w:uiPriority w:val="99"/>
    <w:semiHidden/>
    <w:locked/>
    <w:rsid w:val="00430933"/>
    <w:rPr>
      <w:sz w:val="2"/>
      <w:szCs w:val="2"/>
    </w:rPr>
  </w:style>
  <w:style w:type="character" w:customStyle="1" w:styleId="Char5">
    <w:name w:val="批注框文本 Char"/>
    <w:link w:val="aa"/>
    <w:uiPriority w:val="99"/>
    <w:locked/>
    <w:rsid w:val="00DB71F8"/>
    <w:rPr>
      <w:rFonts w:ascii="Calibri" w:eastAsia="宋体" w:hAnsi="Calibri" w:cs="Calibri"/>
      <w:kern w:val="2"/>
      <w:sz w:val="18"/>
      <w:szCs w:val="18"/>
      <w:lang w:val="en-US" w:eastAsia="zh-CN"/>
    </w:rPr>
  </w:style>
  <w:style w:type="character" w:customStyle="1" w:styleId="Char">
    <w:name w:val="页脚 Char"/>
    <w:link w:val="a3"/>
    <w:uiPriority w:val="99"/>
    <w:locked/>
    <w:rsid w:val="00DB71F8"/>
    <w:rPr>
      <w:rFonts w:ascii="Calibri" w:eastAsia="宋体" w:hAnsi="Calibri" w:cs="Calibri"/>
      <w:kern w:val="2"/>
      <w:sz w:val="18"/>
      <w:szCs w:val="18"/>
      <w:lang w:val="en-US" w:eastAsia="zh-CN"/>
    </w:rPr>
  </w:style>
  <w:style w:type="character" w:customStyle="1" w:styleId="Char0">
    <w:name w:val="页眉 Char"/>
    <w:link w:val="a5"/>
    <w:uiPriority w:val="99"/>
    <w:locked/>
    <w:rsid w:val="00DB71F8"/>
    <w:rPr>
      <w:rFonts w:ascii="Calibri" w:eastAsia="宋体" w:hAnsi="Calibri" w:cs="Calibri"/>
      <w:kern w:val="2"/>
      <w:sz w:val="18"/>
      <w:szCs w:val="18"/>
      <w:lang w:val="en-US" w:eastAsia="zh-CN"/>
    </w:rPr>
  </w:style>
  <w:style w:type="paragraph" w:styleId="10">
    <w:name w:val="toc 1"/>
    <w:basedOn w:val="a"/>
    <w:next w:val="a"/>
    <w:autoRedefine/>
    <w:uiPriority w:val="99"/>
    <w:semiHidden/>
    <w:locked/>
    <w:rsid w:val="00DB71F8"/>
    <w:pPr>
      <w:spacing w:before="120" w:after="120"/>
      <w:jc w:val="left"/>
    </w:pPr>
    <w:rPr>
      <w:b/>
      <w:bCs/>
      <w:caps/>
      <w:sz w:val="20"/>
      <w:szCs w:val="20"/>
    </w:rPr>
  </w:style>
  <w:style w:type="paragraph" w:styleId="20">
    <w:name w:val="toc 2"/>
    <w:basedOn w:val="a"/>
    <w:next w:val="a"/>
    <w:autoRedefine/>
    <w:uiPriority w:val="99"/>
    <w:semiHidden/>
    <w:locked/>
    <w:rsid w:val="00DB71F8"/>
    <w:pPr>
      <w:ind w:left="210"/>
      <w:jc w:val="left"/>
    </w:pPr>
    <w:rPr>
      <w:smallCaps/>
      <w:sz w:val="20"/>
      <w:szCs w:val="20"/>
    </w:rPr>
  </w:style>
  <w:style w:type="paragraph" w:styleId="ab">
    <w:name w:val="Normal (Web)"/>
    <w:basedOn w:val="a"/>
    <w:uiPriority w:val="99"/>
    <w:rsid w:val="00DB71F8"/>
    <w:pPr>
      <w:widowControl/>
      <w:spacing w:before="100" w:beforeAutospacing="1" w:after="100" w:afterAutospacing="1"/>
      <w:jc w:val="left"/>
    </w:pPr>
    <w:rPr>
      <w:rFonts w:ascii="宋体" w:hAnsi="宋体" w:cs="宋体"/>
      <w:kern w:val="0"/>
      <w:sz w:val="24"/>
      <w:szCs w:val="24"/>
    </w:rPr>
  </w:style>
  <w:style w:type="character" w:styleId="ac">
    <w:name w:val="Hyperlink"/>
    <w:basedOn w:val="a0"/>
    <w:uiPriority w:val="99"/>
    <w:rsid w:val="00DB71F8"/>
    <w:rPr>
      <w:color w:val="0000FF"/>
      <w:u w:val="single"/>
    </w:rPr>
  </w:style>
  <w:style w:type="character" w:styleId="ad">
    <w:name w:val="annotation reference"/>
    <w:basedOn w:val="a0"/>
    <w:uiPriority w:val="99"/>
    <w:semiHidden/>
    <w:rsid w:val="00DB71F8"/>
    <w:rPr>
      <w:sz w:val="21"/>
      <w:szCs w:val="21"/>
    </w:rPr>
  </w:style>
  <w:style w:type="table" w:styleId="ae">
    <w:name w:val="Table Grid"/>
    <w:basedOn w:val="a1"/>
    <w:uiPriority w:val="99"/>
    <w:locked/>
    <w:rsid w:val="00DB71F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lassic 1"/>
    <w:basedOn w:val="a1"/>
    <w:uiPriority w:val="99"/>
    <w:rsid w:val="00DB71F8"/>
    <w:pPr>
      <w:widowControl w:val="0"/>
      <w:jc w:val="both"/>
    </w:pPr>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character" w:customStyle="1" w:styleId="Char10">
    <w:name w:val="页眉 Char1"/>
    <w:uiPriority w:val="99"/>
    <w:rsid w:val="00DB71F8"/>
    <w:rPr>
      <w:rFonts w:ascii="Calibri" w:hAnsi="Calibri" w:cs="Calibri"/>
      <w:kern w:val="2"/>
      <w:sz w:val="18"/>
      <w:szCs w:val="18"/>
    </w:rPr>
  </w:style>
  <w:style w:type="paragraph" w:customStyle="1" w:styleId="12">
    <w:name w:val="列出段落1"/>
    <w:basedOn w:val="a"/>
    <w:uiPriority w:val="99"/>
    <w:rsid w:val="00DB71F8"/>
    <w:pPr>
      <w:ind w:firstLineChars="200" w:firstLine="420"/>
    </w:pPr>
  </w:style>
  <w:style w:type="paragraph" w:customStyle="1" w:styleId="af">
    <w:name w:val="正文段落"/>
    <w:link w:val="Char11"/>
    <w:uiPriority w:val="99"/>
    <w:rsid w:val="00DB71F8"/>
    <w:pPr>
      <w:widowControl w:val="0"/>
      <w:spacing w:beforeLines="50" w:line="300" w:lineRule="auto"/>
      <w:ind w:firstLineChars="200" w:firstLine="200"/>
      <w:jc w:val="both"/>
    </w:pPr>
    <w:rPr>
      <w:rFonts w:ascii="宋体"/>
      <w:kern w:val="2"/>
      <w:sz w:val="24"/>
      <w:szCs w:val="24"/>
    </w:rPr>
  </w:style>
  <w:style w:type="character" w:customStyle="1" w:styleId="Char11">
    <w:name w:val="正文段落 Char1"/>
    <w:link w:val="af"/>
    <w:uiPriority w:val="99"/>
    <w:locked/>
    <w:rsid w:val="00DB71F8"/>
    <w:rPr>
      <w:rFonts w:ascii="宋体"/>
      <w:kern w:val="2"/>
      <w:sz w:val="24"/>
      <w:szCs w:val="24"/>
      <w:lang w:val="en-US" w:eastAsia="zh-CN" w:bidi="ar-SA"/>
    </w:rPr>
  </w:style>
  <w:style w:type="paragraph" w:customStyle="1" w:styleId="p0">
    <w:name w:val="p0"/>
    <w:basedOn w:val="a"/>
    <w:uiPriority w:val="99"/>
    <w:rsid w:val="00DB71F8"/>
    <w:pPr>
      <w:widowControl/>
    </w:pPr>
    <w:rPr>
      <w:kern w:val="0"/>
    </w:rPr>
  </w:style>
  <w:style w:type="paragraph" w:customStyle="1" w:styleId="Style1">
    <w:name w:val="_Style 1"/>
    <w:basedOn w:val="a"/>
    <w:uiPriority w:val="99"/>
    <w:rsid w:val="00DB71F8"/>
    <w:pPr>
      <w:ind w:firstLineChars="200" w:firstLine="420"/>
    </w:pPr>
  </w:style>
  <w:style w:type="character" w:styleId="af0">
    <w:name w:val="FollowedHyperlink"/>
    <w:basedOn w:val="a0"/>
    <w:uiPriority w:val="99"/>
    <w:semiHidden/>
    <w:rsid w:val="00DB71F8"/>
    <w:rPr>
      <w:color w:val="800080"/>
      <w:u w:val="single"/>
    </w:rPr>
  </w:style>
  <w:style w:type="paragraph" w:customStyle="1" w:styleId="msonormal0">
    <w:name w:val="msonormal"/>
    <w:basedOn w:val="a"/>
    <w:uiPriority w:val="99"/>
    <w:rsid w:val="00DB71F8"/>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uiPriority w:val="99"/>
    <w:rsid w:val="00DB71F8"/>
    <w:pPr>
      <w:widowControl/>
      <w:spacing w:before="100" w:beforeAutospacing="1" w:after="100" w:afterAutospacing="1"/>
      <w:jc w:val="left"/>
    </w:pPr>
    <w:rPr>
      <w:rFonts w:ascii="宋体" w:hAnsi="宋体" w:cs="宋体"/>
      <w:kern w:val="0"/>
      <w:sz w:val="18"/>
      <w:szCs w:val="18"/>
    </w:rPr>
  </w:style>
  <w:style w:type="paragraph" w:customStyle="1" w:styleId="xl80">
    <w:name w:val="xl80"/>
    <w:basedOn w:val="a"/>
    <w:uiPriority w:val="99"/>
    <w:rsid w:val="00DB71F8"/>
    <w:pPr>
      <w:widowControl/>
      <w:spacing w:before="100" w:beforeAutospacing="1" w:after="100" w:afterAutospacing="1"/>
      <w:jc w:val="left"/>
    </w:pPr>
    <w:rPr>
      <w:rFonts w:ascii="宋体" w:hAnsi="宋体" w:cs="宋体"/>
      <w:kern w:val="0"/>
      <w:sz w:val="18"/>
      <w:szCs w:val="18"/>
    </w:rPr>
  </w:style>
  <w:style w:type="paragraph" w:customStyle="1" w:styleId="xl81">
    <w:name w:val="xl81"/>
    <w:basedOn w:val="a"/>
    <w:uiPriority w:val="99"/>
    <w:rsid w:val="00DB71F8"/>
    <w:pPr>
      <w:widowControl/>
      <w:spacing w:before="100" w:beforeAutospacing="1" w:after="100" w:afterAutospacing="1"/>
      <w:jc w:val="center"/>
    </w:pPr>
    <w:rPr>
      <w:rFonts w:ascii="宋体" w:hAnsi="宋体" w:cs="宋体"/>
      <w:kern w:val="0"/>
      <w:sz w:val="18"/>
      <w:szCs w:val="18"/>
    </w:rPr>
  </w:style>
  <w:style w:type="paragraph" w:customStyle="1" w:styleId="xl82">
    <w:name w:val="xl82"/>
    <w:basedOn w:val="a"/>
    <w:uiPriority w:val="99"/>
    <w:rsid w:val="00DB71F8"/>
    <w:pPr>
      <w:widowControl/>
      <w:spacing w:before="100" w:beforeAutospacing="1" w:after="100" w:afterAutospacing="1"/>
      <w:jc w:val="left"/>
    </w:pPr>
    <w:rPr>
      <w:rFonts w:ascii="宋体" w:hAnsi="宋体" w:cs="宋体"/>
      <w:kern w:val="0"/>
      <w:sz w:val="18"/>
      <w:szCs w:val="18"/>
    </w:rPr>
  </w:style>
  <w:style w:type="paragraph" w:customStyle="1" w:styleId="xl83">
    <w:name w:val="xl83"/>
    <w:basedOn w:val="a"/>
    <w:uiPriority w:val="99"/>
    <w:rsid w:val="00DB71F8"/>
    <w:pPr>
      <w:widowControl/>
      <w:spacing w:before="100" w:beforeAutospacing="1" w:after="100" w:afterAutospacing="1"/>
      <w:jc w:val="center"/>
    </w:pPr>
    <w:rPr>
      <w:rFonts w:ascii="宋体" w:hAnsi="宋体" w:cs="宋体"/>
      <w:b/>
      <w:bCs/>
      <w:kern w:val="0"/>
      <w:sz w:val="18"/>
      <w:szCs w:val="18"/>
    </w:rPr>
  </w:style>
  <w:style w:type="paragraph" w:customStyle="1" w:styleId="xl84">
    <w:name w:val="xl84"/>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85">
    <w:name w:val="xl85"/>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
    <w:name w:val="xl86"/>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8">
    <w:name w:val="xl88"/>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9">
    <w:name w:val="xl89"/>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0">
    <w:name w:val="xl90"/>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1">
    <w:name w:val="xl91"/>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2">
    <w:name w:val="xl92"/>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3">
    <w:name w:val="xl93"/>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4">
    <w:name w:val="xl94"/>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5">
    <w:name w:val="xl95"/>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6">
    <w:name w:val="xl96"/>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7">
    <w:name w:val="xl97"/>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8">
    <w:name w:val="xl98"/>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18"/>
      <w:szCs w:val="18"/>
    </w:rPr>
  </w:style>
  <w:style w:type="paragraph" w:customStyle="1" w:styleId="xl99">
    <w:name w:val="xl99"/>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0">
    <w:name w:val="xl100"/>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1">
    <w:name w:val="xl101"/>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2">
    <w:name w:val="xl102"/>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3">
    <w:name w:val="xl103"/>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4">
    <w:name w:val="xl104"/>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5">
    <w:name w:val="xl105"/>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06">
    <w:name w:val="xl106"/>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07">
    <w:name w:val="xl107"/>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8">
    <w:name w:val="xl108"/>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9">
    <w:name w:val="xl109"/>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0">
    <w:name w:val="xl110"/>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1">
    <w:name w:val="xl111"/>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2">
    <w:name w:val="xl112"/>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3">
    <w:name w:val="xl113"/>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14">
    <w:name w:val="xl114"/>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15">
    <w:name w:val="xl115"/>
    <w:basedOn w:val="a"/>
    <w:uiPriority w:val="99"/>
    <w:rsid w:val="00DB71F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
    <w:uiPriority w:val="99"/>
    <w:rsid w:val="00DB71F8"/>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17">
    <w:name w:val="xl117"/>
    <w:basedOn w:val="a"/>
    <w:uiPriority w:val="99"/>
    <w:rsid w:val="00DB71F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5">
    <w:name w:val="xl65"/>
    <w:basedOn w:val="a"/>
    <w:uiPriority w:val="99"/>
    <w:rsid w:val="00DB71F8"/>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7">
    <w:name w:val="xl67"/>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69">
    <w:name w:val="xl69"/>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6">
    <w:name w:val="font6"/>
    <w:basedOn w:val="a"/>
    <w:uiPriority w:val="99"/>
    <w:rsid w:val="00DB71F8"/>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7">
    <w:name w:val="xl127"/>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8">
    <w:name w:val="xl128"/>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0">
    <w:name w:val="xl130"/>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31">
    <w:name w:val="xl131"/>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32">
    <w:name w:val="xl132"/>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3">
    <w:name w:val="xl133"/>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4">
    <w:name w:val="xl134"/>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35">
    <w:name w:val="xl135"/>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37">
    <w:name w:val="xl137"/>
    <w:basedOn w:val="a"/>
    <w:uiPriority w:val="99"/>
    <w:rsid w:val="00DB7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9677</Words>
  <Characters>55163</Characters>
  <Application>Microsoft Office Word</Application>
  <DocSecurity>0</DocSecurity>
  <Lines>459</Lines>
  <Paragraphs>129</Paragraphs>
  <ScaleCrop>false</ScaleCrop>
  <Company>微软中国</Company>
  <LinksUpToDate>false</LinksUpToDate>
  <CharactersWithSpaces>64711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广府发〔2017〕  号</dc:title>
  <dc:subject/>
  <dc:creator>张媛</dc:creator>
  <cp:keywords/>
  <dc:description/>
  <cp:lastModifiedBy>综合科:王晓英</cp:lastModifiedBy>
  <cp:revision>6</cp:revision>
  <cp:lastPrinted>2017-06-07T07:03:00Z</cp:lastPrinted>
  <dcterms:created xsi:type="dcterms:W3CDTF">2017-06-06T06:50:00Z</dcterms:created>
  <dcterms:modified xsi:type="dcterms:W3CDTF">2017-06-08T01:32:00Z</dcterms:modified>
</cp:coreProperties>
</file>