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eastAsia="仿宋_GB2312"/>
          <w:sz w:val="18"/>
          <w:szCs w:val="30"/>
        </w:rPr>
      </w:pPr>
      <w:r>
        <w:rPr>
          <w:rFonts w:hint="eastAsia" w:ascii="仿宋_GB2312" w:eastAsia="仿宋_GB2312"/>
          <w:sz w:val="18"/>
          <w:szCs w:val="30"/>
        </w:rPr>
        <w:t>附件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18"/>
          <w:szCs w:val="36"/>
        </w:rPr>
      </w:pPr>
      <w:r>
        <w:rPr>
          <w:rFonts w:hint="eastAsia" w:ascii="方正小标宋简体" w:eastAsia="方正小标宋简体"/>
          <w:sz w:val="18"/>
          <w:szCs w:val="36"/>
        </w:rPr>
        <w:t>2017年支持推进农业供给侧结构性改革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18"/>
          <w:szCs w:val="36"/>
        </w:rPr>
      </w:pPr>
      <w:r>
        <w:rPr>
          <w:rFonts w:hint="eastAsia" w:ascii="方正小标宋简体" w:eastAsia="方正小标宋简体"/>
          <w:sz w:val="18"/>
          <w:szCs w:val="36"/>
        </w:rPr>
        <w:t>和脱贫攻坚地方政府债务资金分配表</w:t>
      </w:r>
    </w:p>
    <w:p>
      <w:pPr>
        <w:spacing w:line="580" w:lineRule="exact"/>
        <w:ind w:right="120"/>
        <w:jc w:val="right"/>
        <w:rPr>
          <w:rFonts w:hint="eastAsia"/>
          <w:sz w:val="18"/>
        </w:rPr>
      </w:pPr>
      <w:r>
        <w:rPr>
          <w:rFonts w:hint="eastAsia"/>
          <w:sz w:val="18"/>
        </w:rPr>
        <w:t>单位：万元</w:t>
      </w:r>
    </w:p>
    <w:tbl>
      <w:tblPr>
        <w:tblStyle w:val="3"/>
        <w:tblW w:w="883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373"/>
        <w:gridCol w:w="1311"/>
        <w:gridCol w:w="1608"/>
        <w:gridCol w:w="1723"/>
        <w:gridCol w:w="1326"/>
      </w:tblGrid>
      <w:tr>
        <w:tblPrEx>
          <w:tblLayout w:type="fixed"/>
        </w:tblPrEx>
        <w:trPr>
          <w:trHeight w:val="593" w:hRule="atLeast"/>
        </w:trPr>
        <w:tc>
          <w:tcPr>
            <w:tcW w:w="1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县  区</w:t>
            </w:r>
          </w:p>
        </w:tc>
        <w:tc>
          <w:tcPr>
            <w:tcW w:w="13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</w:rPr>
              <w:t>合 计</w:t>
            </w:r>
          </w:p>
        </w:tc>
        <w:tc>
          <w:tcPr>
            <w:tcW w:w="13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</w:rPr>
              <w:t>支持脱贫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</w:rPr>
              <w:t>攻坚</w:t>
            </w:r>
          </w:p>
        </w:tc>
        <w:tc>
          <w:tcPr>
            <w:tcW w:w="3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</w:rPr>
              <w:t>推进农业供给侧结构性改革</w:t>
            </w:r>
          </w:p>
        </w:tc>
        <w:tc>
          <w:tcPr>
            <w:tcW w:w="1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</w:rPr>
              <w:t>备注</w:t>
            </w:r>
          </w:p>
        </w:tc>
      </w:tr>
      <w:tr>
        <w:tblPrEx>
          <w:tblLayout w:type="fixed"/>
        </w:tblPrEx>
        <w:trPr>
          <w:trHeight w:val="779" w:hRule="atLeast"/>
        </w:trPr>
        <w:tc>
          <w:tcPr>
            <w:tcW w:w="1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</w:rPr>
            </w:pPr>
          </w:p>
        </w:tc>
        <w:tc>
          <w:tcPr>
            <w:tcW w:w="13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13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</w:rPr>
              <w:t>重点支持优势特色产业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</w:rPr>
              <w:t>重点支持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</w:rPr>
              <w:t>农业节水</w:t>
            </w:r>
          </w:p>
        </w:tc>
        <w:tc>
          <w:tcPr>
            <w:tcW w:w="1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利州区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11860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10000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1500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360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昭化区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3121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1321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1500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300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朝天区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3468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1168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2000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300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FF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70ADE"/>
    <w:rsid w:val="71C7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2017-09-14T01:55:00Z</dcterms:created>
  <dc:creator>Administrator</dc:creator>
  <cp:lastModifiedBy>Administrator</cp:lastModifiedBy>
  <dcterms:modified xsi:type="dcterms:W3CDTF">2017-09-14T01:55:59Z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