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CC" w:rsidRDefault="00DD76CC">
      <w:pPr>
        <w:spacing w:line="600" w:lineRule="exact"/>
        <w:jc w:val="center"/>
        <w:outlineLvl w:val="0"/>
        <w:rPr>
          <w:rFonts w:ascii="方正小标宋简体" w:eastAsia="方正小标宋简体" w:hAnsi="宋体"/>
          <w:color w:val="000000"/>
          <w:sz w:val="72"/>
          <w:szCs w:val="72"/>
        </w:rPr>
      </w:pPr>
      <w:bookmarkStart w:id="0" w:name="_Toc15306267"/>
    </w:p>
    <w:p w:rsidR="00DD76CC" w:rsidRDefault="00DD76CC">
      <w:pPr>
        <w:spacing w:line="600" w:lineRule="exact"/>
        <w:jc w:val="center"/>
        <w:outlineLvl w:val="0"/>
        <w:rPr>
          <w:rFonts w:ascii="方正小标宋简体" w:eastAsia="方正小标宋简体" w:hAnsi="宋体"/>
          <w:color w:val="000000"/>
          <w:sz w:val="72"/>
          <w:szCs w:val="72"/>
        </w:rPr>
      </w:pPr>
    </w:p>
    <w:p w:rsidR="00DD76CC" w:rsidRDefault="00DD76CC">
      <w:pPr>
        <w:spacing w:line="600" w:lineRule="exact"/>
        <w:jc w:val="center"/>
        <w:outlineLvl w:val="0"/>
        <w:rPr>
          <w:rFonts w:ascii="方正小标宋简体" w:eastAsia="方正小标宋简体" w:hAnsi="宋体"/>
          <w:color w:val="000000"/>
          <w:sz w:val="72"/>
          <w:szCs w:val="72"/>
        </w:rPr>
      </w:pPr>
    </w:p>
    <w:p w:rsidR="00DD76CC" w:rsidRPr="00A51A31" w:rsidRDefault="00DD76CC" w:rsidP="00DC7CBA">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7193"/>
      <w:bookmarkStart w:id="2" w:name="_Toc15377425"/>
      <w:bookmarkStart w:id="3" w:name="_Toc15378441"/>
      <w:bookmarkStart w:id="4" w:name="_Toc15396475"/>
      <w:bookmarkStart w:id="5" w:name="_Toc15396597"/>
      <w:r w:rsidRPr="00A51A31">
        <w:rPr>
          <w:rFonts w:ascii="黑体" w:eastAsia="黑体" w:hAnsi="黑体"/>
          <w:color w:val="000000"/>
          <w:sz w:val="52"/>
          <w:szCs w:val="52"/>
        </w:rPr>
        <w:t>201</w:t>
      </w:r>
      <w:r w:rsidRPr="00A51A31">
        <w:rPr>
          <w:rFonts w:ascii="黑体" w:eastAsia="黑体" w:hAnsi="黑体" w:hint="eastAsia"/>
          <w:color w:val="000000"/>
          <w:sz w:val="52"/>
          <w:szCs w:val="52"/>
        </w:rPr>
        <w:t>8</w:t>
      </w:r>
      <w:r w:rsidRPr="00A51A31">
        <w:rPr>
          <w:rFonts w:ascii="方正小标宋简体" w:eastAsia="方正小标宋简体" w:hAnsi="宋体" w:hint="eastAsia"/>
          <w:color w:val="000000"/>
          <w:sz w:val="52"/>
          <w:szCs w:val="52"/>
        </w:rPr>
        <w:t>年度</w:t>
      </w:r>
      <w:bookmarkEnd w:id="1"/>
      <w:bookmarkEnd w:id="2"/>
      <w:bookmarkEnd w:id="3"/>
      <w:bookmarkEnd w:id="4"/>
      <w:bookmarkEnd w:id="5"/>
    </w:p>
    <w:p w:rsidR="00DD76CC" w:rsidRDefault="00DD76CC" w:rsidP="00DD76CC">
      <w:pPr>
        <w:adjustRightInd w:val="0"/>
        <w:snapToGrid w:val="0"/>
        <w:spacing w:line="360" w:lineRule="auto"/>
        <w:jc w:val="center"/>
        <w:outlineLvl w:val="0"/>
        <w:rPr>
          <w:rFonts w:ascii="方正小标宋简体" w:eastAsia="方正小标宋简体" w:hAnsi="宋体"/>
          <w:color w:val="000000"/>
          <w:sz w:val="30"/>
          <w:szCs w:val="30"/>
        </w:rPr>
      </w:pPr>
      <w:bookmarkStart w:id="6" w:name="_Toc15377194"/>
      <w:bookmarkStart w:id="7" w:name="_Toc15377426"/>
      <w:bookmarkStart w:id="8" w:name="_Toc15378442"/>
      <w:bookmarkStart w:id="9" w:name="_Toc15396476"/>
      <w:bookmarkStart w:id="10" w:name="_Toc15396598"/>
      <w:r w:rsidRPr="00DD76CC">
        <w:rPr>
          <w:rFonts w:ascii="方正小标宋简体" w:eastAsia="方正小标宋简体" w:hAnsi="宋体" w:hint="eastAsia"/>
          <w:color w:val="000000"/>
          <w:sz w:val="30"/>
          <w:szCs w:val="30"/>
        </w:rPr>
        <w:t>中国人民政治协商会议四川省广元市</w:t>
      </w:r>
      <w:bookmarkStart w:id="11" w:name="_Toc15306268"/>
      <w:bookmarkEnd w:id="0"/>
      <w:r w:rsidRPr="00DD76CC">
        <w:rPr>
          <w:rFonts w:ascii="方正小标宋简体" w:eastAsia="方正小标宋简体" w:hAnsi="宋体" w:hint="eastAsia"/>
          <w:color w:val="000000"/>
          <w:sz w:val="30"/>
          <w:szCs w:val="30"/>
        </w:rPr>
        <w:t>委员会办公室</w:t>
      </w:r>
    </w:p>
    <w:p w:rsidR="00DC7CBA" w:rsidRPr="00DD76CC" w:rsidRDefault="00DD76CC" w:rsidP="00DD76CC">
      <w:pPr>
        <w:adjustRightInd w:val="0"/>
        <w:snapToGrid w:val="0"/>
        <w:spacing w:line="360" w:lineRule="auto"/>
        <w:jc w:val="center"/>
        <w:outlineLvl w:val="0"/>
        <w:rPr>
          <w:rFonts w:ascii="方正小标宋简体" w:eastAsia="方正小标宋简体" w:hAnsi="宋体"/>
          <w:color w:val="000000"/>
          <w:sz w:val="30"/>
          <w:szCs w:val="30"/>
        </w:rPr>
      </w:pPr>
      <w:r w:rsidRPr="00A51A31">
        <w:rPr>
          <w:rFonts w:ascii="方正小标宋简体" w:eastAsia="方正小标宋简体" w:hAnsi="宋体" w:hint="eastAsia"/>
          <w:color w:val="000000"/>
          <w:sz w:val="52"/>
          <w:szCs w:val="52"/>
        </w:rPr>
        <w:t>部</w:t>
      </w:r>
      <w:r>
        <w:rPr>
          <w:rFonts w:ascii="方正小标宋简体" w:eastAsia="方正小标宋简体" w:hAnsi="宋体" w:hint="eastAsia"/>
          <w:color w:val="000000"/>
          <w:sz w:val="52"/>
          <w:szCs w:val="52"/>
        </w:rPr>
        <w:t xml:space="preserve"> </w:t>
      </w:r>
      <w:r w:rsidRPr="00A51A31">
        <w:rPr>
          <w:rFonts w:ascii="方正小标宋简体" w:eastAsia="方正小标宋简体" w:hAnsi="宋体" w:hint="eastAsia"/>
          <w:color w:val="000000"/>
          <w:sz w:val="52"/>
          <w:szCs w:val="52"/>
        </w:rPr>
        <w:t>门</w:t>
      </w:r>
      <w:r>
        <w:rPr>
          <w:rFonts w:ascii="方正小标宋简体" w:eastAsia="方正小标宋简体" w:hAnsi="宋体" w:hint="eastAsia"/>
          <w:color w:val="000000"/>
          <w:sz w:val="52"/>
          <w:szCs w:val="52"/>
        </w:rPr>
        <w:t xml:space="preserve"> </w:t>
      </w:r>
      <w:r w:rsidRPr="00A51A31">
        <w:rPr>
          <w:rFonts w:ascii="方正小标宋简体" w:eastAsia="方正小标宋简体" w:hAnsi="宋体" w:hint="eastAsia"/>
          <w:color w:val="000000"/>
          <w:sz w:val="52"/>
          <w:szCs w:val="52"/>
        </w:rPr>
        <w:t>决</w:t>
      </w:r>
      <w:r>
        <w:rPr>
          <w:rFonts w:ascii="方正小标宋简体" w:eastAsia="方正小标宋简体" w:hAnsi="宋体" w:hint="eastAsia"/>
          <w:color w:val="000000"/>
          <w:sz w:val="52"/>
          <w:szCs w:val="52"/>
        </w:rPr>
        <w:t xml:space="preserve"> </w:t>
      </w:r>
      <w:r w:rsidRPr="00A51A31">
        <w:rPr>
          <w:rFonts w:ascii="方正小标宋简体" w:eastAsia="方正小标宋简体" w:hAnsi="宋体" w:hint="eastAsia"/>
          <w:color w:val="000000"/>
          <w:sz w:val="52"/>
          <w:szCs w:val="52"/>
        </w:rPr>
        <w:t>算</w:t>
      </w:r>
      <w:bookmarkEnd w:id="6"/>
      <w:bookmarkEnd w:id="7"/>
      <w:bookmarkEnd w:id="8"/>
      <w:bookmarkEnd w:id="9"/>
      <w:bookmarkEnd w:id="10"/>
      <w:bookmarkEnd w:id="11"/>
    </w:p>
    <w:p w:rsidR="007F3B10" w:rsidRPr="00A51A31" w:rsidRDefault="007F3B10" w:rsidP="00DC7CBA">
      <w:pPr>
        <w:adjustRightInd w:val="0"/>
        <w:snapToGrid w:val="0"/>
        <w:spacing w:line="360" w:lineRule="auto"/>
        <w:jc w:val="center"/>
        <w:outlineLvl w:val="0"/>
        <w:rPr>
          <w:rFonts w:ascii="方正小标宋简体" w:eastAsia="方正小标宋简体" w:hAnsi="宋体"/>
          <w:color w:val="000000"/>
          <w:sz w:val="52"/>
          <w:szCs w:val="52"/>
        </w:rPr>
      </w:pPr>
      <w:r w:rsidRPr="00A51A31">
        <w:rPr>
          <w:rFonts w:ascii="方正小标宋简体" w:eastAsia="方正小标宋简体" w:hAnsi="宋体" w:hint="eastAsia"/>
          <w:color w:val="000000"/>
          <w:sz w:val="52"/>
          <w:szCs w:val="52"/>
        </w:rPr>
        <w:t>编</w:t>
      </w:r>
    </w:p>
    <w:p w:rsidR="007F3B10" w:rsidRPr="00A51A31" w:rsidRDefault="007F3B10" w:rsidP="00DC7CBA">
      <w:pPr>
        <w:adjustRightInd w:val="0"/>
        <w:snapToGrid w:val="0"/>
        <w:spacing w:line="360" w:lineRule="auto"/>
        <w:jc w:val="center"/>
        <w:outlineLvl w:val="0"/>
        <w:rPr>
          <w:rFonts w:ascii="方正小标宋简体" w:eastAsia="方正小标宋简体" w:hAnsi="宋体"/>
          <w:color w:val="000000"/>
          <w:sz w:val="52"/>
          <w:szCs w:val="52"/>
        </w:rPr>
      </w:pPr>
      <w:r w:rsidRPr="00A51A31">
        <w:rPr>
          <w:rFonts w:ascii="方正小标宋简体" w:eastAsia="方正小标宋简体" w:hAnsi="宋体" w:hint="eastAsia"/>
          <w:color w:val="000000"/>
          <w:sz w:val="52"/>
          <w:szCs w:val="52"/>
        </w:rPr>
        <w:t>制</w:t>
      </w:r>
    </w:p>
    <w:p w:rsidR="007F3B10" w:rsidRPr="00A51A31" w:rsidRDefault="007F3B10" w:rsidP="00DC7CBA">
      <w:pPr>
        <w:adjustRightInd w:val="0"/>
        <w:snapToGrid w:val="0"/>
        <w:spacing w:line="360" w:lineRule="auto"/>
        <w:jc w:val="center"/>
        <w:outlineLvl w:val="0"/>
        <w:rPr>
          <w:rFonts w:ascii="方正小标宋简体" w:eastAsia="方正小标宋简体" w:hAnsi="宋体"/>
          <w:color w:val="000000"/>
          <w:sz w:val="52"/>
          <w:szCs w:val="52"/>
        </w:rPr>
      </w:pPr>
      <w:r w:rsidRPr="00A51A31">
        <w:rPr>
          <w:rFonts w:ascii="方正小标宋简体" w:eastAsia="方正小标宋简体" w:hAnsi="宋体" w:hint="eastAsia"/>
          <w:color w:val="000000"/>
          <w:sz w:val="52"/>
          <w:szCs w:val="52"/>
        </w:rPr>
        <w:t>说</w:t>
      </w:r>
    </w:p>
    <w:p w:rsidR="007F3B10" w:rsidRPr="00A51A31" w:rsidRDefault="007F3B10" w:rsidP="00DC7CBA">
      <w:pPr>
        <w:adjustRightInd w:val="0"/>
        <w:snapToGrid w:val="0"/>
        <w:spacing w:line="360" w:lineRule="auto"/>
        <w:jc w:val="center"/>
        <w:outlineLvl w:val="0"/>
        <w:rPr>
          <w:rFonts w:ascii="方正小标宋简体" w:eastAsia="方正小标宋简体" w:hAnsi="宋体"/>
          <w:color w:val="000000"/>
          <w:sz w:val="52"/>
          <w:szCs w:val="52"/>
        </w:rPr>
      </w:pPr>
      <w:r w:rsidRPr="00A51A31">
        <w:rPr>
          <w:rFonts w:ascii="方正小标宋简体" w:eastAsia="方正小标宋简体" w:hAnsi="宋体" w:hint="eastAsia"/>
          <w:color w:val="000000"/>
          <w:sz w:val="52"/>
          <w:szCs w:val="52"/>
        </w:rPr>
        <w:t>明</w:t>
      </w:r>
    </w:p>
    <w:p w:rsidR="007F3B10" w:rsidRPr="00A51A31" w:rsidRDefault="007F3B10" w:rsidP="00DC7CBA">
      <w:pPr>
        <w:adjustRightInd w:val="0"/>
        <w:snapToGrid w:val="0"/>
        <w:spacing w:line="360" w:lineRule="auto"/>
        <w:jc w:val="center"/>
        <w:outlineLvl w:val="0"/>
        <w:rPr>
          <w:rFonts w:ascii="方正小标宋简体" w:eastAsia="方正小标宋简体" w:hAnsi="宋体"/>
          <w:color w:val="000000"/>
          <w:sz w:val="52"/>
          <w:szCs w:val="52"/>
        </w:rPr>
      </w:pPr>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445EC8" w:rsidP="00FD3CC1">
      <w:pPr>
        <w:widowControl/>
        <w:jc w:val="center"/>
        <w:rPr>
          <w:rFonts w:ascii="黑体" w:eastAsia="黑体" w:hAnsi="黑体" w:cstheme="minorBidi"/>
          <w:noProof/>
          <w:sz w:val="28"/>
          <w:szCs w:val="28"/>
        </w:rPr>
      </w:pPr>
      <w:r w:rsidRPr="00445EC8">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445EC8">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B174FE">
        <w:rPr>
          <w:rFonts w:hint="eastAsia"/>
        </w:rPr>
        <w:t>9</w:t>
      </w:r>
      <w:r w:rsidRPr="003E1310">
        <w:rPr>
          <w:rFonts w:hint="eastAsia"/>
        </w:rPr>
        <w:t>月</w:t>
      </w:r>
      <w:r w:rsidR="00DD76CC">
        <w:rPr>
          <w:rFonts w:hint="eastAsia"/>
        </w:rPr>
        <w:t>30</w:t>
      </w:r>
      <w:r w:rsidRPr="003E1310">
        <w:rPr>
          <w:rFonts w:hint="eastAsia"/>
        </w:rPr>
        <w:t>日</w:t>
      </w:r>
    </w:p>
    <w:p w:rsidR="003E1310" w:rsidRPr="003E1310" w:rsidRDefault="003E1310" w:rsidP="003E1310">
      <w:pPr>
        <w:rPr>
          <w:noProof/>
        </w:rPr>
      </w:pPr>
    </w:p>
    <w:p w:rsidR="00280496" w:rsidRPr="00FD3CC1" w:rsidRDefault="00445EC8"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445EC8"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445EC8"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445EC8"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4A11E3">
          <w:rPr>
            <w:webHidden/>
          </w:rPr>
          <w:t>11</w:t>
        </w:r>
        <w:r w:rsidRPr="00FD3CC1">
          <w:rPr>
            <w:webHidden/>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13</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18</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18</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21</w:t>
        </w:r>
        <w:r w:rsidRPr="00FD3CC1">
          <w:rPr>
            <w:rFonts w:ascii="仿宋" w:eastAsia="仿宋" w:hAnsi="仿宋"/>
            <w:noProof/>
            <w:webHidden/>
            <w:sz w:val="28"/>
            <w:szCs w:val="28"/>
          </w:rPr>
          <w:fldChar w:fldCharType="end"/>
        </w:r>
      </w:hyperlink>
    </w:p>
    <w:p w:rsidR="00280496" w:rsidRPr="00FD3CC1" w:rsidRDefault="00445EC8"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4A11E3">
          <w:rPr>
            <w:webHidden/>
          </w:rPr>
          <w:t>22</w:t>
        </w:r>
        <w:r w:rsidRPr="00FD3CC1">
          <w:rPr>
            <w:webHidden/>
          </w:rPr>
          <w:fldChar w:fldCharType="end"/>
        </w:r>
      </w:hyperlink>
    </w:p>
    <w:p w:rsidR="00280496" w:rsidRPr="00FD3CC1" w:rsidRDefault="00445EC8"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4A11E3">
          <w:rPr>
            <w:webHidden/>
          </w:rPr>
          <w:t>25</w:t>
        </w:r>
        <w:r w:rsidRPr="00FD3CC1">
          <w:rPr>
            <w:webHidden/>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25</w:t>
        </w:r>
        <w:r w:rsidRPr="00FD3CC1">
          <w:rPr>
            <w:rFonts w:ascii="仿宋" w:eastAsia="仿宋" w:hAnsi="仿宋"/>
            <w:noProof/>
            <w:webHidden/>
            <w:sz w:val="28"/>
            <w:szCs w:val="28"/>
          </w:rPr>
          <w:fldChar w:fldCharType="end"/>
        </w:r>
      </w:hyperlink>
    </w:p>
    <w:p w:rsidR="00280496" w:rsidRPr="00FD3CC1" w:rsidRDefault="00445EC8"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11E3">
          <w:rPr>
            <w:rFonts w:ascii="仿宋" w:eastAsia="仿宋" w:hAnsi="仿宋"/>
            <w:noProof/>
            <w:webHidden/>
            <w:sz w:val="28"/>
            <w:szCs w:val="28"/>
          </w:rPr>
          <w:t>27</w:t>
        </w:r>
        <w:r w:rsidRPr="00FD3CC1">
          <w:rPr>
            <w:rFonts w:ascii="仿宋" w:eastAsia="仿宋" w:hAnsi="仿宋"/>
            <w:noProof/>
            <w:webHidden/>
            <w:sz w:val="28"/>
            <w:szCs w:val="28"/>
          </w:rPr>
          <w:fldChar w:fldCharType="end"/>
        </w:r>
      </w:hyperlink>
    </w:p>
    <w:p w:rsidR="00280496" w:rsidRPr="00FD3CC1" w:rsidRDefault="00445EC8"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4A11E3">
          <w:rPr>
            <w:webHidden/>
          </w:rPr>
          <w:t>30</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noProof/>
          <w:sz w:val="28"/>
          <w:szCs w:val="28"/>
        </w:rPr>
        <w:t>五、</w:t>
      </w:r>
      <w:hyperlink w:anchor="_Toc15396623" w:history="1">
        <w:r w:rsidR="00280496" w:rsidRPr="00FD3CC1">
          <w:rPr>
            <w:rFonts w:ascii="仿宋" w:eastAsia="仿宋" w:hAnsi="仿宋" w:hint="eastAsia"/>
            <w:noProof/>
            <w:sz w:val="28"/>
            <w:szCs w:val="28"/>
          </w:rPr>
          <w:t>财政拨款支出决算明细表（政府经济分类科目）</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noProof/>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445EC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445EC8" w:rsidRPr="00FD3CC1">
          <w:rPr>
            <w:rFonts w:ascii="仿宋" w:eastAsia="仿宋" w:hAnsi="仿宋"/>
            <w:noProof/>
            <w:webHidden/>
            <w:sz w:val="28"/>
            <w:szCs w:val="28"/>
          </w:rPr>
        </w:r>
        <w:r w:rsidR="00445EC8" w:rsidRPr="00FD3CC1">
          <w:rPr>
            <w:rFonts w:ascii="仿宋" w:eastAsia="仿宋" w:hAnsi="仿宋"/>
            <w:noProof/>
            <w:webHidden/>
            <w:sz w:val="28"/>
            <w:szCs w:val="28"/>
          </w:rPr>
          <w:fldChar w:fldCharType="separate"/>
        </w:r>
        <w:r w:rsidR="004A11E3">
          <w:rPr>
            <w:rFonts w:ascii="仿宋" w:eastAsia="仿宋" w:hAnsi="仿宋"/>
            <w:noProof/>
            <w:webHidden/>
            <w:sz w:val="28"/>
            <w:szCs w:val="28"/>
          </w:rPr>
          <w:t>30</w:t>
        </w:r>
        <w:r w:rsidR="00445EC8" w:rsidRPr="00FD3CC1">
          <w:rPr>
            <w:rFonts w:ascii="仿宋" w:eastAsia="仿宋" w:hAnsi="仿宋"/>
            <w:noProof/>
            <w:webHidden/>
            <w:sz w:val="28"/>
            <w:szCs w:val="28"/>
          </w:rPr>
          <w:fldChar w:fldCharType="end"/>
        </w:r>
      </w:hyperlink>
    </w:p>
    <w:p w:rsidR="000D1D50" w:rsidRPr="00FD3CC1" w:rsidRDefault="00445EC8"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FE1FE4" w:rsidRDefault="00A268C4" w:rsidP="002F4338">
      <w:pPr>
        <w:pStyle w:val="a3"/>
        <w:adjustRightInd w:val="0"/>
        <w:snapToGrid w:val="0"/>
        <w:spacing w:before="93" w:line="600" w:lineRule="exact"/>
        <w:ind w:firstLineChars="210" w:firstLine="675"/>
        <w:outlineLvl w:val="2"/>
        <w:rPr>
          <w:rFonts w:ascii="仿宋" w:eastAsia="仿宋" w:hAnsi="仿宋"/>
          <w:b/>
          <w:bCs/>
          <w:color w:val="000000"/>
          <w:sz w:val="32"/>
          <w:szCs w:val="32"/>
        </w:rPr>
      </w:pPr>
      <w:bookmarkStart w:id="16" w:name="_Toc15377198"/>
      <w:bookmarkStart w:id="17" w:name="_Toc15378445"/>
      <w:r w:rsidRPr="002F4338">
        <w:rPr>
          <w:rFonts w:ascii="仿宋" w:eastAsia="仿宋" w:hAnsi="仿宋" w:hint="eastAsia"/>
          <w:b/>
          <w:bCs/>
          <w:color w:val="000000"/>
          <w:sz w:val="32"/>
          <w:szCs w:val="32"/>
        </w:rPr>
        <w:t>（一）主要职能</w:t>
      </w:r>
      <w:bookmarkStart w:id="18" w:name="_Toc15377199"/>
      <w:bookmarkStart w:id="19" w:name="_Toc15378446"/>
      <w:bookmarkEnd w:id="16"/>
      <w:bookmarkEnd w:id="17"/>
    </w:p>
    <w:p w:rsidR="00DD76CC" w:rsidRDefault="00D65BA5" w:rsidP="00FE1FE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D65BA5">
        <w:rPr>
          <w:rFonts w:ascii="仿宋" w:eastAsia="仿宋" w:hAnsi="仿宋" w:hint="eastAsia"/>
          <w:bCs/>
          <w:color w:val="000000"/>
          <w:sz w:val="32"/>
          <w:szCs w:val="32"/>
        </w:rPr>
        <w:t>人民政协的主要职能是政治协商和民主监督，组织参加政协的各党派、团体和各族各界人士参政议政。</w:t>
      </w:r>
    </w:p>
    <w:p w:rsidR="000D1D50" w:rsidRPr="002F4338" w:rsidRDefault="00A268C4" w:rsidP="002F4338">
      <w:pPr>
        <w:pStyle w:val="a3"/>
        <w:adjustRightInd w:val="0"/>
        <w:snapToGrid w:val="0"/>
        <w:spacing w:before="93" w:line="600" w:lineRule="exact"/>
        <w:ind w:firstLineChars="210" w:firstLine="675"/>
        <w:outlineLvl w:val="2"/>
        <w:rPr>
          <w:rFonts w:ascii="仿宋" w:eastAsia="仿宋" w:hAnsi="仿宋"/>
          <w:b/>
          <w:bCs/>
          <w:color w:val="000000"/>
          <w:sz w:val="32"/>
          <w:szCs w:val="32"/>
        </w:rPr>
      </w:pPr>
      <w:r w:rsidRPr="002F4338">
        <w:rPr>
          <w:rFonts w:ascii="仿宋" w:eastAsia="仿宋" w:hAnsi="仿宋" w:hint="eastAsia"/>
          <w:b/>
          <w:bCs/>
          <w:color w:val="000000"/>
          <w:sz w:val="32"/>
          <w:szCs w:val="32"/>
        </w:rPr>
        <w:t>（二）</w:t>
      </w:r>
      <w:r w:rsidRPr="002F4338">
        <w:rPr>
          <w:rFonts w:ascii="仿宋" w:eastAsia="仿宋" w:hAnsi="仿宋"/>
          <w:b/>
          <w:bCs/>
          <w:color w:val="000000"/>
          <w:sz w:val="32"/>
          <w:szCs w:val="32"/>
        </w:rPr>
        <w:t>201</w:t>
      </w:r>
      <w:r w:rsidR="009C2E98" w:rsidRPr="002F4338">
        <w:rPr>
          <w:rFonts w:ascii="仿宋" w:eastAsia="仿宋" w:hAnsi="仿宋" w:hint="eastAsia"/>
          <w:b/>
          <w:bCs/>
          <w:color w:val="000000"/>
          <w:sz w:val="32"/>
          <w:szCs w:val="32"/>
        </w:rPr>
        <w:t>8</w:t>
      </w:r>
      <w:r w:rsidRPr="002F4338">
        <w:rPr>
          <w:rFonts w:ascii="仿宋" w:eastAsia="仿宋" w:hAnsi="仿宋" w:hint="eastAsia"/>
          <w:b/>
          <w:bCs/>
          <w:color w:val="000000"/>
          <w:sz w:val="32"/>
          <w:szCs w:val="32"/>
        </w:rPr>
        <w:t>年重点工作完成情况</w:t>
      </w:r>
      <w:bookmarkEnd w:id="18"/>
      <w:bookmarkEnd w:id="19"/>
    </w:p>
    <w:p w:rsidR="00DD76CC" w:rsidRPr="00D65BA5" w:rsidRDefault="00DD76CC" w:rsidP="00DD76CC">
      <w:pPr>
        <w:spacing w:line="600" w:lineRule="exact"/>
        <w:ind w:firstLineChars="200" w:firstLine="640"/>
        <w:rPr>
          <w:rFonts w:ascii="仿宋" w:eastAsia="仿宋" w:hAnsi="仿宋"/>
          <w:bCs/>
          <w:color w:val="000000"/>
          <w:kern w:val="0"/>
          <w:sz w:val="32"/>
          <w:szCs w:val="32"/>
        </w:rPr>
      </w:pPr>
      <w:r w:rsidRPr="00D65BA5">
        <w:rPr>
          <w:rFonts w:ascii="仿宋" w:eastAsia="仿宋" w:hAnsi="仿宋"/>
          <w:bCs/>
          <w:color w:val="000000"/>
          <w:kern w:val="0"/>
          <w:sz w:val="32"/>
          <w:szCs w:val="32"/>
        </w:rPr>
        <w:t>2018年，市政协机关深入贯彻落实中央和省、市委决策部署，紧紧围绕全市中心工作和市政协全年工作安排，切实履行机关职能职责，圆满完成了年度目标任务。</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一、精心筹办各类会议，政务服务水平有效提升。</w:t>
      </w:r>
      <w:r w:rsidRPr="00D65BA5">
        <w:rPr>
          <w:rFonts w:ascii="仿宋" w:eastAsia="仿宋" w:hAnsi="仿宋"/>
          <w:bCs/>
          <w:color w:val="000000"/>
          <w:kern w:val="0"/>
          <w:sz w:val="32"/>
          <w:szCs w:val="32"/>
        </w:rPr>
        <w:t>坚持把筹备好政协主要会议作为履职的重要内容，积极为政协履行政治协商、民主监督、参政议政职能做好参谋服务工作，努力为广大委员和各族各届人士参政议政创造良好条件。全年，召开政协全体会议1次，常委会议5次，党组会议7次，主席会议11次，党组中心组（扩大）学习会议4次，秘书长会议、专题学习讨论会议、机关干部职工会等其他各类会议70余次。全体会议期间，组织大会、建言献策会议发言39件，其中11件受到市委、市政府主要领导同志的批示并转送相关部门落实办理。承办省政协2018年反映社情民意信息川东北片区工作座谈会，省政协领导对会议给予了肯定。成功召开“我为脱贫攻坚做件事”工作推进现场会以及</w:t>
      </w:r>
      <w:r w:rsidRPr="00D65BA5">
        <w:rPr>
          <w:rFonts w:ascii="仿宋" w:eastAsia="仿宋" w:hAnsi="仿宋"/>
          <w:bCs/>
          <w:color w:val="000000"/>
          <w:kern w:val="0"/>
          <w:sz w:val="32"/>
          <w:szCs w:val="32"/>
        </w:rPr>
        <w:lastRenderedPageBreak/>
        <w:t>“实施碧水工程，保护水源安全”“深化文化扶贫，激发群众内生动力”专题协商会议等重要会议，会务工作谋划周密、方案科学、组织精心、服务热情、保障有力。组织召开数次市政协学习会议，传达学习、贯彻落实中共十九大、十九届三中全会、习近平总书记来川视察重要讲话精神和中央、省委、市委重大决策部署精神。</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 xml:space="preserve"> 二、积极推进高质量履职，建言献策成效明显。</w:t>
      </w:r>
      <w:r w:rsidRPr="00D65BA5">
        <w:rPr>
          <w:rFonts w:ascii="仿宋" w:eastAsia="仿宋" w:hAnsi="仿宋"/>
          <w:bCs/>
          <w:color w:val="000000"/>
          <w:kern w:val="0"/>
          <w:sz w:val="32"/>
          <w:szCs w:val="32"/>
        </w:rPr>
        <w:t>精心组织实施2018年度协商工作计划，认真落实市政协年度重点工作任务安排，扎实开展议政、民主监督协商，调研视察。围绕“进一步优化投资环境，助推广元跨越发展”和“提升农业园区质效，助推乡村振兴”召开专题议政性常委会议，提出意见建议，服务市委重大决策；围绕水资源安全、文化扶贫、生态康养旅游重大项目建设、中医药产业发展、青少年禁毒、发挥商协会作用等开展专题协商、对口协商、专题视察20余次，撰写高质量报告，对项目投资、产业发展、改革创新、依法治市、从严治党、脱贫攻坚、污染防治等方面工作提出意见建议，10余件建议得到王菲书记、邹自景市长批示，参政议政成果的转化为市委、市政府决策成果。《广元返乡发展基本情况问题及建议》得到了省政协副主席祝春秀的肯定性批示。协助市政协主席会议成员抓好联系基层和挂联重大项目工作。政协机关主动加强与各有关方面联系和沟通，加强联络协调，协助主席会成员做好联系县区、重大项目、重点企业、市级河流河长，挂联贫困村、移民村等工</w:t>
      </w:r>
      <w:r w:rsidRPr="00D65BA5">
        <w:rPr>
          <w:rFonts w:ascii="仿宋" w:eastAsia="仿宋" w:hAnsi="仿宋"/>
          <w:bCs/>
          <w:color w:val="000000"/>
          <w:kern w:val="0"/>
          <w:sz w:val="32"/>
          <w:szCs w:val="32"/>
        </w:rPr>
        <w:lastRenderedPageBreak/>
        <w:t>作。</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 xml:space="preserve"> 三、改进提案征集办理，提升提案工作水平。</w:t>
      </w:r>
      <w:r w:rsidRPr="00D65BA5">
        <w:rPr>
          <w:rFonts w:ascii="仿宋" w:eastAsia="仿宋" w:hAnsi="仿宋"/>
          <w:bCs/>
          <w:color w:val="000000"/>
          <w:kern w:val="0"/>
          <w:sz w:val="32"/>
          <w:szCs w:val="32"/>
        </w:rPr>
        <w:t>高度重视提案征集和办理工作，会同市委办、市政府办完善提案办理工作机制，改进提案办理方式，加大委员参与力度，增强了创新意识、服务意识和质量意识。修订完善《政协广元市委员会重点提案遴选和督办办法》，切实做好重点提案督办。市政协七届三次会议以来，政协各界别、广大委员围绕经济社会发展和人民群众关心关注的热点难点问题，提交提案276件，通过审查立案266件，遴选10件重点提案跟踪督办，提案办复率100%，满意率100%。例如江河湖泊主要污染源问题、老城区交通拥堵等提案得到了市委市政府及相关部门的认真办理，有力促进了政府有关部门工作改进。</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 xml:space="preserve"> 四、广泛反映社情民意，协力解决群众困难。</w:t>
      </w:r>
      <w:r w:rsidRPr="00D65BA5">
        <w:rPr>
          <w:rFonts w:ascii="仿宋" w:eastAsia="仿宋" w:hAnsi="仿宋"/>
          <w:bCs/>
          <w:color w:val="000000"/>
          <w:kern w:val="0"/>
          <w:sz w:val="32"/>
          <w:szCs w:val="32"/>
        </w:rPr>
        <w:t>围绕民本、民生、民富等问题，搭建平台，组织政协委员下基层、进村社、入住户、问民情，深入群众实际，真实反映群众呼声，积极反映情况、建言献策。全年共征集社情民意信息196条，涉及脱贫攻坚、项目投资、产业发展、文化教育、体育卫生、城市管理、民生改善等方面，编辑、报送市委市政府社情民意信息24期31条，市委市政府领导签批20期27条。</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 xml:space="preserve"> 五、积极征编文史资料，文史资料工作充满活力</w:t>
      </w:r>
      <w:r w:rsidRPr="00D65BA5">
        <w:rPr>
          <w:rFonts w:ascii="仿宋" w:eastAsia="仿宋" w:hAnsi="仿宋"/>
          <w:bCs/>
          <w:color w:val="000000"/>
          <w:kern w:val="0"/>
          <w:sz w:val="32"/>
          <w:szCs w:val="32"/>
        </w:rPr>
        <w:t>。充分发挥政协文史资料“存史、资政、团结、育人”作用，切实加强和改进新时代政协文史工作。继续扎实推进脱贫攻坚文史资料征编工作，全面完成《脱贫攻坚之2017记忆》（广</w:t>
      </w:r>
      <w:r w:rsidRPr="00D65BA5">
        <w:rPr>
          <w:rFonts w:ascii="仿宋" w:eastAsia="仿宋" w:hAnsi="仿宋"/>
          <w:bCs/>
          <w:color w:val="000000"/>
          <w:kern w:val="0"/>
          <w:sz w:val="32"/>
          <w:szCs w:val="32"/>
        </w:rPr>
        <w:lastRenderedPageBreak/>
        <w:t>元市文史资料第二十二辑）的编辑出版工作。对全市独有的全古资源第一次进行了全面系统挖掘、收集、整理、研究，精心编辑出展现广元全古精华的《广元十古》（广元市文史资料第二十三辑），得到了中国文物学会副会长张廷皓、世界旅游城市联合会首席专家魏小安的高度评价。</w:t>
      </w:r>
    </w:p>
    <w:p w:rsidR="00DD76CC" w:rsidRPr="00D65BA5" w:rsidRDefault="00DD76CC" w:rsidP="00DD76CC">
      <w:pPr>
        <w:spacing w:line="600" w:lineRule="exact"/>
        <w:ind w:firstLine="660"/>
        <w:rPr>
          <w:rFonts w:ascii="仿宋" w:eastAsia="仿宋" w:hAnsi="仿宋"/>
          <w:bCs/>
          <w:color w:val="000000"/>
          <w:kern w:val="0"/>
          <w:sz w:val="32"/>
          <w:szCs w:val="32"/>
        </w:rPr>
      </w:pPr>
      <w:r w:rsidRPr="002F4338">
        <w:rPr>
          <w:rFonts w:ascii="仿宋" w:eastAsia="仿宋" w:hAnsi="仿宋"/>
          <w:b/>
          <w:bCs/>
          <w:color w:val="000000"/>
          <w:kern w:val="0"/>
          <w:sz w:val="32"/>
          <w:szCs w:val="32"/>
        </w:rPr>
        <w:t>六、脱贫攻坚持续发力，定点帮扶成效显著。</w:t>
      </w:r>
      <w:r w:rsidRPr="00D65BA5">
        <w:rPr>
          <w:rFonts w:ascii="仿宋" w:eastAsia="仿宋" w:hAnsi="仿宋"/>
          <w:bCs/>
          <w:color w:val="000000"/>
          <w:kern w:val="0"/>
          <w:sz w:val="32"/>
          <w:szCs w:val="32"/>
        </w:rPr>
        <w:t>继续加大对青川县骑马乡民主、光明、岩埝村的帮扶工作，巩固民主村集体经济，产业发展势头良好。及时协调解决“6.26”洪灾抢险救灾道路抢修、人畜饮水等问题，为光明村协调安全饮水项目1个，广播系统1套，将民主村岩背山地质灾害点纳入市县治理项目。对三个村96户贫困户和部分临界户进行全面筛查，逐户制定帮扶政策，第一书记尽心履职，干部职工多次进村入户开展帮扶，帮助协调解决生产生活中的实际困难和问题20余件，协调机关帮扶经费40万元，改善贫困户生产生活条件，帮助发展产业。群众满意度进一步提升，年末岩埝村高标准通过验收、其他两村巩固提升受到好评。市政协办公室被表彰为全市脱贫攻坚先进集体，一名同志被表彰为全市脱贫攻坚行业扶贫先进个人。持续深化政协系统“我为扶贫攻坚做件事”活动。2018年以来，市政协召开“我为扶贫攻坚做件事”工作推进会1次，积极动员和广泛发动全市政协各级组织和广大委员全力参与脱贫攻坚，全市政协系统和广大委员参与活动人数1896人（市县政协干部和委员），活动件数8千件（次），参与率100 %，结对帮</w:t>
      </w:r>
      <w:r w:rsidRPr="00D65BA5">
        <w:rPr>
          <w:rFonts w:ascii="仿宋" w:eastAsia="仿宋" w:hAnsi="仿宋"/>
          <w:bCs/>
          <w:color w:val="000000"/>
          <w:kern w:val="0"/>
          <w:sz w:val="32"/>
          <w:szCs w:val="32"/>
        </w:rPr>
        <w:lastRenderedPageBreak/>
        <w:t>扶贫困村198个、贫困户3162户。全市“我为扶贫攻坚做件事”活动呈现出委员参与意识越来越强、帮扶效果越来越好、社会影响越来越大的良好态势。</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七、信息宣传不断强化，重点宣传效果突显。</w:t>
      </w:r>
      <w:r w:rsidRPr="00D65BA5">
        <w:rPr>
          <w:rFonts w:ascii="仿宋" w:eastAsia="仿宋" w:hAnsi="仿宋"/>
          <w:bCs/>
          <w:color w:val="000000"/>
          <w:kern w:val="0"/>
          <w:sz w:val="32"/>
          <w:szCs w:val="32"/>
        </w:rPr>
        <w:t>做好政协新闻宣传工作，全面完成党报党刊订阅任务。市政协七届三次会议期间，组织起草、审核、发布“两会”各类新闻稿件112件。参与了央视《中国影像方志·广元篇》纪录片、《城市对决》节目的策划文案工作。围绕政协履职组织各类新闻稿件200余件，其中省级以上媒体采用稿件21件，拍摄新闻照片2000多张。发布政协工作动态信息130条，编发政协大事记4期，加强政协办公室信息中心建设和机关LED屏动态宣传，高度重视并妥善处理涉及政协的网上舆情，维护了政协的良好形象。2018年，市政协被省政协评为新闻宣传先进单位。</w:t>
      </w:r>
    </w:p>
    <w:p w:rsidR="00DD76CC" w:rsidRPr="00D65BA5" w:rsidRDefault="00DD76CC" w:rsidP="00DD76CC">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w:t>
      </w:r>
      <w:r w:rsidRPr="002F4338">
        <w:rPr>
          <w:rFonts w:ascii="仿宋" w:eastAsia="仿宋" w:hAnsi="仿宋"/>
          <w:b/>
          <w:bCs/>
          <w:color w:val="000000"/>
          <w:kern w:val="0"/>
          <w:sz w:val="32"/>
          <w:szCs w:val="32"/>
        </w:rPr>
        <w:t xml:space="preserve"> 八、组织开展各类培训，大力加强队伍建设。</w:t>
      </w:r>
      <w:r w:rsidRPr="00D65BA5">
        <w:rPr>
          <w:rFonts w:ascii="仿宋" w:eastAsia="仿宋" w:hAnsi="仿宋"/>
          <w:bCs/>
          <w:color w:val="000000"/>
          <w:kern w:val="0"/>
          <w:sz w:val="32"/>
          <w:szCs w:val="32"/>
        </w:rPr>
        <w:t>加强政协委员和机关干部两支队伍建设，努力提高委员和干部的履职能力。全年组织干部参加全国政协、省政协和省委党校、市委党校培训40余人。组织160余名市政协常委和政协干部分别赴浙江大学和阿坝长征学院开展“不忘初心、牢记使命”理想信念教育。</w:t>
      </w:r>
      <w:bookmarkStart w:id="20" w:name="_Hlk531901496"/>
      <w:r w:rsidRPr="00D65BA5">
        <w:rPr>
          <w:rFonts w:ascii="仿宋" w:eastAsia="仿宋" w:hAnsi="仿宋"/>
          <w:bCs/>
          <w:color w:val="000000"/>
          <w:kern w:val="0"/>
          <w:sz w:val="32"/>
          <w:szCs w:val="32"/>
        </w:rPr>
        <w:t>加强机关干部队伍建设，聘任21名专委会兼职副主任，调任专委会副主任1名，内部轮岗交流科级干部5名，遴选干部2名，新招录公务员1名。</w:t>
      </w:r>
      <w:bookmarkEnd w:id="20"/>
      <w:r w:rsidRPr="00D65BA5">
        <w:rPr>
          <w:rFonts w:ascii="仿宋" w:eastAsia="仿宋" w:hAnsi="仿宋"/>
          <w:bCs/>
          <w:color w:val="000000"/>
          <w:kern w:val="0"/>
          <w:sz w:val="32"/>
          <w:szCs w:val="32"/>
        </w:rPr>
        <w:t>组织干部职工参加任职、职称考试，不断提升执政能力和业务技能。组织</w:t>
      </w:r>
      <w:r w:rsidRPr="00D65BA5">
        <w:rPr>
          <w:rFonts w:ascii="仿宋" w:eastAsia="仿宋" w:hAnsi="仿宋"/>
          <w:bCs/>
          <w:color w:val="000000"/>
          <w:kern w:val="0"/>
          <w:sz w:val="32"/>
          <w:szCs w:val="32"/>
        </w:rPr>
        <w:lastRenderedPageBreak/>
        <w:t>5人次参加拟人县处级党政领导职务政治理论水平任职资格考试。</w:t>
      </w:r>
    </w:p>
    <w:p w:rsidR="00DD76CC" w:rsidRPr="00D65BA5" w:rsidRDefault="00DD76CC" w:rsidP="00DD76CC">
      <w:pPr>
        <w:spacing w:line="600" w:lineRule="exact"/>
        <w:ind w:firstLine="660"/>
        <w:rPr>
          <w:rFonts w:ascii="仿宋" w:eastAsia="仿宋" w:hAnsi="仿宋"/>
          <w:bCs/>
          <w:color w:val="000000"/>
          <w:kern w:val="0"/>
          <w:sz w:val="32"/>
          <w:szCs w:val="32"/>
        </w:rPr>
      </w:pPr>
      <w:r w:rsidRPr="002F4338">
        <w:rPr>
          <w:rFonts w:ascii="仿宋" w:eastAsia="仿宋" w:hAnsi="仿宋"/>
          <w:b/>
          <w:bCs/>
          <w:color w:val="000000"/>
          <w:kern w:val="0"/>
          <w:sz w:val="32"/>
          <w:szCs w:val="32"/>
        </w:rPr>
        <w:t>九、高度重视党建工作，机关作风不断优化。</w:t>
      </w:r>
      <w:r w:rsidRPr="00D65BA5">
        <w:rPr>
          <w:rFonts w:ascii="仿宋" w:eastAsia="仿宋" w:hAnsi="仿宋"/>
          <w:bCs/>
          <w:color w:val="000000"/>
          <w:kern w:val="0"/>
          <w:sz w:val="32"/>
          <w:szCs w:val="32"/>
        </w:rPr>
        <w:t>加强党员干部的日常教育，严肃党内政治生活，通过全体党员大会、机关党委会、支部会议等突出政治理论学习，深化对党的十九大精神、习近平新时代中国特色社会主义思想和习近平总书记对四川工作重要指示批示的学习，引导广大党员在思想上政治上行动上始终同以习近平同志为核心的党中央保持高度一致。坚持并落实“三会一课”制度、党员主题活动日制度、领导干部双重组织生活会制度。积极组织党员干部开展多形式学习教育活动，通过重温入党誓词、演讲比赛、志愿服务活动、“不忘初心、牢记使命”主题教育等深入学习党章党规，强化对党员同志的思想教育和理想信念教育。深入推进“两学一做”学习教育常态化制度化，扎实开展“不忘初心、牢记使命”主题教育。组织开展《中国共产党纪律处分条例》测试，强化党员干部纪律教育，让全体党员干部守纪律、讲规矩、明底线、知敬畏。</w:t>
      </w:r>
    </w:p>
    <w:p w:rsidR="00DD76CC" w:rsidRPr="00D65BA5" w:rsidRDefault="00DD76CC" w:rsidP="00DD76CC">
      <w:pPr>
        <w:spacing w:line="600" w:lineRule="exact"/>
        <w:ind w:firstLine="660"/>
        <w:rPr>
          <w:rFonts w:ascii="仿宋" w:eastAsia="仿宋" w:hAnsi="仿宋"/>
          <w:bCs/>
          <w:color w:val="000000"/>
          <w:kern w:val="0"/>
          <w:sz w:val="32"/>
          <w:szCs w:val="32"/>
        </w:rPr>
      </w:pPr>
      <w:r w:rsidRPr="002F4338">
        <w:rPr>
          <w:rFonts w:ascii="仿宋" w:eastAsia="仿宋" w:hAnsi="仿宋"/>
          <w:b/>
          <w:bCs/>
          <w:color w:val="000000"/>
          <w:kern w:val="0"/>
          <w:sz w:val="32"/>
          <w:szCs w:val="32"/>
        </w:rPr>
        <w:t>十、机关建设全面加强，服务保障扎实有力。</w:t>
      </w:r>
      <w:r w:rsidRPr="00D65BA5">
        <w:rPr>
          <w:rFonts w:ascii="仿宋" w:eastAsia="仿宋" w:hAnsi="仿宋"/>
          <w:bCs/>
          <w:color w:val="000000"/>
          <w:kern w:val="0"/>
          <w:sz w:val="32"/>
          <w:szCs w:val="32"/>
        </w:rPr>
        <w:t>深入开展“大学习大讨论大调研”活动，分解落实各项重点任务，开展集中讨论5次，形成调研成果10余篇。扎实开展作风纪律深化年活动，开展对照剖析和作风纪律问题自查自纠工作，召开专题民主生活会，有针对性地制定整改措施，推动问题整改。</w:t>
      </w:r>
      <w:bookmarkStart w:id="21" w:name="_Hlk531901197"/>
      <w:r w:rsidRPr="00D65BA5">
        <w:rPr>
          <w:rFonts w:ascii="仿宋" w:eastAsia="仿宋" w:hAnsi="仿宋"/>
          <w:bCs/>
          <w:color w:val="000000"/>
          <w:kern w:val="0"/>
          <w:sz w:val="32"/>
          <w:szCs w:val="32"/>
        </w:rPr>
        <w:t>建立健全机关工作制度，修订完善《广元市政协机关</w:t>
      </w:r>
      <w:r w:rsidRPr="00D65BA5">
        <w:rPr>
          <w:rFonts w:ascii="仿宋" w:eastAsia="仿宋" w:hAnsi="仿宋"/>
          <w:bCs/>
          <w:color w:val="000000"/>
          <w:kern w:val="0"/>
          <w:sz w:val="32"/>
          <w:szCs w:val="32"/>
        </w:rPr>
        <w:lastRenderedPageBreak/>
        <w:t>工作制度》，对包括《中共广元市政协机关党组工作规则（试行）》和机关财务管理制度、车辆管理制度等在内的总共24项工作制度和管理制度进行全面梳理和修订完善，确保机关的各项工作更加制度化、规范化和程序化。</w:t>
      </w:r>
      <w:bookmarkEnd w:id="21"/>
      <w:r w:rsidRPr="00D65BA5">
        <w:rPr>
          <w:rFonts w:ascii="仿宋" w:eastAsia="仿宋" w:hAnsi="仿宋"/>
          <w:bCs/>
          <w:color w:val="000000"/>
          <w:kern w:val="0"/>
          <w:sz w:val="32"/>
          <w:szCs w:val="32"/>
        </w:rPr>
        <w:t>认真落实中央八项规定和省、市有关规定，完善财务管理体系，严格执行预算，及时核算经费，财务工作进一步规范。办好机关食堂，解决机关干部后顾之忧。加强机关公务用车管理，保障机关工作正常开展。高质量搞好公务接待服务，完成公务接待40余次，接待上级和兄弟省市政协来广学习考察等400余人次。2018年，行政运行成本持续下降，“三公”费用不断减少。做好机关综治维稳、七五普法、依法治市、节能减排、创卫、防邪、禁毒、保密、档案、安全等工作任务。</w:t>
      </w:r>
    </w:p>
    <w:p w:rsidR="00DD76CC" w:rsidRPr="00D65BA5" w:rsidRDefault="00DD76CC" w:rsidP="00240044">
      <w:pPr>
        <w:spacing w:line="600" w:lineRule="exact"/>
        <w:rPr>
          <w:rFonts w:ascii="仿宋" w:eastAsia="仿宋" w:hAnsi="仿宋"/>
          <w:bCs/>
          <w:color w:val="000000"/>
          <w:kern w:val="0"/>
          <w:sz w:val="32"/>
          <w:szCs w:val="32"/>
        </w:rPr>
      </w:pPr>
      <w:r w:rsidRPr="00D65BA5">
        <w:rPr>
          <w:rFonts w:ascii="仿宋" w:eastAsia="仿宋" w:hAnsi="仿宋"/>
          <w:bCs/>
          <w:color w:val="000000"/>
          <w:kern w:val="0"/>
          <w:sz w:val="32"/>
          <w:szCs w:val="32"/>
        </w:rPr>
        <w:t xml:space="preserve">    2018年，市政协机关工作根据中共广元市委办公室、广元市人民政府办公室印发的《广元市2018年度目标绩效管理办法》，我办有关加分事项共44项。</w:t>
      </w:r>
    </w:p>
    <w:p w:rsidR="000D1D50" w:rsidRPr="00CE49DA" w:rsidRDefault="00A268C4" w:rsidP="00971997">
      <w:pPr>
        <w:pStyle w:val="2"/>
        <w:rPr>
          <w:rStyle w:val="2Char"/>
        </w:rPr>
      </w:pPr>
      <w:bookmarkStart w:id="22" w:name="_Toc15377200"/>
      <w:bookmarkStart w:id="23"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2"/>
      <w:bookmarkEnd w:id="23"/>
    </w:p>
    <w:p w:rsidR="00FE1FE4" w:rsidRDefault="00240044" w:rsidP="00B71D12">
      <w:pPr>
        <w:ind w:firstLineChars="200" w:firstLine="640"/>
        <w:rPr>
          <w:rFonts w:ascii="仿宋" w:eastAsia="仿宋" w:hAnsi="仿宋"/>
          <w:sz w:val="32"/>
          <w:szCs w:val="32"/>
        </w:rPr>
      </w:pPr>
      <w:r>
        <w:rPr>
          <w:rFonts w:ascii="仿宋" w:eastAsia="仿宋" w:hAnsi="仿宋" w:hint="eastAsia"/>
          <w:sz w:val="32"/>
          <w:szCs w:val="32"/>
        </w:rPr>
        <w:t>市政协</w:t>
      </w:r>
      <w:r w:rsidR="00B71D12">
        <w:rPr>
          <w:rFonts w:ascii="仿宋" w:eastAsia="仿宋" w:hAnsi="仿宋" w:hint="eastAsia"/>
          <w:sz w:val="32"/>
          <w:szCs w:val="32"/>
        </w:rPr>
        <w:t>机关内设7个专委会、研究室、办公室、市政协书画院，</w:t>
      </w:r>
      <w:r>
        <w:rPr>
          <w:rFonts w:ascii="仿宋" w:eastAsia="仿宋" w:hAnsi="仿宋" w:hint="eastAsia"/>
          <w:sz w:val="32"/>
          <w:szCs w:val="32"/>
        </w:rPr>
        <w:t>办公室</w:t>
      </w:r>
      <w:r w:rsidR="00A268C4" w:rsidRPr="00CE49DA">
        <w:rPr>
          <w:rFonts w:ascii="仿宋" w:eastAsia="仿宋" w:hAnsi="仿宋" w:hint="eastAsia"/>
          <w:sz w:val="32"/>
          <w:szCs w:val="32"/>
        </w:rPr>
        <w:t>下属</w:t>
      </w:r>
      <w:r w:rsidR="00B71D12">
        <w:rPr>
          <w:rFonts w:ascii="仿宋" w:eastAsia="仿宋" w:hAnsi="仿宋" w:hint="eastAsia"/>
          <w:sz w:val="32"/>
          <w:szCs w:val="32"/>
        </w:rPr>
        <w:t>6</w:t>
      </w:r>
      <w:r w:rsidR="00A268C4" w:rsidRPr="00CE49DA">
        <w:rPr>
          <w:rFonts w:ascii="仿宋" w:eastAsia="仿宋" w:hAnsi="仿宋" w:hint="eastAsia"/>
          <w:sz w:val="32"/>
          <w:szCs w:val="32"/>
        </w:rPr>
        <w:t>个</w:t>
      </w:r>
      <w:r w:rsidR="00B71D12">
        <w:rPr>
          <w:rFonts w:ascii="仿宋" w:eastAsia="仿宋" w:hAnsi="仿宋" w:hint="eastAsia"/>
          <w:sz w:val="32"/>
          <w:szCs w:val="32"/>
        </w:rPr>
        <w:t>科室</w:t>
      </w:r>
      <w:r w:rsidR="002F4338">
        <w:rPr>
          <w:rFonts w:ascii="仿宋" w:eastAsia="仿宋" w:hAnsi="仿宋" w:hint="eastAsia"/>
          <w:sz w:val="32"/>
          <w:szCs w:val="32"/>
        </w:rPr>
        <w:t>，</w:t>
      </w:r>
      <w:r w:rsidR="00A268C4" w:rsidRPr="00CE49DA">
        <w:rPr>
          <w:rFonts w:ascii="仿宋" w:eastAsia="仿宋" w:hAnsi="仿宋" w:hint="eastAsia"/>
          <w:sz w:val="32"/>
          <w:szCs w:val="32"/>
        </w:rPr>
        <w:t>其中其他事业单位</w:t>
      </w:r>
      <w:r>
        <w:rPr>
          <w:rFonts w:ascii="仿宋" w:eastAsia="仿宋" w:hAnsi="仿宋" w:hint="eastAsia"/>
          <w:sz w:val="32"/>
          <w:szCs w:val="32"/>
        </w:rPr>
        <w:t>1</w:t>
      </w:r>
      <w:r w:rsidR="00A268C4" w:rsidRPr="00CE49DA">
        <w:rPr>
          <w:rFonts w:ascii="仿宋" w:eastAsia="仿宋" w:hAnsi="仿宋" w:hint="eastAsia"/>
          <w:sz w:val="32"/>
          <w:szCs w:val="32"/>
        </w:rPr>
        <w:t>个。</w:t>
      </w:r>
    </w:p>
    <w:p w:rsidR="00B71D12" w:rsidRDefault="00B71D12" w:rsidP="00B71D12">
      <w:pPr>
        <w:ind w:firstLineChars="200" w:firstLine="640"/>
        <w:rPr>
          <w:rFonts w:ascii="仿宋" w:eastAsia="仿宋" w:hAnsi="仿宋"/>
          <w:sz w:val="32"/>
          <w:szCs w:val="32"/>
        </w:rPr>
      </w:pPr>
    </w:p>
    <w:p w:rsidR="00B71D12" w:rsidRDefault="00B71D12" w:rsidP="00B71D12">
      <w:pPr>
        <w:ind w:firstLineChars="200" w:firstLine="640"/>
        <w:rPr>
          <w:rFonts w:ascii="仿宋" w:eastAsia="仿宋" w:hAnsi="仿宋"/>
          <w:sz w:val="32"/>
          <w:szCs w:val="32"/>
        </w:rPr>
      </w:pPr>
    </w:p>
    <w:p w:rsidR="00B71D12" w:rsidRDefault="00B71D12" w:rsidP="00B71D12">
      <w:pPr>
        <w:ind w:firstLineChars="200" w:firstLine="640"/>
        <w:rPr>
          <w:rFonts w:ascii="仿宋" w:eastAsia="仿宋" w:hAnsi="仿宋"/>
          <w:sz w:val="32"/>
          <w:szCs w:val="32"/>
        </w:rPr>
      </w:pPr>
    </w:p>
    <w:p w:rsidR="00B71D12" w:rsidRPr="00B71D12" w:rsidRDefault="00B71D12" w:rsidP="00B71D12">
      <w:pPr>
        <w:ind w:firstLineChars="200" w:firstLine="640"/>
        <w:rPr>
          <w:rFonts w:ascii="仿宋" w:eastAsia="仿宋" w:hAnsi="仿宋"/>
          <w:sz w:val="32"/>
          <w:szCs w:val="32"/>
        </w:rPr>
      </w:pPr>
    </w:p>
    <w:p w:rsidR="000D1D50" w:rsidRPr="00D65BA5" w:rsidRDefault="00A268C4" w:rsidP="00D65BA5">
      <w:pPr>
        <w:pStyle w:val="a3"/>
        <w:adjustRightInd w:val="0"/>
        <w:snapToGrid w:val="0"/>
        <w:spacing w:before="93" w:line="600" w:lineRule="exact"/>
        <w:jc w:val="center"/>
        <w:rPr>
          <w:rStyle w:val="1Char"/>
          <w:rFonts w:ascii="仿宋" w:eastAsia="仿宋" w:hAnsi="仿宋"/>
          <w:b w:val="0"/>
          <w:bCs w:val="0"/>
          <w:color w:val="000000"/>
          <w:kern w:val="0"/>
          <w:sz w:val="36"/>
          <w:szCs w:val="36"/>
        </w:rPr>
      </w:pPr>
      <w:bookmarkStart w:id="24" w:name="_Toc15377204"/>
      <w:bookmarkStart w:id="25" w:name="_Toc15396602"/>
      <w:r w:rsidRPr="00D65BA5">
        <w:rPr>
          <w:rStyle w:val="1Char"/>
          <w:rFonts w:ascii="黑体" w:hAnsi="黑体" w:hint="eastAsia"/>
          <w:sz w:val="36"/>
          <w:szCs w:val="36"/>
        </w:rPr>
        <w:lastRenderedPageBreak/>
        <w:t>第二部分</w:t>
      </w:r>
      <w:r w:rsidRPr="00D65BA5">
        <w:rPr>
          <w:rStyle w:val="1Char"/>
          <w:rFonts w:ascii="黑体" w:eastAsia="黑体" w:hAnsi="黑体" w:hint="eastAsia"/>
          <w:sz w:val="36"/>
          <w:szCs w:val="36"/>
        </w:rPr>
        <w:t>2018年度部门决算情况说明</w:t>
      </w:r>
      <w:bookmarkEnd w:id="24"/>
      <w:bookmarkEnd w:id="25"/>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6" w:name="_Toc15377205"/>
      <w:bookmarkStart w:id="27"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6"/>
      <w:bookmarkEnd w:id="27"/>
    </w:p>
    <w:p w:rsidR="000D1D50" w:rsidRPr="00A05773" w:rsidRDefault="00A268C4">
      <w:pPr>
        <w:spacing w:line="600" w:lineRule="exact"/>
        <w:ind w:firstLineChars="200" w:firstLine="640"/>
        <w:rPr>
          <w:rFonts w:ascii="仿宋" w:eastAsia="仿宋" w:hAnsi="仿宋"/>
          <w:sz w:val="32"/>
          <w:szCs w:val="32"/>
        </w:rPr>
      </w:pPr>
      <w:r w:rsidRPr="00CE49DA">
        <w:rPr>
          <w:rFonts w:ascii="仿宋" w:eastAsia="仿宋" w:hAnsi="仿宋" w:hint="eastAsia"/>
          <w:color w:val="000000"/>
          <w:sz w:val="32"/>
          <w:szCs w:val="32"/>
        </w:rPr>
        <w:t>2018年度收</w:t>
      </w:r>
      <w:r w:rsidR="00B71D12">
        <w:rPr>
          <w:rFonts w:ascii="仿宋" w:eastAsia="仿宋" w:hAnsi="仿宋" w:hint="eastAsia"/>
          <w:color w:val="000000"/>
          <w:sz w:val="32"/>
          <w:szCs w:val="32"/>
        </w:rPr>
        <w:t>支</w:t>
      </w:r>
      <w:r w:rsidR="00025DF0" w:rsidRPr="00CE49DA">
        <w:rPr>
          <w:rFonts w:ascii="仿宋" w:eastAsia="仿宋" w:hAnsi="仿宋" w:hint="eastAsia"/>
          <w:color w:val="000000"/>
          <w:sz w:val="32"/>
          <w:szCs w:val="32"/>
        </w:rPr>
        <w:t>总计</w:t>
      </w:r>
      <w:r w:rsidR="00D718B8" w:rsidRPr="00D718B8">
        <w:rPr>
          <w:rFonts w:ascii="仿宋" w:eastAsia="仿宋" w:hAnsi="仿宋"/>
          <w:color w:val="000000"/>
          <w:sz w:val="32"/>
          <w:szCs w:val="32"/>
        </w:rPr>
        <w:t>2365.91</w:t>
      </w:r>
      <w:r w:rsidR="00025DF0" w:rsidRPr="00CE49DA">
        <w:rPr>
          <w:rFonts w:ascii="仿宋" w:eastAsia="仿宋" w:hAnsi="仿宋" w:hint="eastAsia"/>
          <w:color w:val="000000"/>
          <w:sz w:val="32"/>
          <w:szCs w:val="32"/>
        </w:rPr>
        <w:t>万元</w:t>
      </w:r>
      <w:r w:rsidRPr="00CE49DA">
        <w:rPr>
          <w:rFonts w:ascii="仿宋" w:eastAsia="仿宋" w:hAnsi="仿宋" w:hint="eastAsia"/>
          <w:color w:val="000000"/>
          <w:sz w:val="32"/>
          <w:szCs w:val="32"/>
        </w:rPr>
        <w:t>。与2017年相比，收支总计增加</w:t>
      </w:r>
      <w:r w:rsidR="008B6288">
        <w:rPr>
          <w:rFonts w:ascii="仿宋" w:eastAsia="仿宋" w:hAnsi="仿宋" w:hint="eastAsia"/>
          <w:color w:val="000000"/>
          <w:sz w:val="32"/>
          <w:szCs w:val="32"/>
        </w:rPr>
        <w:t>119.89</w:t>
      </w:r>
      <w:r w:rsidRPr="00CE49DA">
        <w:rPr>
          <w:rFonts w:ascii="仿宋" w:eastAsia="仿宋" w:hAnsi="仿宋" w:hint="eastAsia"/>
          <w:color w:val="000000"/>
          <w:sz w:val="32"/>
          <w:szCs w:val="32"/>
        </w:rPr>
        <w:t>万元，增长</w:t>
      </w:r>
      <w:r w:rsidR="008B6288">
        <w:rPr>
          <w:rFonts w:ascii="仿宋" w:eastAsia="仿宋" w:hAnsi="仿宋" w:hint="eastAsia"/>
          <w:color w:val="000000"/>
          <w:sz w:val="32"/>
          <w:szCs w:val="32"/>
        </w:rPr>
        <w:t>5.34</w:t>
      </w:r>
      <w:r w:rsidR="00025DF0">
        <w:rPr>
          <w:rFonts w:ascii="仿宋" w:eastAsia="仿宋" w:hAnsi="仿宋" w:hint="eastAsia"/>
          <w:color w:val="000000"/>
          <w:sz w:val="32"/>
          <w:szCs w:val="32"/>
        </w:rPr>
        <w:t>%</w:t>
      </w:r>
      <w:r w:rsidRPr="00CE49DA">
        <w:rPr>
          <w:rFonts w:ascii="仿宋" w:eastAsia="仿宋" w:hAnsi="仿宋" w:hint="eastAsia"/>
          <w:color w:val="000000"/>
          <w:sz w:val="32"/>
          <w:szCs w:val="32"/>
        </w:rPr>
        <w:t>。</w:t>
      </w:r>
      <w:r w:rsidRPr="00A05773">
        <w:rPr>
          <w:rFonts w:ascii="仿宋" w:eastAsia="仿宋" w:hAnsi="仿宋" w:hint="eastAsia"/>
          <w:sz w:val="32"/>
          <w:szCs w:val="32"/>
        </w:rPr>
        <w:t>主要变动原因是</w:t>
      </w:r>
      <w:r w:rsidR="00025DF0" w:rsidRPr="00A05773">
        <w:rPr>
          <w:rFonts w:ascii="仿宋" w:eastAsia="仿宋" w:hAnsi="仿宋" w:hint="eastAsia"/>
          <w:sz w:val="32"/>
          <w:szCs w:val="32"/>
        </w:rPr>
        <w:t>人员增加、市委政府中心工作</w:t>
      </w:r>
      <w:r w:rsidR="00A05773">
        <w:rPr>
          <w:rFonts w:ascii="仿宋" w:eastAsia="仿宋" w:hAnsi="仿宋" w:hint="eastAsia"/>
          <w:sz w:val="32"/>
          <w:szCs w:val="32"/>
        </w:rPr>
        <w:t>等工作量增加。</w:t>
      </w:r>
    </w:p>
    <w:p w:rsidR="00025DF0" w:rsidRPr="00CE49DA" w:rsidRDefault="000257CA" w:rsidP="004F4980">
      <w:pPr>
        <w:jc w:val="center"/>
      </w:pPr>
      <w:r w:rsidRPr="000257CA">
        <w:drawing>
          <wp:inline distT="0" distB="0" distL="0" distR="0">
            <wp:extent cx="4572000" cy="274320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D50" w:rsidRPr="00CE49DA" w:rsidRDefault="00A268C4" w:rsidP="004F4980">
      <w:pPr>
        <w:spacing w:line="600" w:lineRule="exact"/>
        <w:ind w:firstLineChars="200" w:firstLine="640"/>
        <w:jc w:val="center"/>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004F4980">
        <w:rPr>
          <w:rFonts w:ascii="仿宋" w:eastAsia="仿宋" w:hAnsi="仿宋" w:hint="eastAsia"/>
          <w:color w:val="000000" w:themeColor="text1"/>
          <w:sz w:val="32"/>
          <w:szCs w:val="32"/>
        </w:rPr>
        <w:t>：收、支决算总计变动情况图）</w:t>
      </w:r>
    </w:p>
    <w:p w:rsidR="000D1D50" w:rsidRPr="00CE49DA" w:rsidRDefault="000D1D50">
      <w:pPr>
        <w:spacing w:line="600" w:lineRule="exact"/>
        <w:ind w:firstLineChars="200" w:firstLine="640"/>
        <w:jc w:val="left"/>
        <w:rPr>
          <w:rFonts w:ascii="仿宋_GB2312" w:eastAsia="仿宋_GB2312"/>
          <w:color w:val="000000"/>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8" w:name="_Toc15377206"/>
      <w:bookmarkStart w:id="29"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8"/>
      <w:bookmarkEnd w:id="29"/>
    </w:p>
    <w:p w:rsidR="000D1D50"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4F4980" w:rsidRPr="00025DF0">
        <w:rPr>
          <w:rFonts w:ascii="仿宋" w:eastAsia="仿宋" w:hAnsi="仿宋"/>
          <w:color w:val="000000"/>
          <w:sz w:val="32"/>
          <w:szCs w:val="32"/>
        </w:rPr>
        <w:t>2262.57</w:t>
      </w:r>
      <w:r w:rsidRPr="00ED4085">
        <w:rPr>
          <w:rFonts w:ascii="仿宋" w:eastAsia="仿宋" w:hAnsi="仿宋" w:hint="eastAsia"/>
          <w:color w:val="000000"/>
          <w:sz w:val="32"/>
          <w:szCs w:val="32"/>
        </w:rPr>
        <w:t>万元，其中：一般公共预算财政拨款收入</w:t>
      </w:r>
      <w:r w:rsidR="004F4980" w:rsidRPr="00025DF0">
        <w:rPr>
          <w:rFonts w:ascii="仿宋" w:eastAsia="仿宋" w:hAnsi="仿宋"/>
          <w:color w:val="000000"/>
          <w:sz w:val="32"/>
          <w:szCs w:val="32"/>
        </w:rPr>
        <w:t>2262.57</w:t>
      </w:r>
      <w:r w:rsidRPr="00ED4085">
        <w:rPr>
          <w:rFonts w:ascii="仿宋" w:eastAsia="仿宋" w:hAnsi="仿宋" w:hint="eastAsia"/>
          <w:color w:val="000000"/>
          <w:sz w:val="32"/>
          <w:szCs w:val="32"/>
        </w:rPr>
        <w:t>万元，占</w:t>
      </w:r>
      <w:r w:rsidR="004F4980">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4F4980" w:rsidRPr="00ED4085" w:rsidRDefault="004F4980" w:rsidP="004F4980">
      <w:pPr>
        <w:jc w:val="center"/>
      </w:pPr>
      <w:r w:rsidRPr="004F4980">
        <w:rPr>
          <w:noProof/>
        </w:rPr>
        <w:lastRenderedPageBreak/>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1D50" w:rsidRPr="00CE49DA" w:rsidRDefault="00A268C4" w:rsidP="004F4980">
      <w:pPr>
        <w:spacing w:line="600" w:lineRule="exact"/>
        <w:ind w:firstLineChars="200" w:firstLine="640"/>
        <w:jc w:val="center"/>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w:t>
      </w:r>
      <w:r w:rsidR="004F4980">
        <w:rPr>
          <w:rFonts w:ascii="仿宋" w:eastAsia="仿宋" w:hAnsi="仿宋" w:hint="eastAsia"/>
          <w:color w:val="000000" w:themeColor="text1"/>
          <w:sz w:val="32"/>
          <w:szCs w:val="32"/>
        </w:rPr>
        <w:t>：收入决算结构图）</w:t>
      </w:r>
    </w:p>
    <w:p w:rsidR="000D1D50" w:rsidRPr="00CE49DA" w:rsidRDefault="000D1D50">
      <w:pPr>
        <w:spacing w:line="600" w:lineRule="exact"/>
        <w:ind w:firstLineChars="200" w:firstLine="640"/>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30" w:name="_Toc15377207"/>
      <w:bookmarkStart w:id="31"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30"/>
      <w:bookmarkEnd w:id="31"/>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4F4980" w:rsidRPr="00025DF0">
        <w:rPr>
          <w:rFonts w:ascii="仿宋" w:eastAsia="仿宋" w:hAnsi="仿宋"/>
          <w:color w:val="000000"/>
          <w:sz w:val="32"/>
          <w:szCs w:val="32"/>
        </w:rPr>
        <w:t>2325.24</w:t>
      </w:r>
      <w:r w:rsidRPr="00CE49DA">
        <w:rPr>
          <w:rFonts w:ascii="仿宋" w:eastAsia="仿宋" w:hAnsi="仿宋" w:hint="eastAsia"/>
          <w:color w:val="000000"/>
          <w:sz w:val="32"/>
          <w:szCs w:val="32"/>
        </w:rPr>
        <w:t>万元，其中：基本支出</w:t>
      </w:r>
      <w:r w:rsidR="004F4980" w:rsidRPr="004F4980">
        <w:rPr>
          <w:rFonts w:ascii="仿宋" w:eastAsia="仿宋" w:hAnsi="仿宋"/>
          <w:color w:val="000000"/>
          <w:sz w:val="32"/>
          <w:szCs w:val="32"/>
        </w:rPr>
        <w:t>1734.2</w:t>
      </w:r>
      <w:r w:rsidRPr="00CE49DA">
        <w:rPr>
          <w:rFonts w:ascii="仿宋" w:eastAsia="仿宋" w:hAnsi="仿宋" w:hint="eastAsia"/>
          <w:color w:val="000000"/>
          <w:sz w:val="32"/>
          <w:szCs w:val="32"/>
        </w:rPr>
        <w:t>万元，占</w:t>
      </w:r>
      <w:r w:rsidR="004F4980">
        <w:rPr>
          <w:rFonts w:ascii="仿宋" w:eastAsia="仿宋" w:hAnsi="仿宋" w:hint="eastAsia"/>
          <w:color w:val="000000"/>
          <w:sz w:val="32"/>
          <w:szCs w:val="32"/>
        </w:rPr>
        <w:t>74.58</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4F4980" w:rsidRPr="004F4980">
        <w:rPr>
          <w:rFonts w:ascii="仿宋" w:eastAsia="仿宋" w:hAnsi="仿宋"/>
          <w:color w:val="000000"/>
          <w:sz w:val="32"/>
          <w:szCs w:val="32"/>
        </w:rPr>
        <w:t>591.04</w:t>
      </w:r>
      <w:r w:rsidRPr="00CE49DA">
        <w:rPr>
          <w:rFonts w:ascii="仿宋" w:eastAsia="仿宋" w:hAnsi="仿宋" w:hint="eastAsia"/>
          <w:color w:val="000000"/>
          <w:sz w:val="32"/>
          <w:szCs w:val="32"/>
        </w:rPr>
        <w:t>万元，占</w:t>
      </w:r>
      <w:r w:rsidR="004F4980">
        <w:rPr>
          <w:rFonts w:ascii="仿宋" w:eastAsia="仿宋" w:hAnsi="仿宋" w:hint="eastAsia"/>
          <w:color w:val="000000"/>
          <w:sz w:val="32"/>
          <w:szCs w:val="32"/>
        </w:rPr>
        <w:t>25.42</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4F4980" w:rsidRPr="00CE49DA" w:rsidRDefault="004F4980" w:rsidP="004F4980">
      <w:pPr>
        <w:jc w:val="center"/>
        <w:rPr>
          <w:shd w:val="pct10" w:color="auto" w:fill="FFFFFF"/>
        </w:rPr>
      </w:pPr>
      <w:r w:rsidRPr="004F4980">
        <w:rPr>
          <w:noProof/>
          <w:shd w:val="pct10" w:color="auto" w:fill="FFFFFF"/>
        </w:rP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1D50" w:rsidRPr="00CE49DA" w:rsidRDefault="00A268C4" w:rsidP="004F4980">
      <w:pPr>
        <w:spacing w:line="600" w:lineRule="exact"/>
        <w:ind w:firstLineChars="200" w:firstLine="640"/>
        <w:jc w:val="center"/>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w:t>
      </w:r>
      <w:r w:rsidR="004F4980">
        <w:rPr>
          <w:rFonts w:ascii="仿宋" w:eastAsia="仿宋" w:hAnsi="仿宋" w:hint="eastAsia"/>
          <w:color w:val="000000" w:themeColor="text1"/>
          <w:sz w:val="32"/>
          <w:szCs w:val="32"/>
        </w:rPr>
        <w:t>：支出决算结构图）</w:t>
      </w:r>
    </w:p>
    <w:p w:rsidR="000D1D50" w:rsidRPr="00CE49DA" w:rsidRDefault="000D1D50">
      <w:pPr>
        <w:spacing w:line="600" w:lineRule="exact"/>
        <w:ind w:firstLineChars="200" w:firstLine="640"/>
        <w:rPr>
          <w:rFonts w:ascii="仿宋_GB2312" w:eastAsia="仿宋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2" w:name="_Toc15377208"/>
      <w:bookmarkStart w:id="33"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2"/>
      <w:bookmarkEnd w:id="33"/>
    </w:p>
    <w:p w:rsidR="00AB0A48" w:rsidRPr="00A05773" w:rsidRDefault="00AB0A48" w:rsidP="00AB0A48">
      <w:pPr>
        <w:spacing w:line="600" w:lineRule="exact"/>
        <w:ind w:firstLineChars="200" w:firstLine="640"/>
        <w:rPr>
          <w:rFonts w:ascii="仿宋" w:eastAsia="仿宋" w:hAnsi="仿宋"/>
          <w:sz w:val="32"/>
          <w:szCs w:val="32"/>
        </w:rPr>
      </w:pPr>
      <w:r w:rsidRPr="00CE49DA">
        <w:rPr>
          <w:rFonts w:ascii="仿宋" w:eastAsia="仿宋" w:hAnsi="仿宋" w:hint="eastAsia"/>
          <w:color w:val="000000"/>
          <w:sz w:val="32"/>
          <w:szCs w:val="32"/>
        </w:rPr>
        <w:lastRenderedPageBreak/>
        <w:t>2018年度收</w:t>
      </w:r>
      <w:r>
        <w:rPr>
          <w:rFonts w:ascii="仿宋" w:eastAsia="仿宋" w:hAnsi="仿宋" w:hint="eastAsia"/>
          <w:color w:val="000000"/>
          <w:sz w:val="32"/>
          <w:szCs w:val="32"/>
        </w:rPr>
        <w:t>支</w:t>
      </w:r>
      <w:r w:rsidRPr="00CE49DA">
        <w:rPr>
          <w:rFonts w:ascii="仿宋" w:eastAsia="仿宋" w:hAnsi="仿宋" w:hint="eastAsia"/>
          <w:color w:val="000000"/>
          <w:sz w:val="32"/>
          <w:szCs w:val="32"/>
        </w:rPr>
        <w:t>总计</w:t>
      </w:r>
      <w:r w:rsidRPr="00D718B8">
        <w:rPr>
          <w:rFonts w:ascii="仿宋" w:eastAsia="仿宋" w:hAnsi="仿宋"/>
          <w:color w:val="000000"/>
          <w:sz w:val="32"/>
          <w:szCs w:val="32"/>
        </w:rPr>
        <w:t>2365.91</w:t>
      </w:r>
      <w:r w:rsidRPr="00CE49DA">
        <w:rPr>
          <w:rFonts w:ascii="仿宋" w:eastAsia="仿宋" w:hAnsi="仿宋" w:hint="eastAsia"/>
          <w:color w:val="000000"/>
          <w:sz w:val="32"/>
          <w:szCs w:val="32"/>
        </w:rPr>
        <w:t>万元。与2017年相比，收支总计增加</w:t>
      </w:r>
      <w:r>
        <w:rPr>
          <w:rFonts w:ascii="仿宋" w:eastAsia="仿宋" w:hAnsi="仿宋" w:hint="eastAsia"/>
          <w:color w:val="000000"/>
          <w:sz w:val="32"/>
          <w:szCs w:val="32"/>
        </w:rPr>
        <w:t>119.89</w:t>
      </w:r>
      <w:r w:rsidRPr="00CE49DA">
        <w:rPr>
          <w:rFonts w:ascii="仿宋" w:eastAsia="仿宋" w:hAnsi="仿宋" w:hint="eastAsia"/>
          <w:color w:val="000000"/>
          <w:sz w:val="32"/>
          <w:szCs w:val="32"/>
        </w:rPr>
        <w:t>万元，增长</w:t>
      </w:r>
      <w:r>
        <w:rPr>
          <w:rFonts w:ascii="仿宋" w:eastAsia="仿宋" w:hAnsi="仿宋" w:hint="eastAsia"/>
          <w:color w:val="000000"/>
          <w:sz w:val="32"/>
          <w:szCs w:val="32"/>
        </w:rPr>
        <w:t>5.34%</w:t>
      </w:r>
      <w:r w:rsidRPr="00CE49DA">
        <w:rPr>
          <w:rFonts w:ascii="仿宋" w:eastAsia="仿宋" w:hAnsi="仿宋" w:hint="eastAsia"/>
          <w:color w:val="000000"/>
          <w:sz w:val="32"/>
          <w:szCs w:val="32"/>
        </w:rPr>
        <w:t>。</w:t>
      </w:r>
      <w:r w:rsidRPr="00A05773">
        <w:rPr>
          <w:rFonts w:ascii="仿宋" w:eastAsia="仿宋" w:hAnsi="仿宋" w:hint="eastAsia"/>
          <w:sz w:val="32"/>
          <w:szCs w:val="32"/>
        </w:rPr>
        <w:t>主要变动原因是人员增加、市委政府中心工作</w:t>
      </w:r>
      <w:r>
        <w:rPr>
          <w:rFonts w:ascii="仿宋" w:eastAsia="仿宋" w:hAnsi="仿宋" w:hint="eastAsia"/>
          <w:sz w:val="32"/>
          <w:szCs w:val="32"/>
        </w:rPr>
        <w:t>等工作量增加。</w:t>
      </w:r>
    </w:p>
    <w:p w:rsidR="00A05773" w:rsidRPr="00A05773" w:rsidRDefault="00AB0A48" w:rsidP="00A05773">
      <w:pPr>
        <w:jc w:val="center"/>
      </w:pPr>
      <w:r w:rsidRPr="00AB0A48">
        <w:drawing>
          <wp:inline distT="0" distB="0" distL="0" distR="0">
            <wp:extent cx="4572000" cy="2743200"/>
            <wp:effectExtent l="19050" t="0" r="1905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w:t>
      </w: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4" w:name="_Toc15377209"/>
      <w:bookmarkStart w:id="35"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4"/>
      <w:bookmarkEnd w:id="35"/>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6" w:name="_Toc15377210"/>
      <w:r w:rsidRPr="00CE49DA">
        <w:rPr>
          <w:rFonts w:ascii="仿宋" w:eastAsia="仿宋" w:hAnsi="仿宋" w:hint="eastAsia"/>
          <w:b/>
          <w:color w:val="000000"/>
          <w:sz w:val="32"/>
          <w:szCs w:val="32"/>
        </w:rPr>
        <w:t>（一）一般公共预算财政拨款支出决算总体情况</w:t>
      </w:r>
      <w:bookmarkEnd w:id="36"/>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A05773" w:rsidRPr="00025DF0">
        <w:rPr>
          <w:rFonts w:ascii="仿宋" w:eastAsia="仿宋" w:hAnsi="仿宋"/>
          <w:color w:val="000000"/>
          <w:sz w:val="32"/>
          <w:szCs w:val="32"/>
        </w:rPr>
        <w:t>2325.24</w:t>
      </w:r>
      <w:r w:rsidRPr="00CE49DA">
        <w:rPr>
          <w:rFonts w:ascii="仿宋" w:eastAsia="仿宋" w:hAnsi="仿宋" w:hint="eastAsia"/>
          <w:color w:val="000000"/>
          <w:sz w:val="32"/>
          <w:szCs w:val="32"/>
        </w:rPr>
        <w:t>万元，占本年支出合计的</w:t>
      </w:r>
      <w:r w:rsidR="00A05773">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A05773">
        <w:rPr>
          <w:rFonts w:ascii="仿宋" w:eastAsia="仿宋" w:hAnsi="仿宋" w:hint="eastAsia"/>
          <w:color w:val="000000"/>
          <w:sz w:val="32"/>
          <w:szCs w:val="32"/>
        </w:rPr>
        <w:t>98.77</w:t>
      </w:r>
      <w:r w:rsidRPr="00CE49DA">
        <w:rPr>
          <w:rFonts w:ascii="仿宋" w:eastAsia="仿宋" w:hAnsi="仿宋" w:hint="eastAsia"/>
          <w:color w:val="000000"/>
          <w:sz w:val="32"/>
          <w:szCs w:val="32"/>
        </w:rPr>
        <w:t>万元，增长</w:t>
      </w:r>
      <w:r w:rsidR="00A05773">
        <w:rPr>
          <w:rFonts w:ascii="仿宋" w:eastAsia="仿宋" w:hAnsi="仿宋" w:hint="eastAsia"/>
          <w:color w:val="000000"/>
          <w:sz w:val="32"/>
          <w:szCs w:val="32"/>
        </w:rPr>
        <w:t>4.44</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A05773" w:rsidRPr="00A05773">
        <w:rPr>
          <w:rFonts w:ascii="仿宋" w:eastAsia="仿宋" w:hAnsi="仿宋" w:hint="eastAsia"/>
          <w:sz w:val="32"/>
          <w:szCs w:val="32"/>
        </w:rPr>
        <w:t>人员增加、市委政府中心工作</w:t>
      </w:r>
      <w:r w:rsidR="00A05773">
        <w:rPr>
          <w:rFonts w:ascii="仿宋" w:eastAsia="仿宋" w:hAnsi="仿宋" w:hint="eastAsia"/>
          <w:sz w:val="32"/>
          <w:szCs w:val="32"/>
        </w:rPr>
        <w:t>等工作量增加。</w:t>
      </w:r>
    </w:p>
    <w:p w:rsidR="00A05773" w:rsidRDefault="00B37D96" w:rsidP="00B37D96">
      <w:pPr>
        <w:jc w:val="center"/>
      </w:pPr>
      <w:r w:rsidRPr="00B37D96">
        <w:rPr>
          <w:noProof/>
        </w:rPr>
        <w:lastRenderedPageBreak/>
        <w:drawing>
          <wp:inline distT="0" distB="0" distL="0" distR="0">
            <wp:extent cx="4572000" cy="27432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7D96" w:rsidRPr="00CE49DA" w:rsidRDefault="00B37D96" w:rsidP="00B37D96">
      <w:pPr>
        <w:jc w:val="center"/>
      </w:pPr>
    </w:p>
    <w:p w:rsidR="000D1D50" w:rsidRPr="00CE49DA" w:rsidRDefault="00A268C4" w:rsidP="00B37D96">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w:t>
      </w: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7" w:name="_Toc15377211"/>
      <w:r w:rsidRPr="00CE49DA">
        <w:rPr>
          <w:rFonts w:ascii="仿宋" w:eastAsia="仿宋" w:hAnsi="仿宋" w:hint="eastAsia"/>
          <w:b/>
          <w:color w:val="000000"/>
          <w:sz w:val="32"/>
          <w:szCs w:val="32"/>
        </w:rPr>
        <w:t>（二）一般公共预算财政拨款支出决算结构情况</w:t>
      </w:r>
      <w:bookmarkEnd w:id="37"/>
    </w:p>
    <w:p w:rsidR="000D1D50"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B37D96" w:rsidRPr="00B37D96">
        <w:rPr>
          <w:rFonts w:ascii="仿宋" w:eastAsia="仿宋" w:hAnsi="仿宋"/>
          <w:color w:val="000000" w:themeColor="text1"/>
          <w:sz w:val="32"/>
          <w:szCs w:val="32"/>
        </w:rPr>
        <w:t>2325.24</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B37D96" w:rsidRPr="00B37D96">
        <w:rPr>
          <w:rFonts w:ascii="仿宋" w:eastAsia="仿宋" w:hAnsi="仿宋"/>
          <w:color w:val="000000" w:themeColor="text1"/>
          <w:sz w:val="32"/>
          <w:szCs w:val="32"/>
        </w:rPr>
        <w:t>2046.98</w:t>
      </w:r>
      <w:r w:rsidRPr="00CE49DA">
        <w:rPr>
          <w:rFonts w:ascii="仿宋" w:eastAsia="仿宋" w:hAnsi="仿宋" w:hint="eastAsia"/>
          <w:color w:val="000000" w:themeColor="text1"/>
          <w:sz w:val="32"/>
          <w:szCs w:val="32"/>
        </w:rPr>
        <w:t>万元，占</w:t>
      </w:r>
      <w:r w:rsidR="00B37D96">
        <w:rPr>
          <w:rFonts w:ascii="仿宋" w:eastAsia="仿宋" w:hAnsi="仿宋" w:hint="eastAsia"/>
          <w:color w:val="000000" w:themeColor="text1"/>
          <w:sz w:val="32"/>
          <w:szCs w:val="32"/>
        </w:rPr>
        <w:t>88.03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B37D96" w:rsidRPr="00B37D96">
        <w:rPr>
          <w:rFonts w:ascii="仿宋" w:eastAsia="仿宋" w:hAnsi="仿宋"/>
          <w:color w:val="000000" w:themeColor="text1"/>
          <w:sz w:val="32"/>
          <w:szCs w:val="32"/>
        </w:rPr>
        <w:t>124.46</w:t>
      </w:r>
      <w:r w:rsidRPr="00CE49DA">
        <w:rPr>
          <w:rFonts w:ascii="仿宋" w:eastAsia="仿宋" w:hAnsi="仿宋" w:hint="eastAsia"/>
          <w:color w:val="000000" w:themeColor="text1"/>
          <w:sz w:val="32"/>
          <w:szCs w:val="32"/>
        </w:rPr>
        <w:t>万元，占</w:t>
      </w:r>
      <w:r w:rsidR="00B37D96">
        <w:rPr>
          <w:rFonts w:ascii="仿宋" w:eastAsia="仿宋" w:hAnsi="仿宋" w:hint="eastAsia"/>
          <w:color w:val="000000" w:themeColor="text1"/>
          <w:sz w:val="32"/>
          <w:szCs w:val="32"/>
        </w:rPr>
        <w:t>5.35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B37D96" w:rsidRPr="00B37D96">
        <w:rPr>
          <w:rFonts w:ascii="仿宋" w:eastAsia="仿宋" w:hAnsi="仿宋"/>
          <w:color w:val="000000" w:themeColor="text1"/>
          <w:sz w:val="32"/>
          <w:szCs w:val="32"/>
        </w:rPr>
        <w:t>36.11</w:t>
      </w:r>
      <w:r w:rsidRPr="00CE49DA">
        <w:rPr>
          <w:rFonts w:ascii="仿宋" w:eastAsia="仿宋" w:hAnsi="仿宋" w:hint="eastAsia"/>
          <w:color w:val="000000" w:themeColor="text1"/>
          <w:sz w:val="32"/>
          <w:szCs w:val="32"/>
        </w:rPr>
        <w:t>万元，占</w:t>
      </w:r>
      <w:r w:rsidR="00B37D96">
        <w:rPr>
          <w:rFonts w:ascii="仿宋" w:eastAsia="仿宋" w:hAnsi="仿宋" w:hint="eastAsia"/>
          <w:color w:val="000000" w:themeColor="text1"/>
          <w:sz w:val="32"/>
          <w:szCs w:val="32"/>
        </w:rPr>
        <w:t>1.55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sidR="00B37D96" w:rsidRPr="00B37D96">
        <w:rPr>
          <w:rFonts w:ascii="仿宋" w:eastAsia="仿宋" w:hAnsi="仿宋"/>
          <w:color w:val="000000" w:themeColor="text1"/>
          <w:sz w:val="32"/>
          <w:szCs w:val="32"/>
        </w:rPr>
        <w:t>117.69</w:t>
      </w:r>
      <w:r w:rsidRPr="00CE49DA">
        <w:rPr>
          <w:rFonts w:ascii="仿宋" w:eastAsia="仿宋" w:hAnsi="仿宋" w:hint="eastAsia"/>
          <w:color w:val="000000" w:themeColor="text1"/>
          <w:sz w:val="32"/>
          <w:szCs w:val="32"/>
        </w:rPr>
        <w:t>万元，占</w:t>
      </w:r>
      <w:r w:rsidR="00B37D96">
        <w:rPr>
          <w:rFonts w:ascii="仿宋" w:eastAsia="仿宋" w:hAnsi="仿宋" w:hint="eastAsia"/>
          <w:color w:val="000000" w:themeColor="text1"/>
          <w:sz w:val="32"/>
          <w:szCs w:val="32"/>
        </w:rPr>
        <w:t>5.06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B37D96" w:rsidRPr="00CE49DA" w:rsidRDefault="00B37D96" w:rsidP="00B37D96">
      <w:pPr>
        <w:jc w:val="center"/>
      </w:pPr>
      <w:r w:rsidRPr="00B37D96">
        <w:rPr>
          <w:noProof/>
        </w:rPr>
        <w:drawing>
          <wp:inline distT="0" distB="0" distL="0" distR="0">
            <wp:extent cx="4572000" cy="27432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w:t>
      </w:r>
    </w:p>
    <w:p w:rsidR="00D20620" w:rsidRPr="00CE49DA" w:rsidRDefault="00D20620">
      <w:pPr>
        <w:spacing w:line="600" w:lineRule="exact"/>
        <w:ind w:firstLineChars="200" w:firstLine="640"/>
        <w:rPr>
          <w:rFonts w:ascii="仿宋" w:eastAsia="仿宋" w:hAnsi="仿宋"/>
          <w:color w:val="000000"/>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8" w:name="_Toc15377212"/>
      <w:r w:rsidRPr="00C42709">
        <w:rPr>
          <w:rFonts w:ascii="仿宋" w:eastAsia="仿宋" w:hAnsi="仿宋" w:hint="eastAsia"/>
          <w:b/>
          <w:color w:val="000000"/>
          <w:sz w:val="32"/>
          <w:szCs w:val="32"/>
        </w:rPr>
        <w:t>（三）一般公共预算财政拨款支出决算具体情况</w:t>
      </w:r>
      <w:bookmarkEnd w:id="38"/>
    </w:p>
    <w:p w:rsidR="00D20620" w:rsidRPr="00CE49DA" w:rsidRDefault="00D20620" w:rsidP="00853718">
      <w:pPr>
        <w:spacing w:line="600" w:lineRule="exact"/>
        <w:ind w:firstLineChars="200" w:firstLine="643"/>
        <w:outlineLvl w:val="2"/>
        <w:rPr>
          <w:rFonts w:ascii="仿宋" w:eastAsia="仿宋" w:hAnsi="仿宋"/>
          <w:color w:val="FF0000"/>
          <w:sz w:val="32"/>
          <w:szCs w:val="32"/>
        </w:rPr>
      </w:pPr>
      <w:bookmarkStart w:id="39" w:name="_Toc15377213"/>
      <w:bookmarkStart w:id="40" w:name="_Toc15377444"/>
      <w:bookmarkStart w:id="41" w:name="_Toc15378460"/>
      <w:r w:rsidRPr="00CE49DA">
        <w:rPr>
          <w:rFonts w:ascii="仿宋" w:eastAsia="仿宋" w:hAnsi="仿宋" w:hint="eastAsia"/>
          <w:b/>
          <w:color w:val="000000" w:themeColor="text1"/>
          <w:sz w:val="32"/>
          <w:szCs w:val="32"/>
        </w:rPr>
        <w:t>2018年般公共预算支出决算数为</w:t>
      </w:r>
      <w:r w:rsidR="00AC292F" w:rsidRPr="00AC292F">
        <w:rPr>
          <w:rFonts w:ascii="仿宋" w:eastAsia="仿宋" w:hAnsi="仿宋" w:hint="eastAsia"/>
          <w:b/>
          <w:color w:val="000000" w:themeColor="text1"/>
          <w:sz w:val="32"/>
          <w:szCs w:val="32"/>
        </w:rPr>
        <w:t>2325.24万元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1352B2">
        <w:rPr>
          <w:rStyle w:val="a6"/>
          <w:rFonts w:ascii="仿宋" w:eastAsia="仿宋" w:hAnsi="仿宋" w:hint="eastAsia"/>
          <w:bCs/>
          <w:color w:val="000000"/>
          <w:sz w:val="32"/>
          <w:szCs w:val="32"/>
        </w:rPr>
        <w:t>98.</w:t>
      </w:r>
      <w:r w:rsidR="00AB0A48">
        <w:rPr>
          <w:rStyle w:val="a6"/>
          <w:rFonts w:ascii="仿宋" w:eastAsia="仿宋" w:hAnsi="仿宋" w:hint="eastAsia"/>
          <w:bCs/>
          <w:color w:val="000000"/>
          <w:sz w:val="32"/>
          <w:szCs w:val="32"/>
        </w:rPr>
        <w:t>28</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9"/>
      <w:bookmarkEnd w:id="40"/>
      <w:bookmarkEnd w:id="41"/>
    </w:p>
    <w:p w:rsidR="00AC292F" w:rsidRDefault="00A268C4" w:rsidP="001352B2">
      <w:pPr>
        <w:spacing w:line="600" w:lineRule="exact"/>
        <w:ind w:firstLineChars="200" w:firstLine="643"/>
        <w:rPr>
          <w:rStyle w:val="a6"/>
          <w:rFonts w:ascii="仿宋" w:eastAsia="仿宋" w:hAnsi="仿宋" w:hint="eastAsia"/>
          <w:b w:val="0"/>
          <w:bCs/>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一般公共服务（类）</w:t>
      </w:r>
      <w:r w:rsidR="00AC292F" w:rsidRPr="00AC292F">
        <w:rPr>
          <w:rStyle w:val="a6"/>
          <w:rFonts w:ascii="仿宋" w:eastAsia="仿宋" w:hAnsi="仿宋" w:hint="eastAsia"/>
          <w:bCs/>
          <w:color w:val="000000"/>
          <w:sz w:val="32"/>
          <w:szCs w:val="32"/>
        </w:rPr>
        <w:t>政协事务</w:t>
      </w:r>
      <w:r w:rsidRPr="00CE49DA">
        <w:rPr>
          <w:rStyle w:val="a6"/>
          <w:rFonts w:ascii="仿宋" w:eastAsia="仿宋" w:hAnsi="仿宋" w:hint="eastAsia"/>
          <w:bCs/>
          <w:color w:val="000000"/>
          <w:sz w:val="32"/>
          <w:szCs w:val="32"/>
        </w:rPr>
        <w:t>（款）</w:t>
      </w:r>
      <w:r w:rsidR="00AC292F" w:rsidRPr="00AC292F">
        <w:rPr>
          <w:rStyle w:val="a6"/>
          <w:rFonts w:ascii="仿宋" w:eastAsia="仿宋" w:hAnsi="仿宋" w:hint="eastAsia"/>
          <w:bCs/>
          <w:color w:val="000000"/>
          <w:sz w:val="32"/>
          <w:szCs w:val="32"/>
        </w:rPr>
        <w:t>行政运行</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4F5480" w:rsidRPr="004F5480">
        <w:rPr>
          <w:rStyle w:val="a6"/>
          <w:rFonts w:ascii="仿宋" w:eastAsia="仿宋" w:hAnsi="仿宋"/>
          <w:b w:val="0"/>
          <w:bCs/>
          <w:color w:val="000000"/>
          <w:sz w:val="32"/>
          <w:szCs w:val="32"/>
        </w:rPr>
        <w:t>1455.94</w:t>
      </w:r>
      <w:r w:rsidRPr="00CE49DA">
        <w:rPr>
          <w:rStyle w:val="a6"/>
          <w:rFonts w:ascii="仿宋" w:eastAsia="仿宋" w:hAnsi="仿宋" w:hint="eastAsia"/>
          <w:b w:val="0"/>
          <w:bCs/>
          <w:color w:val="000000"/>
          <w:sz w:val="32"/>
          <w:szCs w:val="32"/>
        </w:rPr>
        <w:t>万元，完成预算</w:t>
      </w:r>
      <w:r w:rsidR="004F5480">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004F5480">
        <w:rPr>
          <w:rStyle w:val="a6"/>
          <w:rFonts w:ascii="仿宋" w:eastAsia="仿宋" w:hAnsi="仿宋" w:hint="eastAsia"/>
          <w:b w:val="0"/>
          <w:bCs/>
          <w:color w:val="000000"/>
          <w:sz w:val="32"/>
          <w:szCs w:val="32"/>
        </w:rPr>
        <w:t>决算数等于</w:t>
      </w:r>
      <w:r w:rsidRPr="00B0475F">
        <w:rPr>
          <w:rStyle w:val="a6"/>
          <w:rFonts w:ascii="仿宋" w:eastAsia="仿宋" w:hAnsi="仿宋" w:hint="eastAsia"/>
          <w:b w:val="0"/>
          <w:bCs/>
          <w:color w:val="000000"/>
          <w:sz w:val="32"/>
          <w:szCs w:val="32"/>
        </w:rPr>
        <w:t>预算数。</w:t>
      </w:r>
    </w:p>
    <w:p w:rsidR="004F5480" w:rsidRDefault="004F5480" w:rsidP="004F5480">
      <w:pPr>
        <w:spacing w:line="600" w:lineRule="exact"/>
        <w:ind w:firstLineChars="200" w:firstLine="643"/>
        <w:rPr>
          <w:rStyle w:val="a6"/>
          <w:rFonts w:ascii="仿宋" w:eastAsia="仿宋" w:hAnsi="仿宋" w:hint="eastAsia"/>
          <w:b w:val="0"/>
          <w:bCs/>
          <w:color w:val="000000"/>
          <w:sz w:val="32"/>
          <w:szCs w:val="32"/>
        </w:rPr>
      </w:pPr>
      <w:r>
        <w:rPr>
          <w:rStyle w:val="a6"/>
          <w:rFonts w:ascii="仿宋" w:eastAsia="仿宋" w:hAnsi="仿宋" w:hint="eastAsia"/>
          <w:bCs/>
          <w:color w:val="000000"/>
          <w:sz w:val="32"/>
          <w:szCs w:val="32"/>
        </w:rPr>
        <w:t>2.</w:t>
      </w:r>
      <w:r w:rsidRPr="004F5480">
        <w:rPr>
          <w:rStyle w:val="a6"/>
          <w:rFonts w:ascii="仿宋" w:eastAsia="仿宋" w:hAnsi="仿宋" w:hint="eastAsia"/>
          <w:bCs/>
          <w:color w:val="000000"/>
          <w:sz w:val="32"/>
          <w:szCs w:val="32"/>
        </w:rPr>
        <w:t xml:space="preserve"> </w:t>
      </w:r>
      <w:r w:rsidRPr="00CE49DA">
        <w:rPr>
          <w:rStyle w:val="a6"/>
          <w:rFonts w:ascii="仿宋" w:eastAsia="仿宋" w:hAnsi="仿宋" w:hint="eastAsia"/>
          <w:bCs/>
          <w:color w:val="000000"/>
          <w:sz w:val="32"/>
          <w:szCs w:val="32"/>
        </w:rPr>
        <w:t>一般公共服务（类）</w:t>
      </w:r>
      <w:r w:rsidRPr="00AC292F">
        <w:rPr>
          <w:rStyle w:val="a6"/>
          <w:rFonts w:ascii="仿宋" w:eastAsia="仿宋" w:hAnsi="仿宋" w:hint="eastAsia"/>
          <w:bCs/>
          <w:color w:val="000000"/>
          <w:sz w:val="32"/>
          <w:szCs w:val="32"/>
        </w:rPr>
        <w:t>政协事务</w:t>
      </w:r>
      <w:r w:rsidRPr="00CE49DA">
        <w:rPr>
          <w:rStyle w:val="a6"/>
          <w:rFonts w:ascii="仿宋" w:eastAsia="仿宋" w:hAnsi="仿宋" w:hint="eastAsia"/>
          <w:bCs/>
          <w:color w:val="000000"/>
          <w:sz w:val="32"/>
          <w:szCs w:val="32"/>
        </w:rPr>
        <w:t>（款）</w:t>
      </w:r>
      <w:r w:rsidRPr="004F5480">
        <w:rPr>
          <w:rStyle w:val="a6"/>
          <w:rFonts w:ascii="仿宋" w:eastAsia="仿宋" w:hAnsi="仿宋" w:hint="eastAsia"/>
          <w:bCs/>
          <w:color w:val="000000"/>
          <w:sz w:val="32"/>
          <w:szCs w:val="32"/>
        </w:rPr>
        <w:t>一般行政管理事务</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450.36</w:t>
      </w:r>
      <w:r w:rsidRPr="00CE49DA">
        <w:rPr>
          <w:rStyle w:val="a6"/>
          <w:rFonts w:ascii="仿宋" w:eastAsia="仿宋" w:hAnsi="仿宋" w:hint="eastAsia"/>
          <w:b w:val="0"/>
          <w:bCs/>
          <w:color w:val="000000"/>
          <w:sz w:val="32"/>
          <w:szCs w:val="32"/>
        </w:rPr>
        <w:t>万元，完成预算</w:t>
      </w:r>
      <w:r w:rsidR="00D0068B">
        <w:rPr>
          <w:rStyle w:val="a6"/>
          <w:rFonts w:ascii="仿宋" w:eastAsia="仿宋" w:hAnsi="仿宋" w:hint="eastAsia"/>
          <w:b w:val="0"/>
          <w:bCs/>
          <w:color w:val="000000"/>
          <w:sz w:val="32"/>
          <w:szCs w:val="32"/>
        </w:rPr>
        <w:t>91.72</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Pr>
          <w:rStyle w:val="a6"/>
          <w:rFonts w:ascii="仿宋" w:eastAsia="仿宋" w:hAnsi="仿宋" w:hint="eastAsia"/>
          <w:b w:val="0"/>
          <w:bCs/>
          <w:color w:val="000000"/>
          <w:sz w:val="32"/>
          <w:szCs w:val="32"/>
        </w:rPr>
        <w:t>决算数</w:t>
      </w:r>
      <w:r w:rsidR="00D0068B">
        <w:rPr>
          <w:rStyle w:val="a6"/>
          <w:rFonts w:ascii="仿宋" w:eastAsia="仿宋" w:hAnsi="仿宋" w:hint="eastAsia"/>
          <w:b w:val="0"/>
          <w:bCs/>
          <w:color w:val="000000"/>
          <w:sz w:val="32"/>
          <w:szCs w:val="32"/>
        </w:rPr>
        <w:t>小</w:t>
      </w:r>
      <w:r>
        <w:rPr>
          <w:rStyle w:val="a6"/>
          <w:rFonts w:ascii="仿宋" w:eastAsia="仿宋" w:hAnsi="仿宋" w:hint="eastAsia"/>
          <w:b w:val="0"/>
          <w:bCs/>
          <w:color w:val="000000"/>
          <w:sz w:val="32"/>
          <w:szCs w:val="32"/>
        </w:rPr>
        <w:t>于</w:t>
      </w:r>
      <w:r w:rsidRPr="00B0475F">
        <w:rPr>
          <w:rStyle w:val="a6"/>
          <w:rFonts w:ascii="仿宋" w:eastAsia="仿宋" w:hAnsi="仿宋" w:hint="eastAsia"/>
          <w:b w:val="0"/>
          <w:bCs/>
          <w:color w:val="000000"/>
          <w:sz w:val="32"/>
          <w:szCs w:val="32"/>
        </w:rPr>
        <w:t>预算数</w:t>
      </w:r>
      <w:r w:rsidR="00D0068B">
        <w:rPr>
          <w:rStyle w:val="a6"/>
          <w:rFonts w:ascii="仿宋" w:eastAsia="仿宋" w:hAnsi="仿宋" w:hint="eastAsia"/>
          <w:b w:val="0"/>
          <w:bCs/>
          <w:color w:val="000000"/>
          <w:sz w:val="32"/>
          <w:szCs w:val="32"/>
        </w:rPr>
        <w:t>的主要原因是项目经费连续两年实施</w:t>
      </w:r>
      <w:r w:rsidRPr="00B0475F">
        <w:rPr>
          <w:rStyle w:val="a6"/>
          <w:rFonts w:ascii="仿宋" w:eastAsia="仿宋" w:hAnsi="仿宋" w:hint="eastAsia"/>
          <w:b w:val="0"/>
          <w:bCs/>
          <w:color w:val="000000"/>
          <w:sz w:val="32"/>
          <w:szCs w:val="32"/>
        </w:rPr>
        <w:t>。</w:t>
      </w:r>
    </w:p>
    <w:p w:rsidR="004F5480" w:rsidRDefault="004F5480" w:rsidP="004F5480">
      <w:pPr>
        <w:spacing w:line="600" w:lineRule="exact"/>
        <w:ind w:firstLineChars="200" w:firstLine="643"/>
        <w:rPr>
          <w:rStyle w:val="a6"/>
          <w:rFonts w:ascii="仿宋" w:eastAsia="仿宋" w:hAnsi="仿宋" w:hint="eastAsia"/>
          <w:bCs/>
          <w:color w:val="000000"/>
          <w:sz w:val="32"/>
          <w:szCs w:val="32"/>
        </w:rPr>
      </w:pPr>
      <w:r>
        <w:rPr>
          <w:rStyle w:val="a6"/>
          <w:rFonts w:ascii="仿宋" w:eastAsia="仿宋" w:hAnsi="仿宋" w:hint="eastAsia"/>
          <w:bCs/>
          <w:color w:val="000000"/>
          <w:sz w:val="32"/>
          <w:szCs w:val="32"/>
        </w:rPr>
        <w:t>3.</w:t>
      </w:r>
      <w:r w:rsidRPr="00CE49DA">
        <w:rPr>
          <w:rStyle w:val="a6"/>
          <w:rFonts w:ascii="仿宋" w:eastAsia="仿宋" w:hAnsi="仿宋" w:hint="eastAsia"/>
          <w:bCs/>
          <w:color w:val="000000"/>
          <w:sz w:val="32"/>
          <w:szCs w:val="32"/>
        </w:rPr>
        <w:t>一般公共服务（类）</w:t>
      </w:r>
      <w:r w:rsidRPr="00AC292F">
        <w:rPr>
          <w:rStyle w:val="a6"/>
          <w:rFonts w:ascii="仿宋" w:eastAsia="仿宋" w:hAnsi="仿宋" w:hint="eastAsia"/>
          <w:bCs/>
          <w:color w:val="000000"/>
          <w:sz w:val="32"/>
          <w:szCs w:val="32"/>
        </w:rPr>
        <w:t>政协事务</w:t>
      </w:r>
      <w:r w:rsidRPr="00CE49DA">
        <w:rPr>
          <w:rStyle w:val="a6"/>
          <w:rFonts w:ascii="仿宋" w:eastAsia="仿宋" w:hAnsi="仿宋" w:hint="eastAsia"/>
          <w:bCs/>
          <w:color w:val="000000"/>
          <w:sz w:val="32"/>
          <w:szCs w:val="32"/>
        </w:rPr>
        <w:t>（款）</w:t>
      </w:r>
      <w:r w:rsidRPr="004F5480">
        <w:rPr>
          <w:rStyle w:val="a6"/>
          <w:rFonts w:ascii="仿宋" w:eastAsia="仿宋" w:hAnsi="仿宋" w:hint="eastAsia"/>
          <w:bCs/>
          <w:color w:val="000000"/>
          <w:sz w:val="32"/>
          <w:szCs w:val="32"/>
        </w:rPr>
        <w:t>机关服务</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00D0068B" w:rsidRPr="00D0068B">
        <w:rPr>
          <w:rStyle w:val="a6"/>
          <w:rFonts w:ascii="仿宋" w:eastAsia="仿宋" w:hAnsi="仿宋" w:hint="eastAsia"/>
          <w:b w:val="0"/>
          <w:bCs/>
          <w:color w:val="000000"/>
          <w:sz w:val="32"/>
          <w:szCs w:val="32"/>
        </w:rPr>
        <w:t xml:space="preserve"> </w:t>
      </w:r>
      <w:r w:rsidR="00D0068B" w:rsidRPr="00CE49DA">
        <w:rPr>
          <w:rStyle w:val="a6"/>
          <w:rFonts w:ascii="仿宋" w:eastAsia="仿宋" w:hAnsi="仿宋" w:hint="eastAsia"/>
          <w:b w:val="0"/>
          <w:bCs/>
          <w:color w:val="000000"/>
          <w:sz w:val="32"/>
          <w:szCs w:val="32"/>
        </w:rPr>
        <w:t>支出决算为</w:t>
      </w:r>
      <w:r w:rsidR="00D0068B">
        <w:rPr>
          <w:rStyle w:val="a6"/>
          <w:rFonts w:ascii="仿宋" w:eastAsia="仿宋" w:hAnsi="仿宋" w:hint="eastAsia"/>
          <w:b w:val="0"/>
          <w:bCs/>
          <w:color w:val="000000"/>
          <w:sz w:val="32"/>
          <w:szCs w:val="32"/>
        </w:rPr>
        <w:t>46.35</w:t>
      </w:r>
      <w:r w:rsidR="00D0068B" w:rsidRPr="00CE49DA">
        <w:rPr>
          <w:rStyle w:val="a6"/>
          <w:rFonts w:ascii="仿宋" w:eastAsia="仿宋" w:hAnsi="仿宋" w:hint="eastAsia"/>
          <w:b w:val="0"/>
          <w:bCs/>
          <w:color w:val="000000"/>
          <w:sz w:val="32"/>
          <w:szCs w:val="32"/>
        </w:rPr>
        <w:t>万元，完成预算</w:t>
      </w:r>
      <w:r w:rsidR="00B06585">
        <w:rPr>
          <w:rStyle w:val="a6"/>
          <w:rFonts w:ascii="仿宋" w:eastAsia="仿宋" w:hAnsi="仿宋" w:hint="eastAsia"/>
          <w:b w:val="0"/>
          <w:bCs/>
          <w:color w:val="000000"/>
          <w:sz w:val="32"/>
          <w:szCs w:val="32"/>
        </w:rPr>
        <w:t>100</w:t>
      </w:r>
      <w:r w:rsidR="00D0068B" w:rsidRPr="00CE49DA">
        <w:rPr>
          <w:rStyle w:val="a6"/>
          <w:rFonts w:ascii="仿宋" w:eastAsia="仿宋" w:hAnsi="仿宋"/>
          <w:b w:val="0"/>
          <w:bCs/>
          <w:color w:val="000000"/>
          <w:sz w:val="32"/>
          <w:szCs w:val="32"/>
        </w:rPr>
        <w:t>%</w:t>
      </w:r>
      <w:r w:rsidR="00B06585" w:rsidRPr="00CE49DA">
        <w:rPr>
          <w:rStyle w:val="a6"/>
          <w:rFonts w:ascii="仿宋" w:eastAsia="仿宋" w:hAnsi="仿宋" w:hint="eastAsia"/>
          <w:b w:val="0"/>
          <w:bCs/>
          <w:color w:val="000000"/>
          <w:sz w:val="32"/>
          <w:szCs w:val="32"/>
        </w:rPr>
        <w:t>，</w:t>
      </w:r>
      <w:r w:rsidR="00B06585">
        <w:rPr>
          <w:rStyle w:val="a6"/>
          <w:rFonts w:ascii="仿宋" w:eastAsia="仿宋" w:hAnsi="仿宋" w:hint="eastAsia"/>
          <w:b w:val="0"/>
          <w:bCs/>
          <w:color w:val="000000"/>
          <w:sz w:val="32"/>
          <w:szCs w:val="32"/>
        </w:rPr>
        <w:t>决算数等于</w:t>
      </w:r>
      <w:r w:rsidR="00B06585" w:rsidRPr="00B0475F">
        <w:rPr>
          <w:rStyle w:val="a6"/>
          <w:rFonts w:ascii="仿宋" w:eastAsia="仿宋" w:hAnsi="仿宋" w:hint="eastAsia"/>
          <w:b w:val="0"/>
          <w:bCs/>
          <w:color w:val="000000"/>
          <w:sz w:val="32"/>
          <w:szCs w:val="32"/>
        </w:rPr>
        <w:t>预算数</w:t>
      </w:r>
      <w:r w:rsidR="00D0068B" w:rsidRPr="00B0475F">
        <w:rPr>
          <w:rStyle w:val="a6"/>
          <w:rFonts w:ascii="仿宋" w:eastAsia="仿宋" w:hAnsi="仿宋" w:hint="eastAsia"/>
          <w:b w:val="0"/>
          <w:bCs/>
          <w:color w:val="000000"/>
          <w:sz w:val="32"/>
          <w:szCs w:val="32"/>
        </w:rPr>
        <w:t>。</w:t>
      </w:r>
    </w:p>
    <w:p w:rsidR="004F5480" w:rsidRDefault="004F5480" w:rsidP="004F5480">
      <w:pPr>
        <w:spacing w:line="600" w:lineRule="exact"/>
        <w:ind w:firstLineChars="200" w:firstLine="643"/>
        <w:rPr>
          <w:rStyle w:val="a6"/>
          <w:rFonts w:ascii="仿宋" w:eastAsia="仿宋" w:hAnsi="仿宋" w:hint="eastAsia"/>
          <w:bCs/>
          <w:color w:val="000000"/>
          <w:sz w:val="32"/>
          <w:szCs w:val="32"/>
        </w:rPr>
      </w:pPr>
      <w:r>
        <w:rPr>
          <w:rStyle w:val="a6"/>
          <w:rFonts w:ascii="仿宋" w:eastAsia="仿宋" w:hAnsi="仿宋" w:hint="eastAsia"/>
          <w:bCs/>
          <w:color w:val="000000"/>
          <w:sz w:val="32"/>
          <w:szCs w:val="32"/>
        </w:rPr>
        <w:t>4.</w:t>
      </w:r>
      <w:r w:rsidRPr="00CE49DA">
        <w:rPr>
          <w:rStyle w:val="a6"/>
          <w:rFonts w:ascii="仿宋" w:eastAsia="仿宋" w:hAnsi="仿宋" w:hint="eastAsia"/>
          <w:bCs/>
          <w:color w:val="000000"/>
          <w:sz w:val="32"/>
          <w:szCs w:val="32"/>
        </w:rPr>
        <w:t>一般公共服务（类）</w:t>
      </w:r>
      <w:r w:rsidRPr="00AC292F">
        <w:rPr>
          <w:rStyle w:val="a6"/>
          <w:rFonts w:ascii="仿宋" w:eastAsia="仿宋" w:hAnsi="仿宋" w:hint="eastAsia"/>
          <w:bCs/>
          <w:color w:val="000000"/>
          <w:sz w:val="32"/>
          <w:szCs w:val="32"/>
        </w:rPr>
        <w:t>政协事务</w:t>
      </w:r>
      <w:r w:rsidRPr="00CE49DA">
        <w:rPr>
          <w:rStyle w:val="a6"/>
          <w:rFonts w:ascii="仿宋" w:eastAsia="仿宋" w:hAnsi="仿宋" w:hint="eastAsia"/>
          <w:bCs/>
          <w:color w:val="000000"/>
          <w:sz w:val="32"/>
          <w:szCs w:val="32"/>
        </w:rPr>
        <w:t>（款）</w:t>
      </w:r>
      <w:r w:rsidRPr="004F5480">
        <w:rPr>
          <w:rStyle w:val="a6"/>
          <w:rFonts w:ascii="仿宋" w:eastAsia="仿宋" w:hAnsi="仿宋" w:hint="eastAsia"/>
          <w:bCs/>
          <w:color w:val="000000"/>
          <w:sz w:val="32"/>
          <w:szCs w:val="32"/>
        </w:rPr>
        <w:t>参政议政</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00D0068B" w:rsidRPr="00D0068B">
        <w:rPr>
          <w:rStyle w:val="a6"/>
          <w:rFonts w:ascii="仿宋" w:eastAsia="仿宋" w:hAnsi="仿宋" w:hint="eastAsia"/>
          <w:b w:val="0"/>
          <w:bCs/>
          <w:color w:val="000000"/>
          <w:sz w:val="32"/>
          <w:szCs w:val="32"/>
        </w:rPr>
        <w:t xml:space="preserve"> </w:t>
      </w:r>
      <w:r w:rsidR="00D0068B" w:rsidRPr="00CE49DA">
        <w:rPr>
          <w:rStyle w:val="a6"/>
          <w:rFonts w:ascii="仿宋" w:eastAsia="仿宋" w:hAnsi="仿宋" w:hint="eastAsia"/>
          <w:b w:val="0"/>
          <w:bCs/>
          <w:color w:val="000000"/>
          <w:sz w:val="32"/>
          <w:szCs w:val="32"/>
        </w:rPr>
        <w:t>支出决算为</w:t>
      </w:r>
      <w:r w:rsidR="00D0068B">
        <w:rPr>
          <w:rStyle w:val="a6"/>
          <w:rFonts w:ascii="仿宋" w:eastAsia="仿宋" w:hAnsi="仿宋" w:hint="eastAsia"/>
          <w:b w:val="0"/>
          <w:bCs/>
          <w:color w:val="000000"/>
          <w:sz w:val="32"/>
          <w:szCs w:val="32"/>
        </w:rPr>
        <w:t>32</w:t>
      </w:r>
      <w:r w:rsidR="00D0068B" w:rsidRPr="00CE49DA">
        <w:rPr>
          <w:rStyle w:val="a6"/>
          <w:rFonts w:ascii="仿宋" w:eastAsia="仿宋" w:hAnsi="仿宋" w:hint="eastAsia"/>
          <w:b w:val="0"/>
          <w:bCs/>
          <w:color w:val="000000"/>
          <w:sz w:val="32"/>
          <w:szCs w:val="32"/>
        </w:rPr>
        <w:t>万元，完成预算</w:t>
      </w:r>
      <w:r w:rsidR="00B06585">
        <w:rPr>
          <w:rStyle w:val="a6"/>
          <w:rFonts w:ascii="仿宋" w:eastAsia="仿宋" w:hAnsi="仿宋" w:hint="eastAsia"/>
          <w:b w:val="0"/>
          <w:bCs/>
          <w:color w:val="000000"/>
          <w:sz w:val="32"/>
          <w:szCs w:val="32"/>
        </w:rPr>
        <w:t>100</w:t>
      </w:r>
      <w:r w:rsidR="00D0068B" w:rsidRPr="00CE49DA">
        <w:rPr>
          <w:rStyle w:val="a6"/>
          <w:rFonts w:ascii="仿宋" w:eastAsia="仿宋" w:hAnsi="仿宋"/>
          <w:b w:val="0"/>
          <w:bCs/>
          <w:color w:val="000000"/>
          <w:sz w:val="32"/>
          <w:szCs w:val="32"/>
        </w:rPr>
        <w:t>%</w:t>
      </w:r>
      <w:r w:rsidR="00B06585" w:rsidRPr="00CE49DA">
        <w:rPr>
          <w:rStyle w:val="a6"/>
          <w:rFonts w:ascii="仿宋" w:eastAsia="仿宋" w:hAnsi="仿宋" w:hint="eastAsia"/>
          <w:b w:val="0"/>
          <w:bCs/>
          <w:color w:val="000000"/>
          <w:sz w:val="32"/>
          <w:szCs w:val="32"/>
        </w:rPr>
        <w:t>，</w:t>
      </w:r>
      <w:r w:rsidR="00B06585">
        <w:rPr>
          <w:rStyle w:val="a6"/>
          <w:rFonts w:ascii="仿宋" w:eastAsia="仿宋" w:hAnsi="仿宋" w:hint="eastAsia"/>
          <w:b w:val="0"/>
          <w:bCs/>
          <w:color w:val="000000"/>
          <w:sz w:val="32"/>
          <w:szCs w:val="32"/>
        </w:rPr>
        <w:t>决算数等于</w:t>
      </w:r>
      <w:r w:rsidR="00B06585" w:rsidRPr="00B0475F">
        <w:rPr>
          <w:rStyle w:val="a6"/>
          <w:rFonts w:ascii="仿宋" w:eastAsia="仿宋" w:hAnsi="仿宋" w:hint="eastAsia"/>
          <w:b w:val="0"/>
          <w:bCs/>
          <w:color w:val="000000"/>
          <w:sz w:val="32"/>
          <w:szCs w:val="32"/>
        </w:rPr>
        <w:t>预算数</w:t>
      </w:r>
      <w:r w:rsidR="00D0068B" w:rsidRPr="00B0475F">
        <w:rPr>
          <w:rStyle w:val="a6"/>
          <w:rFonts w:ascii="仿宋" w:eastAsia="仿宋" w:hAnsi="仿宋" w:hint="eastAsia"/>
          <w:b w:val="0"/>
          <w:bCs/>
          <w:color w:val="000000"/>
          <w:sz w:val="32"/>
          <w:szCs w:val="32"/>
        </w:rPr>
        <w:t>。</w:t>
      </w:r>
    </w:p>
    <w:p w:rsidR="004F5480" w:rsidRDefault="004F5480" w:rsidP="004F5480">
      <w:pPr>
        <w:spacing w:line="600" w:lineRule="exact"/>
        <w:ind w:firstLineChars="200" w:firstLine="643"/>
        <w:rPr>
          <w:rStyle w:val="a6"/>
          <w:rFonts w:ascii="仿宋" w:eastAsia="仿宋" w:hAnsi="仿宋" w:hint="eastAsia"/>
          <w:bCs/>
          <w:color w:val="000000"/>
          <w:sz w:val="32"/>
          <w:szCs w:val="32"/>
        </w:rPr>
      </w:pPr>
      <w:r>
        <w:rPr>
          <w:rStyle w:val="a6"/>
          <w:rFonts w:ascii="仿宋" w:eastAsia="仿宋" w:hAnsi="仿宋" w:hint="eastAsia"/>
          <w:bCs/>
          <w:color w:val="000000"/>
          <w:sz w:val="32"/>
          <w:szCs w:val="32"/>
        </w:rPr>
        <w:t>5.</w:t>
      </w:r>
      <w:r w:rsidRPr="00CE49DA">
        <w:rPr>
          <w:rStyle w:val="a6"/>
          <w:rFonts w:ascii="仿宋" w:eastAsia="仿宋" w:hAnsi="仿宋" w:hint="eastAsia"/>
          <w:bCs/>
          <w:color w:val="000000"/>
          <w:sz w:val="32"/>
          <w:szCs w:val="32"/>
        </w:rPr>
        <w:t>一般公共服务（类）</w:t>
      </w:r>
      <w:r w:rsidRPr="00AC292F">
        <w:rPr>
          <w:rStyle w:val="a6"/>
          <w:rFonts w:ascii="仿宋" w:eastAsia="仿宋" w:hAnsi="仿宋" w:hint="eastAsia"/>
          <w:bCs/>
          <w:color w:val="000000"/>
          <w:sz w:val="32"/>
          <w:szCs w:val="32"/>
        </w:rPr>
        <w:t>政协事务</w:t>
      </w:r>
      <w:r w:rsidRPr="00CE49DA">
        <w:rPr>
          <w:rStyle w:val="a6"/>
          <w:rFonts w:ascii="仿宋" w:eastAsia="仿宋" w:hAnsi="仿宋" w:hint="eastAsia"/>
          <w:bCs/>
          <w:color w:val="000000"/>
          <w:sz w:val="32"/>
          <w:szCs w:val="32"/>
        </w:rPr>
        <w:t>（款）</w:t>
      </w:r>
      <w:r w:rsidRPr="004F5480">
        <w:rPr>
          <w:rStyle w:val="a6"/>
          <w:rFonts w:ascii="仿宋" w:eastAsia="仿宋" w:hAnsi="仿宋" w:hint="eastAsia"/>
          <w:bCs/>
          <w:color w:val="000000"/>
          <w:sz w:val="32"/>
          <w:szCs w:val="32"/>
        </w:rPr>
        <w:t>其他政协事务支出</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00D0068B" w:rsidRPr="00D0068B">
        <w:rPr>
          <w:rStyle w:val="a6"/>
          <w:rFonts w:ascii="仿宋" w:eastAsia="仿宋" w:hAnsi="仿宋" w:hint="eastAsia"/>
          <w:b w:val="0"/>
          <w:bCs/>
          <w:color w:val="000000"/>
          <w:sz w:val="32"/>
          <w:szCs w:val="32"/>
        </w:rPr>
        <w:t xml:space="preserve"> </w:t>
      </w:r>
      <w:r w:rsidR="00D0068B" w:rsidRPr="00CE49DA">
        <w:rPr>
          <w:rStyle w:val="a6"/>
          <w:rFonts w:ascii="仿宋" w:eastAsia="仿宋" w:hAnsi="仿宋" w:hint="eastAsia"/>
          <w:b w:val="0"/>
          <w:bCs/>
          <w:color w:val="000000"/>
          <w:sz w:val="32"/>
          <w:szCs w:val="32"/>
        </w:rPr>
        <w:t>支出决算为</w:t>
      </w:r>
      <w:r w:rsidR="00D0068B">
        <w:rPr>
          <w:rStyle w:val="a6"/>
          <w:rFonts w:ascii="仿宋" w:eastAsia="仿宋" w:hAnsi="仿宋" w:hint="eastAsia"/>
          <w:b w:val="0"/>
          <w:bCs/>
          <w:color w:val="000000"/>
          <w:sz w:val="32"/>
          <w:szCs w:val="32"/>
        </w:rPr>
        <w:t>62.33</w:t>
      </w:r>
      <w:r w:rsidR="00D0068B" w:rsidRPr="00CE49DA">
        <w:rPr>
          <w:rStyle w:val="a6"/>
          <w:rFonts w:ascii="仿宋" w:eastAsia="仿宋" w:hAnsi="仿宋" w:hint="eastAsia"/>
          <w:b w:val="0"/>
          <w:bCs/>
          <w:color w:val="000000"/>
          <w:sz w:val="32"/>
          <w:szCs w:val="32"/>
        </w:rPr>
        <w:t>万元，完成预算</w:t>
      </w:r>
      <w:r w:rsidR="00B06585">
        <w:rPr>
          <w:rStyle w:val="a6"/>
          <w:rFonts w:ascii="仿宋" w:eastAsia="仿宋" w:hAnsi="仿宋" w:hint="eastAsia"/>
          <w:b w:val="0"/>
          <w:bCs/>
          <w:color w:val="000000"/>
          <w:sz w:val="32"/>
          <w:szCs w:val="32"/>
        </w:rPr>
        <w:t>100</w:t>
      </w:r>
      <w:r w:rsidR="00D0068B" w:rsidRPr="00CE49DA">
        <w:rPr>
          <w:rStyle w:val="a6"/>
          <w:rFonts w:ascii="仿宋" w:eastAsia="仿宋" w:hAnsi="仿宋"/>
          <w:b w:val="0"/>
          <w:bCs/>
          <w:color w:val="000000"/>
          <w:sz w:val="32"/>
          <w:szCs w:val="32"/>
        </w:rPr>
        <w:t>%</w:t>
      </w:r>
      <w:r w:rsidR="00B06585" w:rsidRPr="00CE49DA">
        <w:rPr>
          <w:rStyle w:val="a6"/>
          <w:rFonts w:ascii="仿宋" w:eastAsia="仿宋" w:hAnsi="仿宋" w:hint="eastAsia"/>
          <w:b w:val="0"/>
          <w:bCs/>
          <w:color w:val="000000"/>
          <w:sz w:val="32"/>
          <w:szCs w:val="32"/>
        </w:rPr>
        <w:t>，</w:t>
      </w:r>
      <w:r w:rsidR="00B06585">
        <w:rPr>
          <w:rStyle w:val="a6"/>
          <w:rFonts w:ascii="仿宋" w:eastAsia="仿宋" w:hAnsi="仿宋" w:hint="eastAsia"/>
          <w:b w:val="0"/>
          <w:bCs/>
          <w:color w:val="000000"/>
          <w:sz w:val="32"/>
          <w:szCs w:val="32"/>
        </w:rPr>
        <w:t>决算数等于</w:t>
      </w:r>
      <w:r w:rsidR="00B06585" w:rsidRPr="00B0475F">
        <w:rPr>
          <w:rStyle w:val="a6"/>
          <w:rFonts w:ascii="仿宋" w:eastAsia="仿宋" w:hAnsi="仿宋" w:hint="eastAsia"/>
          <w:b w:val="0"/>
          <w:bCs/>
          <w:color w:val="000000"/>
          <w:sz w:val="32"/>
          <w:szCs w:val="32"/>
        </w:rPr>
        <w:t>预算数</w:t>
      </w:r>
      <w:r w:rsidR="00D0068B" w:rsidRPr="00B0475F">
        <w:rPr>
          <w:rStyle w:val="a6"/>
          <w:rFonts w:ascii="仿宋" w:eastAsia="仿宋" w:hAnsi="仿宋" w:hint="eastAsia"/>
          <w:b w:val="0"/>
          <w:bCs/>
          <w:color w:val="000000"/>
          <w:sz w:val="32"/>
          <w:szCs w:val="32"/>
        </w:rPr>
        <w:t>。</w:t>
      </w:r>
    </w:p>
    <w:p w:rsidR="000D1D50" w:rsidRDefault="004F5480">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6</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Cs/>
          <w:color w:val="000000"/>
          <w:sz w:val="32"/>
          <w:szCs w:val="32"/>
        </w:rPr>
        <w:t>社会保障和就业（类）</w:t>
      </w:r>
      <w:r w:rsidR="00DF7BAF" w:rsidRPr="00DF7BAF">
        <w:rPr>
          <w:rStyle w:val="a6"/>
          <w:rFonts w:ascii="仿宋" w:eastAsia="仿宋" w:hAnsi="仿宋" w:hint="eastAsia"/>
          <w:bCs/>
          <w:color w:val="000000"/>
          <w:sz w:val="32"/>
          <w:szCs w:val="32"/>
        </w:rPr>
        <w:t>行政事业单位离退休</w:t>
      </w:r>
      <w:r w:rsidR="00A268C4" w:rsidRPr="00CE49DA">
        <w:rPr>
          <w:rStyle w:val="a6"/>
          <w:rFonts w:ascii="仿宋" w:eastAsia="仿宋" w:hAnsi="仿宋" w:hint="eastAsia"/>
          <w:bCs/>
          <w:color w:val="000000"/>
          <w:sz w:val="32"/>
          <w:szCs w:val="32"/>
        </w:rPr>
        <w:t>（款）</w:t>
      </w:r>
      <w:r w:rsidR="00DF7BAF" w:rsidRPr="00DF7BAF">
        <w:rPr>
          <w:rStyle w:val="a6"/>
          <w:rFonts w:ascii="仿宋" w:eastAsia="仿宋" w:hAnsi="仿宋" w:hint="eastAsia"/>
          <w:bCs/>
          <w:color w:val="000000"/>
          <w:sz w:val="32"/>
          <w:szCs w:val="32"/>
        </w:rPr>
        <w:t>机关事业单位基本养老保险缴费支出</w:t>
      </w:r>
      <w:r w:rsidR="00A268C4" w:rsidRPr="00CE49DA">
        <w:rPr>
          <w:rStyle w:val="a6"/>
          <w:rFonts w:ascii="仿宋" w:eastAsia="仿宋" w:hAnsi="仿宋" w:hint="eastAsia"/>
          <w:bCs/>
          <w:color w:val="000000"/>
          <w:sz w:val="32"/>
          <w:szCs w:val="32"/>
        </w:rPr>
        <w:t>（项）</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 w:val="0"/>
          <w:bCs/>
          <w:color w:val="000000"/>
          <w:sz w:val="32"/>
          <w:szCs w:val="32"/>
        </w:rPr>
        <w:t>支出决算为</w:t>
      </w:r>
      <w:r w:rsidR="00DF7BAF">
        <w:rPr>
          <w:rStyle w:val="a6"/>
          <w:rFonts w:ascii="仿宋" w:eastAsia="仿宋" w:hAnsi="仿宋" w:hint="eastAsia"/>
          <w:b w:val="0"/>
          <w:bCs/>
          <w:color w:val="000000"/>
          <w:sz w:val="32"/>
          <w:szCs w:val="32"/>
        </w:rPr>
        <w:t>112.61</w:t>
      </w:r>
      <w:r w:rsidR="00A268C4" w:rsidRPr="00CE49DA">
        <w:rPr>
          <w:rStyle w:val="a6"/>
          <w:rFonts w:ascii="仿宋" w:eastAsia="仿宋" w:hAnsi="仿宋" w:hint="eastAsia"/>
          <w:b w:val="0"/>
          <w:bCs/>
          <w:color w:val="000000"/>
          <w:sz w:val="32"/>
          <w:szCs w:val="32"/>
        </w:rPr>
        <w:t>万元，完成预算</w:t>
      </w:r>
      <w:r w:rsidR="001352B2">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B06585" w:rsidRPr="00CE49DA">
        <w:rPr>
          <w:rStyle w:val="a6"/>
          <w:rFonts w:ascii="仿宋" w:eastAsia="仿宋" w:hAnsi="仿宋" w:hint="eastAsia"/>
          <w:b w:val="0"/>
          <w:bCs/>
          <w:color w:val="000000"/>
          <w:sz w:val="32"/>
          <w:szCs w:val="32"/>
        </w:rPr>
        <w:t>，</w:t>
      </w:r>
      <w:r w:rsidR="00B06585">
        <w:rPr>
          <w:rStyle w:val="a6"/>
          <w:rFonts w:ascii="仿宋" w:eastAsia="仿宋" w:hAnsi="仿宋" w:hint="eastAsia"/>
          <w:b w:val="0"/>
          <w:bCs/>
          <w:color w:val="000000"/>
          <w:sz w:val="32"/>
          <w:szCs w:val="32"/>
        </w:rPr>
        <w:t>决算数等于</w:t>
      </w:r>
      <w:r w:rsidR="00B06585" w:rsidRPr="00B0475F">
        <w:rPr>
          <w:rStyle w:val="a6"/>
          <w:rFonts w:ascii="仿宋" w:eastAsia="仿宋" w:hAnsi="仿宋" w:hint="eastAsia"/>
          <w:b w:val="0"/>
          <w:bCs/>
          <w:color w:val="000000"/>
          <w:sz w:val="32"/>
          <w:szCs w:val="32"/>
        </w:rPr>
        <w:t>预算数</w:t>
      </w:r>
      <w:r w:rsidR="00A268C4" w:rsidRPr="00CE49DA">
        <w:rPr>
          <w:rStyle w:val="a6"/>
          <w:rFonts w:ascii="仿宋" w:eastAsia="仿宋" w:hAnsi="仿宋" w:hint="eastAsia"/>
          <w:b w:val="0"/>
          <w:bCs/>
          <w:color w:val="000000"/>
          <w:sz w:val="32"/>
          <w:szCs w:val="32"/>
        </w:rPr>
        <w:t>。</w:t>
      </w:r>
    </w:p>
    <w:p w:rsidR="00DF7BAF" w:rsidRPr="00DF7BAF" w:rsidRDefault="004F5480" w:rsidP="00DF7BAF">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7.</w:t>
      </w:r>
      <w:r w:rsidR="00DF7BAF" w:rsidRPr="00DF7BAF">
        <w:rPr>
          <w:rFonts w:ascii="仿宋" w:eastAsia="仿宋" w:hAnsi="仿宋" w:hint="eastAsia"/>
          <w:b/>
          <w:color w:val="000000"/>
          <w:sz w:val="32"/>
          <w:szCs w:val="32"/>
        </w:rPr>
        <w:t>社会保障和就业（类）行政事业单位离退休（款）机关事业单位职业年金缴费支出（项）:</w:t>
      </w:r>
      <w:r w:rsidR="00DF7BAF" w:rsidRPr="00B06585">
        <w:rPr>
          <w:rFonts w:ascii="仿宋" w:eastAsia="仿宋" w:hAnsi="仿宋" w:hint="eastAsia"/>
          <w:color w:val="000000"/>
          <w:sz w:val="32"/>
          <w:szCs w:val="32"/>
        </w:rPr>
        <w:t>支出决算为11.85万元，完成预算</w:t>
      </w:r>
      <w:r w:rsidR="001352B2" w:rsidRPr="00B06585">
        <w:rPr>
          <w:rFonts w:ascii="仿宋" w:eastAsia="仿宋" w:hAnsi="仿宋" w:hint="eastAsia"/>
          <w:color w:val="000000"/>
          <w:sz w:val="32"/>
          <w:szCs w:val="32"/>
        </w:rPr>
        <w:t>100</w:t>
      </w:r>
      <w:r w:rsidR="00DF7BAF" w:rsidRPr="00B06585">
        <w:rPr>
          <w:rFonts w:ascii="仿宋" w:eastAsia="仿宋" w:hAnsi="仿宋" w:hint="eastAsia"/>
          <w:color w:val="000000"/>
          <w:sz w:val="32"/>
          <w:szCs w:val="32"/>
        </w:rPr>
        <w:t>%</w:t>
      </w:r>
      <w:r w:rsidR="00B06585" w:rsidRPr="00B06585">
        <w:rPr>
          <w:rStyle w:val="a6"/>
          <w:rFonts w:ascii="仿宋" w:eastAsia="仿宋" w:hAnsi="仿宋" w:hint="eastAsia"/>
          <w:b w:val="0"/>
          <w:bCs/>
          <w:color w:val="000000"/>
          <w:sz w:val="32"/>
          <w:szCs w:val="32"/>
        </w:rPr>
        <w:t>，决算数等于预算数</w:t>
      </w:r>
      <w:r w:rsidR="00DF7BAF" w:rsidRPr="00B06585">
        <w:rPr>
          <w:rFonts w:ascii="仿宋" w:eastAsia="仿宋" w:hAnsi="仿宋" w:hint="eastAsia"/>
          <w:b/>
          <w:color w:val="000000"/>
          <w:sz w:val="32"/>
          <w:szCs w:val="32"/>
        </w:rPr>
        <w:t>。</w:t>
      </w:r>
    </w:p>
    <w:p w:rsidR="000D1D50" w:rsidRPr="00CE49DA" w:rsidRDefault="004F5480">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lastRenderedPageBreak/>
        <w:t>8</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Cs/>
          <w:color w:val="000000"/>
          <w:sz w:val="32"/>
          <w:szCs w:val="32"/>
        </w:rPr>
        <w:t>医疗卫生与计划生育（类）</w:t>
      </w:r>
      <w:r w:rsidR="00DF7BAF" w:rsidRPr="00DF7BAF">
        <w:rPr>
          <w:rStyle w:val="a6"/>
          <w:rFonts w:ascii="仿宋" w:eastAsia="仿宋" w:hAnsi="仿宋" w:hint="eastAsia"/>
          <w:bCs/>
          <w:color w:val="000000"/>
          <w:sz w:val="32"/>
          <w:szCs w:val="32"/>
        </w:rPr>
        <w:t>行政事业单位医疗</w:t>
      </w:r>
      <w:r w:rsidR="00A268C4" w:rsidRPr="00CE49DA">
        <w:rPr>
          <w:rStyle w:val="a6"/>
          <w:rFonts w:ascii="仿宋" w:eastAsia="仿宋" w:hAnsi="仿宋" w:hint="eastAsia"/>
          <w:bCs/>
          <w:color w:val="000000"/>
          <w:sz w:val="32"/>
          <w:szCs w:val="32"/>
        </w:rPr>
        <w:t>（款）</w:t>
      </w:r>
      <w:r w:rsidR="00DF7BAF" w:rsidRPr="00DF7BAF">
        <w:rPr>
          <w:rStyle w:val="a6"/>
          <w:rFonts w:ascii="仿宋" w:eastAsia="仿宋" w:hAnsi="仿宋" w:hint="eastAsia"/>
          <w:bCs/>
          <w:color w:val="000000"/>
          <w:sz w:val="32"/>
          <w:szCs w:val="32"/>
        </w:rPr>
        <w:t xml:space="preserve">  行政单位医疗</w:t>
      </w:r>
      <w:r w:rsidR="00A268C4" w:rsidRPr="00CE49DA">
        <w:rPr>
          <w:rStyle w:val="a6"/>
          <w:rFonts w:ascii="仿宋" w:eastAsia="仿宋" w:hAnsi="仿宋" w:hint="eastAsia"/>
          <w:bCs/>
          <w:color w:val="000000"/>
          <w:sz w:val="32"/>
          <w:szCs w:val="32"/>
        </w:rPr>
        <w:t>（项）</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 w:val="0"/>
          <w:bCs/>
          <w:color w:val="000000"/>
          <w:sz w:val="32"/>
          <w:szCs w:val="32"/>
        </w:rPr>
        <w:t>支出决算为</w:t>
      </w:r>
      <w:r w:rsidR="00DF7BAF">
        <w:rPr>
          <w:rStyle w:val="a6"/>
          <w:rFonts w:ascii="仿宋" w:eastAsia="仿宋" w:hAnsi="仿宋" w:hint="eastAsia"/>
          <w:b w:val="0"/>
          <w:bCs/>
          <w:color w:val="000000"/>
          <w:sz w:val="32"/>
          <w:szCs w:val="32"/>
        </w:rPr>
        <w:t>36.11</w:t>
      </w:r>
      <w:r w:rsidR="00A268C4" w:rsidRPr="00CE49DA">
        <w:rPr>
          <w:rStyle w:val="a6"/>
          <w:rFonts w:ascii="仿宋" w:eastAsia="仿宋" w:hAnsi="仿宋" w:hint="eastAsia"/>
          <w:b w:val="0"/>
          <w:bCs/>
          <w:color w:val="000000"/>
          <w:sz w:val="32"/>
          <w:szCs w:val="32"/>
        </w:rPr>
        <w:t>万元，完成预算</w:t>
      </w:r>
      <w:r w:rsidR="001352B2">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A268C4" w:rsidRPr="00CE49DA">
        <w:rPr>
          <w:rStyle w:val="a6"/>
          <w:rFonts w:ascii="仿宋" w:eastAsia="仿宋" w:hAnsi="仿宋" w:hint="eastAsia"/>
          <w:b w:val="0"/>
          <w:bCs/>
          <w:color w:val="000000"/>
          <w:sz w:val="32"/>
          <w:szCs w:val="32"/>
        </w:rPr>
        <w:t>。</w:t>
      </w:r>
    </w:p>
    <w:p w:rsidR="00DF7BAF" w:rsidRDefault="004F5480" w:rsidP="00DF7BAF">
      <w:pPr>
        <w:spacing w:line="600" w:lineRule="exact"/>
        <w:ind w:firstLineChars="200" w:firstLine="640"/>
        <w:rPr>
          <w:rStyle w:val="a6"/>
          <w:rFonts w:ascii="仿宋" w:eastAsia="仿宋" w:hAnsi="仿宋"/>
          <w:bCs/>
          <w:color w:val="000000"/>
          <w:sz w:val="32"/>
          <w:szCs w:val="32"/>
        </w:rPr>
      </w:pPr>
      <w:r>
        <w:rPr>
          <w:rFonts w:ascii="仿宋" w:eastAsia="仿宋" w:hAnsi="仿宋" w:hint="eastAsia"/>
          <w:color w:val="000000"/>
          <w:sz w:val="32"/>
          <w:szCs w:val="32"/>
        </w:rPr>
        <w:t>9</w:t>
      </w:r>
      <w:r w:rsidR="00DF7BAF">
        <w:rPr>
          <w:rFonts w:ascii="仿宋" w:eastAsia="仿宋" w:hAnsi="仿宋" w:hint="eastAsia"/>
          <w:color w:val="000000"/>
          <w:sz w:val="32"/>
          <w:szCs w:val="32"/>
        </w:rPr>
        <w:t>、</w:t>
      </w:r>
      <w:r w:rsidR="00DF7BAF" w:rsidRPr="00DF7BAF">
        <w:rPr>
          <w:rStyle w:val="a6"/>
          <w:rFonts w:ascii="仿宋" w:eastAsia="仿宋" w:hAnsi="仿宋" w:hint="eastAsia"/>
          <w:bCs/>
          <w:color w:val="000000"/>
          <w:sz w:val="32"/>
          <w:szCs w:val="32"/>
        </w:rPr>
        <w:t>住房保障支出</w:t>
      </w:r>
      <w:r w:rsidR="00DF7BAF" w:rsidRPr="00CE49DA">
        <w:rPr>
          <w:rStyle w:val="a6"/>
          <w:rFonts w:ascii="仿宋" w:eastAsia="仿宋" w:hAnsi="仿宋" w:hint="eastAsia"/>
          <w:bCs/>
          <w:color w:val="000000"/>
          <w:sz w:val="32"/>
          <w:szCs w:val="32"/>
        </w:rPr>
        <w:t>（类）</w:t>
      </w:r>
      <w:r w:rsidR="00DF7BAF" w:rsidRPr="00DF7BAF">
        <w:rPr>
          <w:rStyle w:val="a6"/>
          <w:rFonts w:ascii="仿宋" w:eastAsia="仿宋" w:hAnsi="仿宋" w:hint="eastAsia"/>
          <w:bCs/>
          <w:color w:val="000000"/>
          <w:sz w:val="32"/>
          <w:szCs w:val="32"/>
        </w:rPr>
        <w:t>住房改革支出</w:t>
      </w:r>
      <w:r w:rsidR="00DF7BAF" w:rsidRPr="00CE49DA">
        <w:rPr>
          <w:rStyle w:val="a6"/>
          <w:rFonts w:ascii="仿宋" w:eastAsia="仿宋" w:hAnsi="仿宋" w:hint="eastAsia"/>
          <w:bCs/>
          <w:color w:val="000000"/>
          <w:sz w:val="32"/>
          <w:szCs w:val="32"/>
        </w:rPr>
        <w:t>（款）</w:t>
      </w:r>
      <w:r w:rsidR="00DF7BAF" w:rsidRPr="00DF7BAF">
        <w:rPr>
          <w:rStyle w:val="a6"/>
          <w:rFonts w:ascii="仿宋" w:eastAsia="仿宋" w:hAnsi="仿宋" w:hint="eastAsia"/>
          <w:bCs/>
          <w:color w:val="000000"/>
          <w:sz w:val="32"/>
          <w:szCs w:val="32"/>
        </w:rPr>
        <w:t>住房公积金</w:t>
      </w:r>
      <w:r w:rsidR="00DF7BAF" w:rsidRPr="00CE49DA">
        <w:rPr>
          <w:rStyle w:val="a6"/>
          <w:rFonts w:ascii="仿宋" w:eastAsia="仿宋" w:hAnsi="仿宋" w:hint="eastAsia"/>
          <w:bCs/>
          <w:color w:val="000000"/>
          <w:sz w:val="32"/>
          <w:szCs w:val="32"/>
        </w:rPr>
        <w:t>（项）</w:t>
      </w:r>
      <w:r w:rsidR="00DF7BAF" w:rsidRPr="00CE49DA">
        <w:rPr>
          <w:rStyle w:val="a6"/>
          <w:rFonts w:ascii="仿宋" w:eastAsia="仿宋" w:hAnsi="仿宋"/>
          <w:bCs/>
          <w:color w:val="000000"/>
          <w:sz w:val="32"/>
          <w:szCs w:val="32"/>
        </w:rPr>
        <w:t>:</w:t>
      </w:r>
      <w:r w:rsidR="00DF7BAF" w:rsidRPr="00DF7BAF">
        <w:rPr>
          <w:rStyle w:val="a6"/>
          <w:rFonts w:ascii="仿宋" w:eastAsia="仿宋" w:hAnsi="仿宋" w:hint="eastAsia"/>
          <w:b w:val="0"/>
          <w:bCs/>
          <w:color w:val="000000"/>
          <w:sz w:val="32"/>
          <w:szCs w:val="32"/>
        </w:rPr>
        <w:t xml:space="preserve"> </w:t>
      </w:r>
      <w:r w:rsidR="00DF7BAF" w:rsidRPr="00CE49DA">
        <w:rPr>
          <w:rStyle w:val="a6"/>
          <w:rFonts w:ascii="仿宋" w:eastAsia="仿宋" w:hAnsi="仿宋" w:hint="eastAsia"/>
          <w:b w:val="0"/>
          <w:bCs/>
          <w:color w:val="000000"/>
          <w:sz w:val="32"/>
          <w:szCs w:val="32"/>
        </w:rPr>
        <w:t>支出决算为</w:t>
      </w:r>
      <w:r w:rsidR="00DF7BAF">
        <w:rPr>
          <w:rStyle w:val="a6"/>
          <w:rFonts w:ascii="仿宋" w:eastAsia="仿宋" w:hAnsi="仿宋" w:hint="eastAsia"/>
          <w:b w:val="0"/>
          <w:bCs/>
          <w:color w:val="000000"/>
          <w:sz w:val="32"/>
          <w:szCs w:val="32"/>
        </w:rPr>
        <w:t>117.69</w:t>
      </w:r>
      <w:r w:rsidR="00DF7BAF" w:rsidRPr="00CE49DA">
        <w:rPr>
          <w:rStyle w:val="a6"/>
          <w:rFonts w:ascii="仿宋" w:eastAsia="仿宋" w:hAnsi="仿宋" w:hint="eastAsia"/>
          <w:b w:val="0"/>
          <w:bCs/>
          <w:color w:val="000000"/>
          <w:sz w:val="32"/>
          <w:szCs w:val="32"/>
        </w:rPr>
        <w:t>万元，完成预算</w:t>
      </w:r>
      <w:r w:rsidR="001352B2">
        <w:rPr>
          <w:rStyle w:val="a6"/>
          <w:rFonts w:ascii="仿宋" w:eastAsia="仿宋" w:hAnsi="仿宋" w:hint="eastAsia"/>
          <w:b w:val="0"/>
          <w:bCs/>
          <w:color w:val="000000"/>
          <w:sz w:val="32"/>
          <w:szCs w:val="32"/>
        </w:rPr>
        <w:t>100</w:t>
      </w:r>
      <w:r w:rsidR="00DF7BAF" w:rsidRPr="00CE49DA">
        <w:rPr>
          <w:rStyle w:val="a6"/>
          <w:rFonts w:ascii="仿宋" w:eastAsia="仿宋" w:hAnsi="仿宋"/>
          <w:b w:val="0"/>
          <w:bCs/>
          <w:color w:val="000000"/>
          <w:sz w:val="32"/>
          <w:szCs w:val="32"/>
        </w:rPr>
        <w:t>%</w:t>
      </w:r>
      <w:r w:rsidR="00DF7BAF" w:rsidRPr="00CE49DA">
        <w:rPr>
          <w:rStyle w:val="a6"/>
          <w:rFonts w:ascii="仿宋" w:eastAsia="仿宋" w:hAnsi="仿宋" w:hint="eastAsia"/>
          <w:b w:val="0"/>
          <w:bCs/>
          <w:color w:val="000000"/>
          <w:sz w:val="32"/>
          <w:szCs w:val="32"/>
        </w:rPr>
        <w:t>。</w:t>
      </w:r>
    </w:p>
    <w:p w:rsidR="000D1D50" w:rsidRPr="00622830" w:rsidRDefault="00A268C4" w:rsidP="004464F4">
      <w:pPr>
        <w:tabs>
          <w:tab w:val="right" w:pos="8306"/>
        </w:tabs>
        <w:spacing w:line="600" w:lineRule="exact"/>
        <w:ind w:firstLine="640"/>
        <w:outlineLvl w:val="1"/>
        <w:rPr>
          <w:rStyle w:val="2Char"/>
        </w:rPr>
      </w:pPr>
      <w:bookmarkStart w:id="42" w:name="_Toc15377214"/>
      <w:bookmarkStart w:id="43"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2"/>
      <w:bookmarkEnd w:id="43"/>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193CAC">
        <w:rPr>
          <w:rFonts w:ascii="仿宋" w:eastAsia="仿宋" w:hAnsi="仿宋" w:hint="eastAsia"/>
          <w:b/>
          <w:color w:val="000000" w:themeColor="text1"/>
          <w:sz w:val="32"/>
          <w:szCs w:val="32"/>
        </w:rPr>
        <w:t>1734.21</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9001B1">
        <w:rPr>
          <w:rFonts w:ascii="仿宋" w:eastAsia="仿宋" w:hAnsi="仿宋"/>
          <w:color w:val="000000"/>
          <w:sz w:val="32"/>
          <w:szCs w:val="32"/>
        </w:rPr>
        <w:t>1</w:t>
      </w:r>
      <w:r w:rsidR="009001B1" w:rsidRPr="009001B1">
        <w:rPr>
          <w:rFonts w:ascii="仿宋" w:eastAsia="仿宋" w:hAnsi="仿宋"/>
          <w:color w:val="000000"/>
          <w:sz w:val="32"/>
          <w:szCs w:val="32"/>
        </w:rPr>
        <w:t>349.01</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193CAC">
        <w:rPr>
          <w:rFonts w:ascii="仿宋" w:eastAsia="仿宋" w:hAnsi="仿宋" w:hint="eastAsia"/>
          <w:color w:val="000000"/>
          <w:sz w:val="32"/>
          <w:szCs w:val="32"/>
        </w:rPr>
        <w:t>385.20</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42709" w:rsidRDefault="00A268C4">
      <w:pPr>
        <w:spacing w:line="600" w:lineRule="exact"/>
        <w:ind w:firstLine="640"/>
        <w:outlineLvl w:val="1"/>
        <w:rPr>
          <w:rStyle w:val="2Char"/>
          <w:rFonts w:ascii="黑体" w:eastAsia="黑体" w:hAnsi="黑体"/>
          <w:b w:val="0"/>
        </w:rPr>
      </w:pPr>
      <w:bookmarkStart w:id="44" w:name="_Toc15377215"/>
      <w:bookmarkStart w:id="45"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4"/>
      <w:bookmarkEnd w:id="45"/>
    </w:p>
    <w:p w:rsidR="000D1D50" w:rsidRPr="00CE49DA" w:rsidRDefault="00A268C4">
      <w:pPr>
        <w:spacing w:line="600" w:lineRule="exact"/>
        <w:ind w:firstLine="640"/>
        <w:outlineLvl w:val="2"/>
        <w:rPr>
          <w:rFonts w:ascii="仿宋" w:eastAsia="仿宋" w:hAnsi="仿宋"/>
          <w:b/>
          <w:color w:val="000000"/>
          <w:sz w:val="32"/>
          <w:szCs w:val="32"/>
        </w:rPr>
      </w:pPr>
      <w:bookmarkStart w:id="46" w:name="_Toc15377216"/>
      <w:r w:rsidRPr="00CE49DA">
        <w:rPr>
          <w:rFonts w:ascii="仿宋" w:eastAsia="仿宋" w:hAnsi="仿宋" w:hint="eastAsia"/>
          <w:b/>
          <w:color w:val="000000"/>
          <w:sz w:val="32"/>
          <w:szCs w:val="32"/>
        </w:rPr>
        <w:t>（一）“三公”经费财政拨款支出决算总体情况说明</w:t>
      </w:r>
      <w:bookmarkEnd w:id="46"/>
    </w:p>
    <w:p w:rsidR="000D1D50" w:rsidRPr="009315F9" w:rsidRDefault="00A268C4" w:rsidP="00FE1FE4">
      <w:pPr>
        <w:spacing w:line="600" w:lineRule="exact"/>
        <w:ind w:firstLine="640"/>
        <w:rPr>
          <w:rFonts w:ascii="仿宋" w:eastAsia="仿宋" w:hAnsi="仿宋"/>
          <w:b/>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CC7A31" w:rsidRPr="00CC7A31">
        <w:rPr>
          <w:rFonts w:ascii="仿宋" w:eastAsia="仿宋" w:hAnsi="仿宋"/>
          <w:color w:val="000000"/>
          <w:sz w:val="32"/>
          <w:szCs w:val="32"/>
        </w:rPr>
        <w:t>134.03</w:t>
      </w:r>
      <w:r w:rsidRPr="00CE49DA">
        <w:rPr>
          <w:rFonts w:ascii="仿宋" w:eastAsia="仿宋" w:hAnsi="仿宋" w:hint="eastAsia"/>
          <w:color w:val="000000"/>
          <w:sz w:val="32"/>
          <w:szCs w:val="32"/>
        </w:rPr>
        <w:t>万元，</w:t>
      </w:r>
      <w:r w:rsidRPr="00CE49DA">
        <w:rPr>
          <w:rFonts w:ascii="仿宋" w:eastAsia="仿宋" w:hAnsi="仿宋" w:hint="eastAsia"/>
          <w:color w:val="000000"/>
          <w:sz w:val="32"/>
          <w:szCs w:val="32"/>
        </w:rPr>
        <w:lastRenderedPageBreak/>
        <w:t>完成预算</w:t>
      </w:r>
      <w:r w:rsidR="00B0475F">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47" w:name="_Toc15377217"/>
      <w:r w:rsidRPr="00CE49DA">
        <w:rPr>
          <w:rFonts w:ascii="仿宋" w:eastAsia="仿宋" w:hAnsi="仿宋" w:hint="eastAsia"/>
          <w:b/>
          <w:color w:val="000000"/>
          <w:sz w:val="32"/>
          <w:szCs w:val="32"/>
        </w:rPr>
        <w:t>（二）“三公”经费财政拨款支出决算具体情况说明</w:t>
      </w:r>
      <w:bookmarkEnd w:id="47"/>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CC7A3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CC7A31">
        <w:rPr>
          <w:rFonts w:ascii="仿宋" w:eastAsia="仿宋" w:hAnsi="仿宋" w:hint="eastAsia"/>
          <w:color w:val="000000"/>
          <w:sz w:val="32"/>
          <w:szCs w:val="32"/>
        </w:rPr>
        <w:t>0.00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CC7A31" w:rsidRPr="00CC7A31">
        <w:rPr>
          <w:rFonts w:ascii="仿宋" w:eastAsia="仿宋" w:hAnsi="仿宋"/>
          <w:color w:val="000000"/>
          <w:sz w:val="32"/>
          <w:szCs w:val="32"/>
        </w:rPr>
        <w:t>96.12</w:t>
      </w:r>
      <w:r w:rsidRPr="00CE49DA">
        <w:rPr>
          <w:rFonts w:ascii="仿宋" w:eastAsia="仿宋" w:hAnsi="仿宋" w:hint="eastAsia"/>
          <w:color w:val="000000"/>
          <w:sz w:val="32"/>
          <w:szCs w:val="32"/>
        </w:rPr>
        <w:t>万元，占</w:t>
      </w:r>
      <w:r w:rsidR="00CC7A31">
        <w:rPr>
          <w:rFonts w:ascii="仿宋" w:eastAsia="仿宋" w:hAnsi="仿宋" w:hint="eastAsia"/>
          <w:color w:val="000000"/>
          <w:sz w:val="32"/>
          <w:szCs w:val="32"/>
        </w:rPr>
        <w:t>71.72</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CC7A31" w:rsidRPr="00CC7A31">
        <w:rPr>
          <w:rFonts w:ascii="仿宋" w:eastAsia="仿宋" w:hAnsi="仿宋"/>
          <w:color w:val="000000"/>
          <w:sz w:val="32"/>
          <w:szCs w:val="32"/>
        </w:rPr>
        <w:t>37.91</w:t>
      </w:r>
      <w:r w:rsidRPr="00CE49DA">
        <w:rPr>
          <w:rFonts w:ascii="仿宋" w:eastAsia="仿宋" w:hAnsi="仿宋" w:hint="eastAsia"/>
          <w:color w:val="000000"/>
          <w:sz w:val="32"/>
          <w:szCs w:val="32"/>
        </w:rPr>
        <w:t>万元，占</w:t>
      </w:r>
      <w:r w:rsidR="00CC7A31">
        <w:rPr>
          <w:rFonts w:ascii="仿宋" w:eastAsia="仿宋" w:hAnsi="仿宋" w:hint="eastAsia"/>
          <w:color w:val="000000"/>
          <w:sz w:val="32"/>
          <w:szCs w:val="32"/>
        </w:rPr>
        <w:t>28.28</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CC7A31" w:rsidRPr="00CE49DA" w:rsidRDefault="00560D38" w:rsidP="00560D38">
      <w:pPr>
        <w:jc w:val="center"/>
      </w:pPr>
      <w:r w:rsidRPr="00560D38">
        <w:rPr>
          <w:noProof/>
        </w:rPr>
        <w:drawing>
          <wp:inline distT="0" distB="0" distL="0" distR="0">
            <wp:extent cx="4572000" cy="274320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w:t>
      </w:r>
      <w:r w:rsidR="00CC7A31">
        <w:rPr>
          <w:rFonts w:ascii="仿宋" w:eastAsia="仿宋" w:hAnsi="仿宋" w:hint="eastAsia"/>
          <w:color w:val="000000"/>
          <w:sz w:val="32"/>
          <w:szCs w:val="32"/>
        </w:rPr>
        <w:t>7</w:t>
      </w:r>
      <w:r w:rsidRPr="00CE49DA">
        <w:rPr>
          <w:rFonts w:ascii="仿宋" w:eastAsia="仿宋" w:hAnsi="仿宋" w:hint="eastAsia"/>
          <w:color w:val="000000"/>
          <w:sz w:val="32"/>
          <w:szCs w:val="32"/>
        </w:rPr>
        <w:t>：“三公”经费财政拨款支出结构）</w:t>
      </w:r>
    </w:p>
    <w:p w:rsidR="000D1D50" w:rsidRPr="00C64C93" w:rsidRDefault="00A268C4" w:rsidP="00560D38">
      <w:pPr>
        <w:spacing w:line="600" w:lineRule="exact"/>
        <w:ind w:firstLine="640"/>
        <w:rPr>
          <w:rFonts w:ascii="仿宋" w:eastAsia="仿宋" w:hAnsi="仿宋"/>
          <w:color w:val="000000"/>
          <w:sz w:val="32"/>
          <w:szCs w:val="32"/>
        </w:rPr>
      </w:pPr>
      <w:r w:rsidRPr="00C64C93">
        <w:rPr>
          <w:rFonts w:ascii="仿宋" w:eastAsia="仿宋" w:hAnsi="仿宋"/>
          <w:b/>
          <w:color w:val="000000"/>
          <w:sz w:val="32"/>
          <w:szCs w:val="32"/>
        </w:rPr>
        <w:t>1.</w:t>
      </w:r>
      <w:r w:rsidRPr="00C64C93">
        <w:rPr>
          <w:rFonts w:ascii="仿宋" w:eastAsia="仿宋" w:hAnsi="仿宋" w:hint="eastAsia"/>
          <w:b/>
          <w:color w:val="000000"/>
          <w:sz w:val="32"/>
          <w:szCs w:val="32"/>
        </w:rPr>
        <w:t>因公出国（境）经费支出</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w:t>
      </w:r>
      <w:r w:rsidR="006C1937" w:rsidRPr="00C64C93">
        <w:rPr>
          <w:rFonts w:ascii="仿宋" w:eastAsia="仿宋" w:hAnsi="仿宋" w:hint="eastAsia"/>
          <w:color w:val="000000"/>
          <w:sz w:val="32"/>
          <w:szCs w:val="32"/>
        </w:rPr>
        <w:t>，</w:t>
      </w:r>
      <w:r w:rsidR="006C1937" w:rsidRPr="00C64C93">
        <w:rPr>
          <w:rStyle w:val="a6"/>
          <w:rFonts w:ascii="仿宋" w:eastAsia="仿宋" w:hAnsi="仿宋" w:hint="eastAsia"/>
          <w:b w:val="0"/>
          <w:bCs/>
          <w:color w:val="000000"/>
          <w:sz w:val="32"/>
          <w:szCs w:val="32"/>
        </w:rPr>
        <w:t>完成预算</w:t>
      </w:r>
      <w:r w:rsidR="00560D38" w:rsidRPr="00C64C93">
        <w:rPr>
          <w:rStyle w:val="a6"/>
          <w:rFonts w:ascii="仿宋" w:eastAsia="仿宋" w:hAnsi="仿宋" w:hint="eastAsia"/>
          <w:b w:val="0"/>
          <w:bCs/>
          <w:color w:val="000000"/>
          <w:sz w:val="32"/>
          <w:szCs w:val="32"/>
        </w:rPr>
        <w:t>0.00</w:t>
      </w:r>
      <w:r w:rsidR="006C1937" w:rsidRPr="00C64C93">
        <w:rPr>
          <w:rStyle w:val="a6"/>
          <w:rFonts w:ascii="仿宋" w:eastAsia="仿宋" w:hAnsi="仿宋"/>
          <w:b w:val="0"/>
          <w:bCs/>
          <w:color w:val="000000"/>
          <w:sz w:val="32"/>
          <w:szCs w:val="32"/>
        </w:rPr>
        <w:t>%</w:t>
      </w:r>
      <w:r w:rsidR="006C1937" w:rsidRPr="00C64C93">
        <w:rPr>
          <w:rStyle w:val="a6"/>
          <w:rFonts w:ascii="仿宋" w:eastAsia="仿宋" w:hAnsi="仿宋" w:hint="eastAsia"/>
          <w:b w:val="0"/>
          <w:bCs/>
          <w:color w:val="000000"/>
          <w:sz w:val="32"/>
          <w:szCs w:val="32"/>
        </w:rPr>
        <w:t>。</w:t>
      </w:r>
      <w:r w:rsidRPr="00C64C93">
        <w:rPr>
          <w:rFonts w:ascii="仿宋" w:eastAsia="仿宋" w:hAnsi="仿宋" w:hint="eastAsia"/>
          <w:color w:val="000000"/>
          <w:sz w:val="32"/>
          <w:szCs w:val="32"/>
        </w:rPr>
        <w:t>全年安排因公出国（境）团组</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次，出国（境）</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人。</w:t>
      </w:r>
      <w:r w:rsidR="005D1C8B" w:rsidRPr="00C64C93">
        <w:rPr>
          <w:rFonts w:ascii="仿宋" w:eastAsia="仿宋" w:hAnsi="仿宋" w:hint="eastAsia"/>
          <w:color w:val="000000"/>
          <w:sz w:val="32"/>
          <w:szCs w:val="32"/>
        </w:rPr>
        <w:t>因公出国（境）支出决算比</w:t>
      </w:r>
      <w:r w:rsidR="005D1C8B" w:rsidRPr="00C64C93">
        <w:rPr>
          <w:rFonts w:ascii="仿宋" w:eastAsia="仿宋" w:hAnsi="仿宋"/>
          <w:color w:val="000000"/>
          <w:sz w:val="32"/>
          <w:szCs w:val="32"/>
        </w:rPr>
        <w:t>201</w:t>
      </w:r>
      <w:r w:rsidR="005D1C8B" w:rsidRPr="00C64C93">
        <w:rPr>
          <w:rFonts w:ascii="仿宋" w:eastAsia="仿宋" w:hAnsi="仿宋" w:hint="eastAsia"/>
          <w:color w:val="000000"/>
          <w:sz w:val="32"/>
          <w:szCs w:val="32"/>
        </w:rPr>
        <w:t>7年</w:t>
      </w:r>
      <w:r w:rsidR="00193CAC">
        <w:rPr>
          <w:rFonts w:ascii="仿宋" w:eastAsia="仿宋" w:hAnsi="仿宋" w:hint="eastAsia"/>
          <w:color w:val="000000"/>
          <w:sz w:val="32"/>
          <w:szCs w:val="32"/>
        </w:rPr>
        <w:t>持平</w:t>
      </w:r>
      <w:r w:rsidR="005D1C8B" w:rsidRPr="00C64C93">
        <w:rPr>
          <w:rFonts w:ascii="仿宋" w:eastAsia="仿宋" w:hAnsi="仿宋" w:hint="eastAsia"/>
          <w:color w:val="000000"/>
          <w:sz w:val="32"/>
          <w:szCs w:val="32"/>
        </w:rPr>
        <w:t>。</w:t>
      </w:r>
    </w:p>
    <w:p w:rsidR="00A67AB5" w:rsidRPr="00C64C93" w:rsidRDefault="00A268C4" w:rsidP="00A67AB5">
      <w:pPr>
        <w:spacing w:line="600" w:lineRule="exact"/>
        <w:ind w:firstLine="640"/>
        <w:rPr>
          <w:rFonts w:ascii="仿宋" w:eastAsia="仿宋" w:hAnsi="仿宋"/>
          <w:b/>
          <w:color w:val="000000"/>
          <w:sz w:val="32"/>
          <w:szCs w:val="32"/>
        </w:rPr>
      </w:pPr>
      <w:r w:rsidRPr="00C64C93">
        <w:rPr>
          <w:rFonts w:ascii="仿宋" w:eastAsia="仿宋" w:hAnsi="仿宋"/>
          <w:b/>
          <w:color w:val="000000"/>
          <w:sz w:val="32"/>
          <w:szCs w:val="32"/>
        </w:rPr>
        <w:t>2.</w:t>
      </w:r>
      <w:r w:rsidRPr="00C64C93">
        <w:rPr>
          <w:rFonts w:ascii="仿宋" w:eastAsia="仿宋" w:hAnsi="仿宋" w:hint="eastAsia"/>
          <w:b/>
          <w:color w:val="000000"/>
          <w:sz w:val="32"/>
          <w:szCs w:val="32"/>
        </w:rPr>
        <w:t>公务用车购置及运行维护费支出</w:t>
      </w:r>
      <w:r w:rsidR="00560D38" w:rsidRPr="00C64C93">
        <w:rPr>
          <w:rFonts w:ascii="仿宋" w:eastAsia="仿宋" w:hAnsi="仿宋"/>
          <w:color w:val="000000"/>
          <w:sz w:val="32"/>
          <w:szCs w:val="32"/>
        </w:rPr>
        <w:t>96.12</w:t>
      </w:r>
      <w:r w:rsidRPr="00C64C93">
        <w:rPr>
          <w:rFonts w:ascii="仿宋" w:eastAsia="仿宋" w:hAnsi="仿宋" w:hint="eastAsia"/>
          <w:color w:val="000000"/>
          <w:sz w:val="32"/>
          <w:szCs w:val="32"/>
        </w:rPr>
        <w:t>万元</w:t>
      </w:r>
      <w:r w:rsidR="00C42709" w:rsidRPr="00C64C93">
        <w:rPr>
          <w:rFonts w:ascii="仿宋" w:eastAsia="仿宋" w:hAnsi="仿宋" w:hint="eastAsia"/>
          <w:color w:val="000000"/>
          <w:sz w:val="32"/>
          <w:szCs w:val="32"/>
        </w:rPr>
        <w:t>,</w:t>
      </w:r>
      <w:r w:rsidR="00CC666F" w:rsidRPr="00C64C93">
        <w:rPr>
          <w:rStyle w:val="a6"/>
          <w:rFonts w:ascii="仿宋" w:eastAsia="仿宋" w:hAnsi="仿宋" w:hint="eastAsia"/>
          <w:b w:val="0"/>
          <w:bCs/>
          <w:color w:val="000000"/>
          <w:sz w:val="32"/>
          <w:szCs w:val="32"/>
        </w:rPr>
        <w:t>完成预算</w:t>
      </w:r>
      <w:r w:rsidR="002859A6" w:rsidRPr="00C64C93">
        <w:rPr>
          <w:rStyle w:val="a6"/>
          <w:rFonts w:ascii="仿宋" w:eastAsia="仿宋" w:hAnsi="仿宋" w:hint="eastAsia"/>
          <w:b w:val="0"/>
          <w:bCs/>
          <w:color w:val="000000"/>
          <w:sz w:val="32"/>
          <w:szCs w:val="32"/>
        </w:rPr>
        <w:t>100</w:t>
      </w:r>
      <w:r w:rsidR="00CC666F" w:rsidRPr="00C64C93">
        <w:rPr>
          <w:rStyle w:val="a6"/>
          <w:rFonts w:ascii="仿宋" w:eastAsia="仿宋" w:hAnsi="仿宋"/>
          <w:b w:val="0"/>
          <w:bCs/>
          <w:color w:val="000000"/>
          <w:sz w:val="32"/>
          <w:szCs w:val="32"/>
        </w:rPr>
        <w:t>%</w:t>
      </w:r>
      <w:r w:rsidR="00CC666F" w:rsidRPr="00C64C93">
        <w:rPr>
          <w:rStyle w:val="a6"/>
          <w:rFonts w:ascii="仿宋" w:eastAsia="仿宋" w:hAnsi="仿宋" w:hint="eastAsia"/>
          <w:b w:val="0"/>
          <w:bCs/>
          <w:color w:val="000000"/>
          <w:sz w:val="32"/>
          <w:szCs w:val="32"/>
        </w:rPr>
        <w:t>。</w:t>
      </w:r>
      <w:r w:rsidR="00A67AB5" w:rsidRPr="00C64C93">
        <w:rPr>
          <w:rFonts w:ascii="仿宋" w:eastAsia="仿宋" w:hAnsi="仿宋" w:hint="eastAsia"/>
          <w:color w:val="000000"/>
          <w:sz w:val="32"/>
          <w:szCs w:val="32"/>
        </w:rPr>
        <w:t>公务用车购置及运行维护费支出决算比</w:t>
      </w:r>
      <w:r w:rsidR="00A67AB5" w:rsidRPr="00C64C93">
        <w:rPr>
          <w:rFonts w:ascii="仿宋" w:eastAsia="仿宋" w:hAnsi="仿宋"/>
          <w:color w:val="000000"/>
          <w:sz w:val="32"/>
          <w:szCs w:val="32"/>
        </w:rPr>
        <w:t>201</w:t>
      </w:r>
      <w:r w:rsidR="00A67AB5" w:rsidRPr="00C64C93">
        <w:rPr>
          <w:rFonts w:ascii="仿宋" w:eastAsia="仿宋" w:hAnsi="仿宋" w:hint="eastAsia"/>
          <w:color w:val="000000"/>
          <w:sz w:val="32"/>
          <w:szCs w:val="32"/>
        </w:rPr>
        <w:t>7年减少</w:t>
      </w:r>
      <w:r w:rsidR="002859A6" w:rsidRPr="00C64C93">
        <w:rPr>
          <w:rFonts w:ascii="仿宋" w:eastAsia="仿宋" w:hAnsi="仿宋" w:hint="eastAsia"/>
          <w:color w:val="000000"/>
          <w:sz w:val="32"/>
          <w:szCs w:val="32"/>
        </w:rPr>
        <w:t>1.97</w:t>
      </w:r>
      <w:r w:rsidR="00A67AB5" w:rsidRPr="00C64C93">
        <w:rPr>
          <w:rFonts w:ascii="仿宋" w:eastAsia="仿宋" w:hAnsi="仿宋" w:hint="eastAsia"/>
          <w:color w:val="000000"/>
          <w:sz w:val="32"/>
          <w:szCs w:val="32"/>
        </w:rPr>
        <w:t>万元，下降</w:t>
      </w:r>
      <w:r w:rsidR="002859A6" w:rsidRPr="00C64C93">
        <w:rPr>
          <w:rFonts w:ascii="仿宋" w:eastAsia="仿宋" w:hAnsi="仿宋" w:hint="eastAsia"/>
          <w:color w:val="000000"/>
          <w:sz w:val="32"/>
          <w:szCs w:val="32"/>
        </w:rPr>
        <w:t>2</w:t>
      </w:r>
      <w:r w:rsidR="00A67AB5" w:rsidRPr="00C64C93">
        <w:rPr>
          <w:rFonts w:ascii="仿宋" w:eastAsia="仿宋" w:hAnsi="仿宋"/>
          <w:color w:val="000000"/>
          <w:sz w:val="32"/>
          <w:szCs w:val="32"/>
        </w:rPr>
        <w:t>%</w:t>
      </w:r>
      <w:r w:rsidR="00A67AB5" w:rsidRPr="00C64C93">
        <w:rPr>
          <w:rFonts w:ascii="仿宋" w:eastAsia="仿宋" w:hAnsi="仿宋" w:hint="eastAsia"/>
          <w:color w:val="000000"/>
          <w:sz w:val="32"/>
          <w:szCs w:val="32"/>
        </w:rPr>
        <w:t>。主要原因是</w:t>
      </w:r>
      <w:r w:rsidR="002859A6" w:rsidRPr="00C64C93">
        <w:rPr>
          <w:rFonts w:ascii="仿宋" w:eastAsia="仿宋" w:hAnsi="仿宋" w:hint="eastAsia"/>
          <w:color w:val="000000"/>
          <w:sz w:val="32"/>
          <w:szCs w:val="32"/>
        </w:rPr>
        <w:t>公务车辆管理更规范</w:t>
      </w:r>
      <w:r w:rsidR="00A67AB5" w:rsidRPr="00C64C93">
        <w:rPr>
          <w:rFonts w:ascii="仿宋" w:eastAsia="仿宋" w:hAnsi="仿宋" w:hint="eastAsia"/>
          <w:color w:val="000000"/>
          <w:sz w:val="32"/>
          <w:szCs w:val="32"/>
        </w:rPr>
        <w:t>。</w:t>
      </w:r>
    </w:p>
    <w:p w:rsidR="000D1D50" w:rsidRPr="00C64C93" w:rsidRDefault="00A268C4" w:rsidP="00A67AB5">
      <w:pPr>
        <w:spacing w:line="600" w:lineRule="exact"/>
        <w:ind w:firstLineChars="200" w:firstLine="640"/>
        <w:rPr>
          <w:rFonts w:ascii="仿宋" w:eastAsia="仿宋" w:hAnsi="仿宋"/>
          <w:b/>
          <w:color w:val="000000"/>
          <w:sz w:val="32"/>
          <w:szCs w:val="32"/>
        </w:rPr>
      </w:pPr>
      <w:r w:rsidRPr="00C64C93">
        <w:rPr>
          <w:rFonts w:ascii="仿宋" w:eastAsia="仿宋" w:hAnsi="仿宋" w:hint="eastAsia"/>
          <w:color w:val="000000"/>
          <w:sz w:val="32"/>
          <w:szCs w:val="32"/>
        </w:rPr>
        <w:t>其中：</w:t>
      </w:r>
      <w:r w:rsidRPr="00C64C93">
        <w:rPr>
          <w:rFonts w:ascii="仿宋" w:eastAsia="仿宋" w:hAnsi="仿宋" w:hint="eastAsia"/>
          <w:b/>
          <w:color w:val="000000"/>
          <w:sz w:val="32"/>
          <w:szCs w:val="32"/>
        </w:rPr>
        <w:t>公务用车购置支出</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万元。全年按规定更新购置公务用车</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辆，其中：轿车</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辆、金额</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万元，越野车</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w:t>
      </w:r>
      <w:r w:rsidRPr="00C64C93">
        <w:rPr>
          <w:rFonts w:ascii="仿宋" w:eastAsia="仿宋" w:hAnsi="仿宋" w:hint="eastAsia"/>
          <w:color w:val="000000"/>
          <w:sz w:val="32"/>
          <w:szCs w:val="32"/>
        </w:rPr>
        <w:lastRenderedPageBreak/>
        <w:t>金额</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万元，载客汽车</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辆、金额</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万元。截至</w:t>
      </w:r>
      <w:r w:rsidRPr="00C64C93">
        <w:rPr>
          <w:rFonts w:ascii="仿宋" w:eastAsia="仿宋" w:hAnsi="仿宋"/>
          <w:color w:val="000000"/>
          <w:sz w:val="32"/>
          <w:szCs w:val="32"/>
        </w:rPr>
        <w:t>201</w:t>
      </w:r>
      <w:r w:rsidR="00520DA0" w:rsidRPr="00C64C93">
        <w:rPr>
          <w:rFonts w:ascii="仿宋" w:eastAsia="仿宋" w:hAnsi="仿宋" w:hint="eastAsia"/>
          <w:color w:val="000000"/>
          <w:sz w:val="32"/>
          <w:szCs w:val="32"/>
        </w:rPr>
        <w:t>8</w:t>
      </w:r>
      <w:r w:rsidRPr="00C64C93">
        <w:rPr>
          <w:rFonts w:ascii="仿宋" w:eastAsia="仿宋" w:hAnsi="仿宋" w:hint="eastAsia"/>
          <w:color w:val="000000"/>
          <w:sz w:val="32"/>
          <w:szCs w:val="32"/>
        </w:rPr>
        <w:t>年</w:t>
      </w:r>
      <w:r w:rsidRPr="00C64C93">
        <w:rPr>
          <w:rFonts w:ascii="仿宋" w:eastAsia="仿宋" w:hAnsi="仿宋"/>
          <w:color w:val="000000"/>
          <w:sz w:val="32"/>
          <w:szCs w:val="32"/>
        </w:rPr>
        <w:t>12</w:t>
      </w:r>
      <w:r w:rsidRPr="00C64C93">
        <w:rPr>
          <w:rFonts w:ascii="仿宋" w:eastAsia="仿宋" w:hAnsi="仿宋" w:hint="eastAsia"/>
          <w:color w:val="000000"/>
          <w:sz w:val="32"/>
          <w:szCs w:val="32"/>
        </w:rPr>
        <w:t>月底，单位共有公务用车</w:t>
      </w:r>
      <w:r w:rsidR="002859A6" w:rsidRPr="00C64C93">
        <w:rPr>
          <w:rFonts w:ascii="仿宋" w:eastAsia="仿宋" w:hAnsi="仿宋" w:hint="eastAsia"/>
          <w:color w:val="000000"/>
          <w:sz w:val="32"/>
          <w:szCs w:val="32"/>
        </w:rPr>
        <w:t>10</w:t>
      </w:r>
      <w:r w:rsidRPr="00C64C93">
        <w:rPr>
          <w:rFonts w:ascii="仿宋" w:eastAsia="仿宋" w:hAnsi="仿宋" w:hint="eastAsia"/>
          <w:color w:val="000000"/>
          <w:sz w:val="32"/>
          <w:szCs w:val="32"/>
        </w:rPr>
        <w:t>辆，其中：轿车</w:t>
      </w:r>
      <w:r w:rsidR="002859A6" w:rsidRPr="00C64C93">
        <w:rPr>
          <w:rFonts w:ascii="仿宋" w:eastAsia="仿宋" w:hAnsi="仿宋" w:hint="eastAsia"/>
          <w:color w:val="000000"/>
          <w:sz w:val="32"/>
          <w:szCs w:val="32"/>
        </w:rPr>
        <w:t>6</w:t>
      </w:r>
      <w:r w:rsidRPr="00C64C93">
        <w:rPr>
          <w:rFonts w:ascii="仿宋" w:eastAsia="仿宋" w:hAnsi="仿宋" w:hint="eastAsia"/>
          <w:color w:val="000000"/>
          <w:sz w:val="32"/>
          <w:szCs w:val="32"/>
        </w:rPr>
        <w:t>辆、越野车</w:t>
      </w:r>
      <w:r w:rsidR="002859A6" w:rsidRPr="00C64C93">
        <w:rPr>
          <w:rFonts w:ascii="仿宋" w:eastAsia="仿宋" w:hAnsi="仿宋" w:hint="eastAsia"/>
          <w:color w:val="000000"/>
          <w:sz w:val="32"/>
          <w:szCs w:val="32"/>
        </w:rPr>
        <w:t>4</w:t>
      </w:r>
      <w:r w:rsidRPr="00C64C93">
        <w:rPr>
          <w:rFonts w:ascii="仿宋" w:eastAsia="仿宋" w:hAnsi="仿宋" w:hint="eastAsia"/>
          <w:color w:val="000000"/>
          <w:sz w:val="32"/>
          <w:szCs w:val="32"/>
        </w:rPr>
        <w:t>辆、载客汽车</w:t>
      </w:r>
      <w:r w:rsidR="002859A6"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w:t>
      </w:r>
    </w:p>
    <w:p w:rsidR="000D1D50" w:rsidRPr="00C64C93" w:rsidRDefault="00A268C4">
      <w:pPr>
        <w:spacing w:line="600" w:lineRule="exact"/>
        <w:ind w:firstLine="640"/>
        <w:rPr>
          <w:rFonts w:ascii="仿宋" w:eastAsia="仿宋" w:hAnsi="仿宋"/>
          <w:color w:val="000000"/>
          <w:sz w:val="32"/>
          <w:szCs w:val="32"/>
        </w:rPr>
      </w:pPr>
      <w:r w:rsidRPr="00C64C93">
        <w:rPr>
          <w:rFonts w:ascii="仿宋" w:eastAsia="仿宋" w:hAnsi="仿宋" w:hint="eastAsia"/>
          <w:b/>
          <w:color w:val="000000"/>
          <w:sz w:val="32"/>
          <w:szCs w:val="32"/>
        </w:rPr>
        <w:t>公务用车运行维护费支出</w:t>
      </w:r>
      <w:r w:rsidR="00560D38" w:rsidRPr="00C64C93">
        <w:rPr>
          <w:rFonts w:ascii="仿宋" w:eastAsia="仿宋" w:hAnsi="仿宋"/>
          <w:color w:val="000000"/>
          <w:sz w:val="32"/>
          <w:szCs w:val="32"/>
        </w:rPr>
        <w:t>96.12</w:t>
      </w:r>
      <w:r w:rsidRPr="00C64C93">
        <w:rPr>
          <w:rFonts w:ascii="仿宋" w:eastAsia="仿宋" w:hAnsi="仿宋" w:hint="eastAsia"/>
          <w:color w:val="000000"/>
          <w:sz w:val="32"/>
          <w:szCs w:val="32"/>
        </w:rPr>
        <w:t>万元。主要用于</w:t>
      </w:r>
      <w:r w:rsidR="002859A6" w:rsidRPr="00C64C93">
        <w:rPr>
          <w:rFonts w:ascii="仿宋" w:eastAsia="仿宋" w:hAnsi="仿宋" w:hint="eastAsia"/>
          <w:color w:val="000000"/>
          <w:sz w:val="32"/>
          <w:szCs w:val="32"/>
        </w:rPr>
        <w:t>委员视察、调研</w:t>
      </w:r>
      <w:r w:rsidRPr="00C64C93">
        <w:rPr>
          <w:rFonts w:ascii="仿宋" w:eastAsia="仿宋" w:hAnsi="仿宋" w:hint="eastAsia"/>
          <w:color w:val="000000"/>
          <w:sz w:val="32"/>
          <w:szCs w:val="32"/>
        </w:rPr>
        <w:t>等所需的公务用车燃料费、维修费、过路过桥费、保险费等支出。</w:t>
      </w:r>
    </w:p>
    <w:p w:rsidR="00C65438" w:rsidRPr="00C64C93" w:rsidRDefault="00A268C4" w:rsidP="00C65438">
      <w:pPr>
        <w:spacing w:line="600" w:lineRule="exact"/>
        <w:ind w:firstLine="640"/>
        <w:rPr>
          <w:rFonts w:ascii="仿宋" w:eastAsia="仿宋" w:hAnsi="仿宋"/>
          <w:color w:val="000000"/>
          <w:sz w:val="32"/>
          <w:szCs w:val="32"/>
        </w:rPr>
      </w:pPr>
      <w:r w:rsidRPr="00C64C93">
        <w:rPr>
          <w:rFonts w:ascii="仿宋" w:eastAsia="仿宋" w:hAnsi="仿宋"/>
          <w:b/>
          <w:color w:val="000000"/>
          <w:sz w:val="32"/>
          <w:szCs w:val="32"/>
        </w:rPr>
        <w:t>3.</w:t>
      </w:r>
      <w:r w:rsidRPr="00C64C93">
        <w:rPr>
          <w:rFonts w:ascii="仿宋" w:eastAsia="仿宋" w:hAnsi="仿宋" w:hint="eastAsia"/>
          <w:b/>
          <w:color w:val="000000"/>
          <w:sz w:val="32"/>
          <w:szCs w:val="32"/>
        </w:rPr>
        <w:t>公务接待费支出</w:t>
      </w:r>
      <w:r w:rsidR="00560D38" w:rsidRPr="00C64C93">
        <w:rPr>
          <w:rFonts w:ascii="仿宋" w:eastAsia="仿宋" w:hAnsi="仿宋"/>
          <w:color w:val="000000"/>
          <w:sz w:val="32"/>
          <w:szCs w:val="32"/>
        </w:rPr>
        <w:t>37.91</w:t>
      </w:r>
      <w:r w:rsidRPr="00C64C93">
        <w:rPr>
          <w:rFonts w:ascii="仿宋" w:eastAsia="仿宋" w:hAnsi="仿宋" w:hint="eastAsia"/>
          <w:color w:val="000000"/>
          <w:sz w:val="32"/>
          <w:szCs w:val="32"/>
        </w:rPr>
        <w:t>万元</w:t>
      </w:r>
      <w:r w:rsidR="00A67AB5" w:rsidRPr="00C64C93">
        <w:rPr>
          <w:rFonts w:ascii="仿宋" w:eastAsia="仿宋" w:hAnsi="仿宋" w:hint="eastAsia"/>
          <w:color w:val="000000"/>
          <w:sz w:val="32"/>
          <w:szCs w:val="32"/>
        </w:rPr>
        <w:t>，</w:t>
      </w:r>
      <w:r w:rsidR="00A67AB5" w:rsidRPr="00C64C93">
        <w:rPr>
          <w:rStyle w:val="a6"/>
          <w:rFonts w:ascii="仿宋" w:eastAsia="仿宋" w:hAnsi="仿宋" w:hint="eastAsia"/>
          <w:b w:val="0"/>
          <w:bCs/>
          <w:color w:val="000000"/>
          <w:sz w:val="32"/>
          <w:szCs w:val="32"/>
        </w:rPr>
        <w:t>完成预算</w:t>
      </w:r>
      <w:r w:rsidR="002859A6" w:rsidRPr="00C64C93">
        <w:rPr>
          <w:rStyle w:val="a6"/>
          <w:rFonts w:ascii="仿宋" w:eastAsia="仿宋" w:hAnsi="仿宋" w:hint="eastAsia"/>
          <w:b w:val="0"/>
          <w:bCs/>
          <w:color w:val="000000"/>
          <w:sz w:val="32"/>
          <w:szCs w:val="32"/>
        </w:rPr>
        <w:t>100</w:t>
      </w:r>
      <w:r w:rsidR="00A67AB5" w:rsidRPr="00C64C93">
        <w:rPr>
          <w:rStyle w:val="a6"/>
          <w:rFonts w:ascii="仿宋" w:eastAsia="仿宋" w:hAnsi="仿宋"/>
          <w:b w:val="0"/>
          <w:bCs/>
          <w:color w:val="000000"/>
          <w:sz w:val="32"/>
          <w:szCs w:val="32"/>
        </w:rPr>
        <w:t>%</w:t>
      </w:r>
      <w:r w:rsidR="00A67AB5" w:rsidRPr="00C64C93">
        <w:rPr>
          <w:rStyle w:val="a6"/>
          <w:rFonts w:ascii="仿宋" w:eastAsia="仿宋" w:hAnsi="仿宋" w:hint="eastAsia"/>
          <w:b w:val="0"/>
          <w:bCs/>
          <w:color w:val="000000"/>
          <w:sz w:val="32"/>
          <w:szCs w:val="32"/>
        </w:rPr>
        <w:t>。</w:t>
      </w:r>
      <w:r w:rsidR="00C65438" w:rsidRPr="00C64C93">
        <w:rPr>
          <w:rFonts w:ascii="仿宋" w:eastAsia="仿宋" w:hAnsi="仿宋" w:hint="eastAsia"/>
          <w:color w:val="000000"/>
          <w:sz w:val="32"/>
          <w:szCs w:val="32"/>
        </w:rPr>
        <w:t>公务接待费支出决算比</w:t>
      </w:r>
      <w:r w:rsidR="00C65438" w:rsidRPr="00C64C93">
        <w:rPr>
          <w:rFonts w:ascii="仿宋" w:eastAsia="仿宋" w:hAnsi="仿宋"/>
          <w:color w:val="000000"/>
          <w:sz w:val="32"/>
          <w:szCs w:val="32"/>
        </w:rPr>
        <w:t>201</w:t>
      </w:r>
      <w:r w:rsidR="00C65438" w:rsidRPr="00C64C93">
        <w:rPr>
          <w:rFonts w:ascii="仿宋" w:eastAsia="仿宋" w:hAnsi="仿宋" w:hint="eastAsia"/>
          <w:color w:val="000000"/>
          <w:sz w:val="32"/>
          <w:szCs w:val="32"/>
        </w:rPr>
        <w:t>7年增加</w:t>
      </w:r>
      <w:r w:rsidR="002859A6" w:rsidRPr="00C64C93">
        <w:rPr>
          <w:rFonts w:ascii="仿宋" w:eastAsia="仿宋" w:hAnsi="仿宋" w:hint="eastAsia"/>
          <w:color w:val="000000"/>
          <w:sz w:val="32"/>
          <w:szCs w:val="32"/>
        </w:rPr>
        <w:t>13.79</w:t>
      </w:r>
      <w:r w:rsidR="00C65438" w:rsidRPr="00C64C93">
        <w:rPr>
          <w:rFonts w:ascii="仿宋" w:eastAsia="仿宋" w:hAnsi="仿宋" w:hint="eastAsia"/>
          <w:color w:val="000000"/>
          <w:sz w:val="32"/>
          <w:szCs w:val="32"/>
        </w:rPr>
        <w:t>万元，增长</w:t>
      </w:r>
      <w:r w:rsidR="002859A6" w:rsidRPr="00C64C93">
        <w:rPr>
          <w:rFonts w:ascii="仿宋" w:eastAsia="仿宋" w:hAnsi="仿宋" w:hint="eastAsia"/>
          <w:color w:val="000000"/>
          <w:sz w:val="32"/>
          <w:szCs w:val="32"/>
        </w:rPr>
        <w:t>57.18</w:t>
      </w:r>
      <w:r w:rsidR="00C65438" w:rsidRPr="00C64C93">
        <w:rPr>
          <w:rFonts w:ascii="仿宋" w:eastAsia="仿宋" w:hAnsi="仿宋"/>
          <w:color w:val="000000"/>
          <w:sz w:val="32"/>
          <w:szCs w:val="32"/>
        </w:rPr>
        <w:t>%</w:t>
      </w:r>
      <w:r w:rsidR="00C65438" w:rsidRPr="00C64C93">
        <w:rPr>
          <w:rFonts w:ascii="仿宋" w:eastAsia="仿宋" w:hAnsi="仿宋" w:hint="eastAsia"/>
          <w:color w:val="000000"/>
          <w:sz w:val="32"/>
          <w:szCs w:val="32"/>
        </w:rPr>
        <w:t>。主要原因是</w:t>
      </w:r>
      <w:r w:rsidR="002859A6" w:rsidRPr="00C64C93">
        <w:rPr>
          <w:rFonts w:ascii="仿宋" w:eastAsia="仿宋" w:hAnsi="仿宋" w:hint="eastAsia"/>
          <w:color w:val="000000"/>
          <w:sz w:val="32"/>
          <w:szCs w:val="32"/>
        </w:rPr>
        <w:t>外省市政协系统来我地学习考察活动增幅加大</w:t>
      </w:r>
      <w:r w:rsidR="00C65438" w:rsidRPr="00C64C93">
        <w:rPr>
          <w:rFonts w:ascii="仿宋" w:eastAsia="仿宋" w:hAnsi="仿宋" w:hint="eastAsia"/>
          <w:color w:val="000000"/>
          <w:sz w:val="32"/>
          <w:szCs w:val="32"/>
        </w:rPr>
        <w:t>。</w:t>
      </w:r>
    </w:p>
    <w:p w:rsidR="007E23B0" w:rsidRPr="00C64C93" w:rsidRDefault="00A268C4" w:rsidP="007E23B0">
      <w:pPr>
        <w:spacing w:line="600" w:lineRule="exact"/>
        <w:ind w:firstLineChars="200" w:firstLine="640"/>
        <w:rPr>
          <w:rFonts w:ascii="仿宋" w:eastAsia="仿宋" w:hAnsi="仿宋"/>
          <w:color w:val="000000"/>
          <w:sz w:val="32"/>
          <w:szCs w:val="32"/>
        </w:rPr>
      </w:pPr>
      <w:r w:rsidRPr="00C64C93">
        <w:rPr>
          <w:rFonts w:ascii="仿宋" w:eastAsia="仿宋" w:hAnsi="仿宋" w:hint="eastAsia"/>
          <w:color w:val="000000"/>
          <w:sz w:val="32"/>
          <w:szCs w:val="32"/>
        </w:rPr>
        <w:t>主要用于执行公务、开展业务活动开支的交通费、住宿费、用餐费等。国内公务接待</w:t>
      </w:r>
      <w:r w:rsidR="002859A6" w:rsidRPr="00C64C93">
        <w:rPr>
          <w:rFonts w:ascii="仿宋" w:eastAsia="仿宋" w:hAnsi="仿宋" w:hint="eastAsia"/>
          <w:color w:val="000000"/>
          <w:sz w:val="32"/>
          <w:szCs w:val="32"/>
        </w:rPr>
        <w:t>150余</w:t>
      </w:r>
      <w:r w:rsidRPr="00C64C93">
        <w:rPr>
          <w:rFonts w:ascii="仿宋" w:eastAsia="仿宋" w:hAnsi="仿宋" w:hint="eastAsia"/>
          <w:color w:val="000000"/>
          <w:sz w:val="32"/>
          <w:szCs w:val="32"/>
        </w:rPr>
        <w:t>批次，</w:t>
      </w:r>
      <w:r w:rsidR="002859A6" w:rsidRPr="00C64C93">
        <w:rPr>
          <w:rFonts w:ascii="仿宋" w:eastAsia="仿宋" w:hAnsi="仿宋" w:hint="eastAsia"/>
          <w:color w:val="000000"/>
          <w:sz w:val="32"/>
          <w:szCs w:val="32"/>
        </w:rPr>
        <w:t>2500余</w:t>
      </w:r>
      <w:r w:rsidRPr="00C64C93">
        <w:rPr>
          <w:rFonts w:ascii="仿宋" w:eastAsia="仿宋" w:hAnsi="仿宋" w:hint="eastAsia"/>
          <w:color w:val="000000"/>
          <w:sz w:val="32"/>
          <w:szCs w:val="32"/>
        </w:rPr>
        <w:t>人次（不包括陪同人员），共计支出</w:t>
      </w:r>
      <w:r w:rsidR="002859A6" w:rsidRPr="00C64C93">
        <w:rPr>
          <w:rFonts w:ascii="仿宋" w:eastAsia="仿宋" w:hAnsi="仿宋"/>
          <w:color w:val="000000"/>
          <w:sz w:val="32"/>
          <w:szCs w:val="32"/>
        </w:rPr>
        <w:t>37.91</w:t>
      </w:r>
      <w:r w:rsidRPr="00C64C93">
        <w:rPr>
          <w:rFonts w:ascii="仿宋" w:eastAsia="仿宋" w:hAnsi="仿宋" w:hint="eastAsia"/>
          <w:color w:val="000000"/>
          <w:sz w:val="32"/>
          <w:szCs w:val="32"/>
        </w:rPr>
        <w:t>万元，具体内容包括：</w:t>
      </w:r>
      <w:r w:rsidR="002859A6" w:rsidRPr="00C64C93">
        <w:rPr>
          <w:rFonts w:ascii="仿宋" w:eastAsia="仿宋" w:hAnsi="仿宋" w:hint="eastAsia"/>
          <w:color w:val="000000"/>
          <w:sz w:val="32"/>
          <w:szCs w:val="32"/>
        </w:rPr>
        <w:t>会议场地、住宿、餐饮、车辆等</w:t>
      </w:r>
      <w:r w:rsidRPr="00C64C93">
        <w:rPr>
          <w:rFonts w:ascii="仿宋" w:eastAsia="仿宋" w:hAnsi="仿宋" w:hint="eastAsia"/>
          <w:color w:val="000000"/>
          <w:sz w:val="32"/>
          <w:szCs w:val="32"/>
        </w:rPr>
        <w:t>。其中：</w:t>
      </w:r>
    </w:p>
    <w:p w:rsidR="00F841AA" w:rsidRPr="00C64C93" w:rsidRDefault="007E23B0" w:rsidP="007E23B0">
      <w:pPr>
        <w:spacing w:line="600" w:lineRule="exact"/>
        <w:ind w:firstLineChars="200" w:firstLine="643"/>
        <w:rPr>
          <w:rFonts w:ascii="仿宋" w:eastAsia="仿宋" w:hAnsi="仿宋"/>
          <w:color w:val="000000" w:themeColor="text1"/>
          <w:sz w:val="32"/>
          <w:szCs w:val="32"/>
        </w:rPr>
      </w:pPr>
      <w:r w:rsidRPr="00C64C93">
        <w:rPr>
          <w:rFonts w:ascii="仿宋" w:eastAsia="仿宋" w:hAnsi="仿宋" w:hint="eastAsia"/>
          <w:b/>
          <w:color w:val="000000"/>
          <w:sz w:val="32"/>
          <w:szCs w:val="32"/>
        </w:rPr>
        <w:t>外事接待支出</w:t>
      </w:r>
      <w:r w:rsidR="002859A6"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w:t>
      </w:r>
      <w:r w:rsidRPr="00C64C93">
        <w:rPr>
          <w:rFonts w:ascii="仿宋" w:eastAsia="仿宋" w:hAnsi="仿宋" w:hint="eastAsia"/>
          <w:color w:val="000000" w:themeColor="text1"/>
          <w:sz w:val="32"/>
          <w:szCs w:val="32"/>
        </w:rPr>
        <w:t>，</w:t>
      </w:r>
      <w:r w:rsidR="00A268C4" w:rsidRPr="00C64C93">
        <w:rPr>
          <w:rFonts w:ascii="仿宋" w:eastAsia="仿宋" w:hAnsi="仿宋" w:hint="eastAsia"/>
          <w:color w:val="000000" w:themeColor="text1"/>
          <w:sz w:val="32"/>
          <w:szCs w:val="32"/>
        </w:rPr>
        <w:t>外事接待</w:t>
      </w:r>
      <w:r w:rsidR="002859A6" w:rsidRPr="00C64C93">
        <w:rPr>
          <w:rFonts w:ascii="仿宋" w:eastAsia="仿宋" w:hAnsi="仿宋" w:hint="eastAsia"/>
          <w:color w:val="000000" w:themeColor="text1"/>
          <w:sz w:val="32"/>
          <w:szCs w:val="32"/>
        </w:rPr>
        <w:t>0</w:t>
      </w:r>
      <w:r w:rsidR="00A268C4" w:rsidRPr="00C64C93">
        <w:rPr>
          <w:rFonts w:ascii="仿宋" w:eastAsia="仿宋" w:hAnsi="仿宋" w:hint="eastAsia"/>
          <w:color w:val="000000" w:themeColor="text1"/>
          <w:sz w:val="32"/>
          <w:szCs w:val="32"/>
        </w:rPr>
        <w:t>批次，</w:t>
      </w:r>
      <w:r w:rsidR="002859A6" w:rsidRPr="00C64C93">
        <w:rPr>
          <w:rFonts w:ascii="仿宋" w:eastAsia="仿宋" w:hAnsi="仿宋" w:hint="eastAsia"/>
          <w:color w:val="000000" w:themeColor="text1"/>
          <w:sz w:val="32"/>
          <w:szCs w:val="32"/>
        </w:rPr>
        <w:t>0</w:t>
      </w:r>
      <w:r w:rsidR="00A268C4" w:rsidRPr="00C64C93">
        <w:rPr>
          <w:rFonts w:ascii="仿宋" w:eastAsia="仿宋" w:hAnsi="仿宋" w:hint="eastAsia"/>
          <w:color w:val="000000" w:themeColor="text1"/>
          <w:sz w:val="32"/>
          <w:szCs w:val="32"/>
        </w:rPr>
        <w:t>人，共计支出</w:t>
      </w:r>
      <w:r w:rsidR="002859A6" w:rsidRPr="00C64C93">
        <w:rPr>
          <w:rFonts w:ascii="仿宋" w:eastAsia="仿宋" w:hAnsi="仿宋" w:hint="eastAsia"/>
          <w:color w:val="000000" w:themeColor="text1"/>
          <w:sz w:val="32"/>
          <w:szCs w:val="32"/>
        </w:rPr>
        <w:t>0</w:t>
      </w:r>
      <w:r w:rsidR="00A268C4" w:rsidRPr="00C64C93">
        <w:rPr>
          <w:rFonts w:ascii="仿宋" w:eastAsia="仿宋" w:hAnsi="仿宋" w:hint="eastAsia"/>
          <w:color w:val="000000" w:themeColor="text1"/>
          <w:sz w:val="32"/>
          <w:szCs w:val="32"/>
        </w:rPr>
        <w:t>万元。</w:t>
      </w:r>
    </w:p>
    <w:p w:rsidR="00E33202" w:rsidRPr="00C64C93" w:rsidRDefault="00E33202" w:rsidP="00E33202">
      <w:pPr>
        <w:spacing w:line="600" w:lineRule="exact"/>
        <w:ind w:firstLine="640"/>
        <w:rPr>
          <w:rFonts w:ascii="仿宋" w:eastAsia="仿宋" w:hAnsi="仿宋"/>
          <w:color w:val="000000"/>
          <w:sz w:val="32"/>
          <w:szCs w:val="32"/>
        </w:rPr>
      </w:pPr>
      <w:r w:rsidRPr="00C64C93">
        <w:rPr>
          <w:rFonts w:ascii="仿宋" w:eastAsia="仿宋" w:hAnsi="仿宋" w:hint="eastAsia"/>
          <w:b/>
          <w:color w:val="000000"/>
          <w:sz w:val="32"/>
          <w:szCs w:val="32"/>
        </w:rPr>
        <w:t>其他国内公务接待支出</w:t>
      </w:r>
      <w:r w:rsidR="002859A6" w:rsidRPr="00C64C93">
        <w:rPr>
          <w:rFonts w:ascii="仿宋" w:eastAsia="仿宋" w:hAnsi="仿宋"/>
          <w:color w:val="000000"/>
          <w:sz w:val="32"/>
          <w:szCs w:val="32"/>
        </w:rPr>
        <w:t>37.91</w:t>
      </w:r>
      <w:r w:rsidRPr="00C64C93">
        <w:rPr>
          <w:rFonts w:ascii="仿宋" w:eastAsia="仿宋" w:hAnsi="仿宋" w:hint="eastAsia"/>
          <w:color w:val="000000"/>
          <w:sz w:val="32"/>
          <w:szCs w:val="32"/>
        </w:rPr>
        <w:t>万元，主要用于</w:t>
      </w:r>
      <w:r w:rsidR="00AE6891">
        <w:rPr>
          <w:rFonts w:ascii="仿宋" w:eastAsia="仿宋" w:hAnsi="仿宋" w:hint="eastAsia"/>
          <w:color w:val="000000"/>
          <w:sz w:val="32"/>
          <w:szCs w:val="32"/>
        </w:rPr>
        <w:t>外省市政协系统来我市调研、学习、考察、培训等</w:t>
      </w:r>
      <w:r w:rsidR="002859A6" w:rsidRPr="00C64C93">
        <w:rPr>
          <w:rFonts w:ascii="仿宋" w:eastAsia="仿宋" w:hAnsi="仿宋" w:hint="eastAsia"/>
          <w:color w:val="000000"/>
          <w:sz w:val="32"/>
          <w:szCs w:val="32"/>
        </w:rPr>
        <w:t>。</w:t>
      </w:r>
    </w:p>
    <w:p w:rsidR="000D1D50" w:rsidRPr="00C64C93" w:rsidRDefault="00A268C4">
      <w:pPr>
        <w:spacing w:line="600" w:lineRule="exact"/>
        <w:ind w:firstLine="640"/>
        <w:outlineLvl w:val="1"/>
        <w:rPr>
          <w:rStyle w:val="2Char"/>
          <w:rFonts w:ascii="仿宋" w:eastAsia="仿宋" w:hAnsi="仿宋"/>
        </w:rPr>
      </w:pPr>
      <w:bookmarkStart w:id="48" w:name="_GoBack"/>
      <w:bookmarkStart w:id="49" w:name="_Toc15377218"/>
      <w:bookmarkStart w:id="50" w:name="_Toc15396610"/>
      <w:bookmarkEnd w:id="48"/>
      <w:r w:rsidRPr="00C64C93">
        <w:rPr>
          <w:rFonts w:ascii="仿宋" w:eastAsia="仿宋" w:hAnsi="仿宋" w:hint="eastAsia"/>
          <w:color w:val="000000"/>
          <w:sz w:val="32"/>
          <w:szCs w:val="32"/>
        </w:rPr>
        <w:t>八、</w:t>
      </w:r>
      <w:r w:rsidRPr="00C64C93">
        <w:rPr>
          <w:rStyle w:val="2Char"/>
          <w:rFonts w:ascii="仿宋" w:eastAsia="仿宋" w:hAnsi="仿宋" w:hint="eastAsia"/>
          <w:b w:val="0"/>
        </w:rPr>
        <w:t>政府性基金预算支出决算情况说明</w:t>
      </w:r>
      <w:bookmarkEnd w:id="49"/>
      <w:bookmarkEnd w:id="50"/>
    </w:p>
    <w:p w:rsidR="000D1D50" w:rsidRPr="00C64C93" w:rsidRDefault="00A268C4">
      <w:pPr>
        <w:spacing w:line="600" w:lineRule="exact"/>
        <w:ind w:firstLine="640"/>
        <w:rPr>
          <w:rFonts w:ascii="仿宋" w:eastAsia="仿宋" w:hAnsi="仿宋"/>
          <w:color w:val="000000"/>
          <w:sz w:val="32"/>
          <w:szCs w:val="32"/>
        </w:rPr>
      </w:pPr>
      <w:r w:rsidRPr="00C64C93">
        <w:rPr>
          <w:rFonts w:ascii="仿宋" w:eastAsia="仿宋" w:hAnsi="仿宋"/>
          <w:color w:val="000000"/>
          <w:sz w:val="32"/>
          <w:szCs w:val="32"/>
        </w:rPr>
        <w:t>201</w:t>
      </w:r>
      <w:r w:rsidRPr="00C64C93">
        <w:rPr>
          <w:rFonts w:ascii="仿宋" w:eastAsia="仿宋" w:hAnsi="仿宋" w:hint="eastAsia"/>
          <w:color w:val="000000"/>
          <w:sz w:val="32"/>
          <w:szCs w:val="32"/>
        </w:rPr>
        <w:t>8年政府性基金预算拨款支出</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w:t>
      </w:r>
    </w:p>
    <w:p w:rsidR="000D1D50" w:rsidRPr="00C64C93" w:rsidRDefault="00A268C4">
      <w:pPr>
        <w:numPr>
          <w:ilvl w:val="0"/>
          <w:numId w:val="3"/>
        </w:numPr>
        <w:spacing w:line="600" w:lineRule="exact"/>
        <w:ind w:firstLine="640"/>
        <w:outlineLvl w:val="1"/>
        <w:rPr>
          <w:rStyle w:val="2Char"/>
          <w:rFonts w:ascii="仿宋" w:eastAsia="仿宋" w:hAnsi="仿宋"/>
          <w:b w:val="0"/>
        </w:rPr>
      </w:pPr>
      <w:bookmarkStart w:id="51" w:name="_Toc15377219"/>
      <w:bookmarkStart w:id="52" w:name="_Toc15396611"/>
      <w:r w:rsidRPr="00C64C93">
        <w:rPr>
          <w:rStyle w:val="2Char"/>
          <w:rFonts w:ascii="仿宋" w:eastAsia="仿宋" w:hAnsi="仿宋" w:hint="eastAsia"/>
          <w:b w:val="0"/>
        </w:rPr>
        <w:t>国有资本经营预算支出决算情况说明</w:t>
      </w:r>
      <w:bookmarkEnd w:id="51"/>
      <w:bookmarkEnd w:id="52"/>
    </w:p>
    <w:p w:rsidR="000D1D50" w:rsidRPr="00C64C93" w:rsidRDefault="00A268C4">
      <w:pPr>
        <w:spacing w:line="600" w:lineRule="exact"/>
        <w:ind w:firstLine="640"/>
        <w:rPr>
          <w:rFonts w:ascii="仿宋" w:eastAsia="仿宋" w:hAnsi="仿宋"/>
          <w:color w:val="000000"/>
          <w:sz w:val="32"/>
          <w:szCs w:val="32"/>
        </w:rPr>
      </w:pPr>
      <w:r w:rsidRPr="00C64C93">
        <w:rPr>
          <w:rFonts w:ascii="仿宋" w:eastAsia="仿宋" w:hAnsi="仿宋"/>
          <w:color w:val="000000"/>
          <w:sz w:val="32"/>
          <w:szCs w:val="32"/>
        </w:rPr>
        <w:t>201</w:t>
      </w:r>
      <w:r w:rsidRPr="00C64C93">
        <w:rPr>
          <w:rFonts w:ascii="仿宋" w:eastAsia="仿宋" w:hAnsi="仿宋" w:hint="eastAsia"/>
          <w:color w:val="000000"/>
          <w:sz w:val="32"/>
          <w:szCs w:val="32"/>
        </w:rPr>
        <w:t>8年国有资本经营预算拨款支出</w:t>
      </w:r>
      <w:r w:rsidR="00560D38"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w:t>
      </w:r>
    </w:p>
    <w:p w:rsidR="00A91760" w:rsidRPr="00C64C93" w:rsidRDefault="00A91760" w:rsidP="003B688C">
      <w:pPr>
        <w:pStyle w:val="a7"/>
        <w:numPr>
          <w:ilvl w:val="0"/>
          <w:numId w:val="10"/>
        </w:numPr>
        <w:spacing w:line="580" w:lineRule="exact"/>
        <w:ind w:firstLineChars="0"/>
        <w:rPr>
          <w:rStyle w:val="2Char"/>
          <w:rFonts w:ascii="仿宋" w:eastAsia="仿宋" w:hAnsi="仿宋"/>
          <w:b w:val="0"/>
        </w:rPr>
      </w:pPr>
      <w:r w:rsidRPr="00C64C93">
        <w:rPr>
          <w:rStyle w:val="2Char"/>
          <w:rFonts w:ascii="仿宋" w:eastAsia="仿宋" w:hAnsi="仿宋" w:hint="eastAsia"/>
          <w:b w:val="0"/>
        </w:rPr>
        <w:t>预算绩效情况说明</w:t>
      </w:r>
    </w:p>
    <w:p w:rsidR="00A91760" w:rsidRPr="00C64C93"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C64C93">
        <w:rPr>
          <w:rFonts w:ascii="仿宋" w:eastAsia="仿宋" w:hAnsi="仿宋" w:cs="楷体_GB2312" w:hint="eastAsia"/>
          <w:b/>
          <w:bCs/>
          <w:sz w:val="32"/>
          <w:szCs w:val="32"/>
        </w:rPr>
        <w:t>预算绩效管理工作开展情况。</w:t>
      </w:r>
    </w:p>
    <w:p w:rsidR="00A91760" w:rsidRPr="00C64C93" w:rsidRDefault="00A91760" w:rsidP="00A91760">
      <w:pPr>
        <w:spacing w:line="580" w:lineRule="exact"/>
        <w:ind w:firstLineChars="200" w:firstLine="640"/>
        <w:rPr>
          <w:rFonts w:ascii="仿宋" w:eastAsia="仿宋" w:hAnsi="仿宋" w:cs="仿宋_GB2312"/>
          <w:sz w:val="32"/>
          <w:szCs w:val="32"/>
        </w:rPr>
      </w:pPr>
      <w:r w:rsidRPr="00C64C93">
        <w:rPr>
          <w:rFonts w:ascii="仿宋" w:eastAsia="仿宋" w:hAnsi="仿宋" w:cs="仿宋_GB2312" w:hint="eastAsia"/>
          <w:sz w:val="32"/>
          <w:szCs w:val="32"/>
        </w:rPr>
        <w:lastRenderedPageBreak/>
        <w:t>根据预算绩效管理要求，本部门（单位）在年初预算编制阶段，组织对</w:t>
      </w:r>
      <w:r w:rsidR="00AE0FBB" w:rsidRPr="00C64C93">
        <w:rPr>
          <w:rFonts w:ascii="仿宋" w:eastAsia="仿宋" w:hAnsi="仿宋" w:cs="仿宋_GB2312" w:hint="eastAsia"/>
          <w:sz w:val="32"/>
          <w:szCs w:val="32"/>
        </w:rPr>
        <w:t>1</w:t>
      </w:r>
      <w:r w:rsidR="003D56E3" w:rsidRPr="00C64C93">
        <w:rPr>
          <w:rFonts w:ascii="仿宋" w:eastAsia="仿宋" w:hAnsi="仿宋" w:cs="仿宋_GB2312" w:hint="eastAsia"/>
          <w:sz w:val="32"/>
          <w:szCs w:val="32"/>
        </w:rPr>
        <w:t>个</w:t>
      </w:r>
      <w:r w:rsidRPr="00C64C93">
        <w:rPr>
          <w:rFonts w:ascii="仿宋" w:eastAsia="仿宋" w:hAnsi="仿宋" w:cs="仿宋_GB2312" w:hint="eastAsia"/>
          <w:sz w:val="32"/>
          <w:szCs w:val="32"/>
        </w:rPr>
        <w:t>项目开展了预算事前绩效评估，对</w:t>
      </w:r>
      <w:r w:rsidR="00AE0FBB" w:rsidRPr="00C64C93">
        <w:rPr>
          <w:rFonts w:ascii="仿宋" w:eastAsia="仿宋" w:hAnsi="仿宋" w:cs="仿宋_GB2312" w:hint="eastAsia"/>
          <w:sz w:val="32"/>
          <w:szCs w:val="32"/>
        </w:rPr>
        <w:t>1</w:t>
      </w:r>
      <w:r w:rsidRPr="00C64C93">
        <w:rPr>
          <w:rFonts w:ascii="仿宋" w:eastAsia="仿宋" w:hAnsi="仿宋" w:cs="仿宋_GB2312" w:hint="eastAsia"/>
          <w:sz w:val="32"/>
          <w:szCs w:val="32"/>
        </w:rPr>
        <w:t>个项目编制了绩效目标，预算执行过程中，选取</w:t>
      </w:r>
      <w:r w:rsidR="00AE0FBB" w:rsidRPr="00C64C93">
        <w:rPr>
          <w:rFonts w:ascii="仿宋" w:eastAsia="仿宋" w:hAnsi="仿宋" w:cs="仿宋_GB2312" w:hint="eastAsia"/>
          <w:sz w:val="32"/>
          <w:szCs w:val="32"/>
        </w:rPr>
        <w:t>1</w:t>
      </w:r>
      <w:r w:rsidRPr="00C64C93">
        <w:rPr>
          <w:rFonts w:ascii="仿宋" w:eastAsia="仿宋" w:hAnsi="仿宋" w:cs="仿宋_GB2312" w:hint="eastAsia"/>
          <w:sz w:val="32"/>
          <w:szCs w:val="32"/>
        </w:rPr>
        <w:t>个项目开展绩效监控，年终执行完毕后，对</w:t>
      </w:r>
      <w:r w:rsidR="00AE0FBB" w:rsidRPr="00C64C93">
        <w:rPr>
          <w:rFonts w:ascii="仿宋" w:eastAsia="仿宋" w:hAnsi="仿宋" w:cs="仿宋_GB2312" w:hint="eastAsia"/>
          <w:sz w:val="32"/>
          <w:szCs w:val="32"/>
        </w:rPr>
        <w:t>1</w:t>
      </w:r>
      <w:r w:rsidRPr="00C64C93">
        <w:rPr>
          <w:rFonts w:ascii="仿宋" w:eastAsia="仿宋" w:hAnsi="仿宋" w:cs="仿宋_GB2312" w:hint="eastAsia"/>
          <w:sz w:val="32"/>
          <w:szCs w:val="32"/>
        </w:rPr>
        <w:t>个项目开展了绩效目标完成情况梳理填报。</w:t>
      </w:r>
    </w:p>
    <w:p w:rsidR="00A91760" w:rsidRPr="00C64C93" w:rsidRDefault="00A91760" w:rsidP="00A91760">
      <w:pPr>
        <w:spacing w:line="580" w:lineRule="exact"/>
        <w:ind w:firstLineChars="200" w:firstLine="640"/>
        <w:rPr>
          <w:rFonts w:ascii="仿宋" w:eastAsia="仿宋" w:hAnsi="仿宋" w:cs="仿宋_GB2312"/>
          <w:sz w:val="32"/>
          <w:szCs w:val="32"/>
        </w:rPr>
      </w:pPr>
      <w:r w:rsidRPr="00C64C93">
        <w:rPr>
          <w:rFonts w:ascii="仿宋" w:eastAsia="仿宋" w:hAnsi="仿宋" w:cs="仿宋_GB2312" w:hint="eastAsia"/>
          <w:sz w:val="32"/>
          <w:szCs w:val="32"/>
        </w:rPr>
        <w:t>本部门按要求对2018年部门整体支出开展绩效自评，从评价情况来看</w:t>
      </w:r>
      <w:r w:rsidR="003D56E3" w:rsidRPr="00C64C93">
        <w:rPr>
          <w:rFonts w:ascii="仿宋" w:eastAsia="仿宋" w:hAnsi="仿宋" w:cs="仿宋_GB2312" w:hint="eastAsia"/>
          <w:sz w:val="32"/>
          <w:szCs w:val="32"/>
        </w:rPr>
        <w:t>，项目实施效果产生社会和经济效益</w:t>
      </w:r>
      <w:r w:rsidRPr="00C64C93">
        <w:rPr>
          <w:rFonts w:ascii="仿宋" w:eastAsia="仿宋" w:hAnsi="仿宋" w:cs="仿宋_GB2312" w:hint="eastAsia"/>
          <w:sz w:val="32"/>
          <w:szCs w:val="32"/>
        </w:rPr>
        <w:t>。本部门还自行组织了</w:t>
      </w:r>
      <w:r w:rsidR="003D56E3" w:rsidRPr="00C64C93">
        <w:rPr>
          <w:rFonts w:ascii="仿宋" w:eastAsia="仿宋" w:hAnsi="仿宋" w:cs="仿宋_GB2312" w:hint="eastAsia"/>
          <w:sz w:val="32"/>
          <w:szCs w:val="32"/>
        </w:rPr>
        <w:t>0</w:t>
      </w:r>
      <w:r w:rsidRPr="00C64C93">
        <w:rPr>
          <w:rFonts w:ascii="仿宋" w:eastAsia="仿宋" w:hAnsi="仿宋" w:cs="仿宋_GB2312" w:hint="eastAsia"/>
          <w:sz w:val="32"/>
          <w:szCs w:val="32"/>
        </w:rPr>
        <w:t>个项目绩效评价。</w:t>
      </w:r>
    </w:p>
    <w:p w:rsidR="00A91760" w:rsidRPr="00C64C93" w:rsidRDefault="00A91760" w:rsidP="00A91760">
      <w:pPr>
        <w:numPr>
          <w:ilvl w:val="0"/>
          <w:numId w:val="6"/>
        </w:numPr>
        <w:spacing w:line="580" w:lineRule="exact"/>
        <w:ind w:firstLineChars="200" w:firstLine="643"/>
        <w:rPr>
          <w:rFonts w:ascii="仿宋" w:eastAsia="仿宋" w:hAnsi="仿宋" w:cs="仿宋_GB2312"/>
          <w:sz w:val="32"/>
          <w:szCs w:val="32"/>
        </w:rPr>
      </w:pPr>
      <w:r w:rsidRPr="00C64C93">
        <w:rPr>
          <w:rFonts w:ascii="仿宋" w:eastAsia="仿宋" w:hAnsi="仿宋" w:cs="楷体_GB2312" w:hint="eastAsia"/>
          <w:b/>
          <w:bCs/>
          <w:sz w:val="32"/>
          <w:szCs w:val="32"/>
        </w:rPr>
        <w:t>项目绩效目标完成情况。</w:t>
      </w:r>
      <w:r w:rsidRPr="00C64C93">
        <w:rPr>
          <w:rFonts w:ascii="仿宋" w:eastAsia="仿宋" w:hAnsi="仿宋" w:cs="楷体_GB2312" w:hint="eastAsia"/>
          <w:b/>
          <w:bCs/>
          <w:sz w:val="32"/>
          <w:szCs w:val="32"/>
        </w:rPr>
        <w:br/>
      </w:r>
      <w:r w:rsidRPr="00C64C93">
        <w:rPr>
          <w:rFonts w:ascii="仿宋" w:eastAsia="仿宋" w:hAnsi="仿宋" w:cs="仿宋_GB2312" w:hint="eastAsia"/>
          <w:sz w:val="32"/>
          <w:szCs w:val="32"/>
        </w:rPr>
        <w:t xml:space="preserve">    本部门在2018年度部门决算中反映“</w:t>
      </w:r>
      <w:r w:rsidR="003D56E3" w:rsidRPr="00C64C93">
        <w:rPr>
          <w:rFonts w:ascii="仿宋" w:eastAsia="仿宋" w:hAnsi="仿宋" w:cs="仿宋_GB2312" w:hint="eastAsia"/>
          <w:sz w:val="32"/>
          <w:szCs w:val="32"/>
        </w:rPr>
        <w:t>出版《广元十古》</w:t>
      </w:r>
      <w:r w:rsidRPr="00C64C93">
        <w:rPr>
          <w:rFonts w:ascii="仿宋" w:eastAsia="仿宋" w:hAnsi="仿宋" w:cs="仿宋_GB2312"/>
          <w:sz w:val="32"/>
          <w:szCs w:val="32"/>
        </w:rPr>
        <w:t>”</w:t>
      </w:r>
      <w:r w:rsidRPr="00C64C93">
        <w:rPr>
          <w:rFonts w:ascii="仿宋" w:eastAsia="仿宋" w:hAnsi="仿宋" w:cs="仿宋_GB2312" w:hint="eastAsia"/>
          <w:sz w:val="32"/>
          <w:szCs w:val="32"/>
        </w:rPr>
        <w:t>项目绩效目标实际完成情况。</w:t>
      </w:r>
    </w:p>
    <w:p w:rsidR="00A91760" w:rsidRPr="00C64C93" w:rsidRDefault="003D56E3" w:rsidP="00A91760">
      <w:pPr>
        <w:numPr>
          <w:ilvl w:val="0"/>
          <w:numId w:val="9"/>
        </w:numPr>
        <w:spacing w:line="580" w:lineRule="exact"/>
        <w:ind w:firstLineChars="200" w:firstLine="640"/>
        <w:rPr>
          <w:rFonts w:ascii="仿宋" w:eastAsia="仿宋" w:hAnsi="仿宋" w:cs="仿宋_GB2312"/>
          <w:sz w:val="32"/>
          <w:szCs w:val="32"/>
        </w:rPr>
      </w:pPr>
      <w:r w:rsidRPr="00C64C93">
        <w:rPr>
          <w:rFonts w:ascii="仿宋" w:eastAsia="仿宋" w:hAnsi="仿宋" w:cs="仿宋_GB2312" w:hint="eastAsia"/>
          <w:sz w:val="32"/>
          <w:szCs w:val="32"/>
        </w:rPr>
        <w:t>出版《广元十古》</w:t>
      </w:r>
      <w:r w:rsidR="00A91760" w:rsidRPr="00C64C93">
        <w:rPr>
          <w:rFonts w:ascii="仿宋" w:eastAsia="仿宋" w:hAnsi="仿宋" w:cs="仿宋_GB2312" w:hint="eastAsia"/>
          <w:sz w:val="32"/>
          <w:szCs w:val="32"/>
        </w:rPr>
        <w:t>项目绩效目标完成情况综述。项目全年预算数</w:t>
      </w:r>
      <w:r w:rsidRPr="00C64C93">
        <w:rPr>
          <w:rFonts w:ascii="仿宋" w:eastAsia="仿宋" w:hAnsi="仿宋" w:cs="仿宋_GB2312" w:hint="eastAsia"/>
          <w:sz w:val="32"/>
          <w:szCs w:val="32"/>
        </w:rPr>
        <w:t>48</w:t>
      </w:r>
      <w:r w:rsidR="00A91760" w:rsidRPr="00C64C93">
        <w:rPr>
          <w:rFonts w:ascii="仿宋" w:eastAsia="仿宋" w:hAnsi="仿宋" w:cs="仿宋_GB2312" w:hint="eastAsia"/>
          <w:sz w:val="32"/>
          <w:szCs w:val="32"/>
        </w:rPr>
        <w:t>万元，执行数为</w:t>
      </w:r>
      <w:r w:rsidR="00C2272B" w:rsidRPr="00C64C93">
        <w:rPr>
          <w:rFonts w:ascii="仿宋" w:eastAsia="仿宋" w:hAnsi="仿宋" w:cs="仿宋_GB2312" w:hint="eastAsia"/>
          <w:sz w:val="32"/>
          <w:szCs w:val="32"/>
        </w:rPr>
        <w:t>31.4</w:t>
      </w:r>
      <w:r w:rsidR="00A91760" w:rsidRPr="00C64C93">
        <w:rPr>
          <w:rFonts w:ascii="仿宋" w:eastAsia="仿宋" w:hAnsi="仿宋" w:cs="仿宋_GB2312" w:hint="eastAsia"/>
          <w:sz w:val="32"/>
          <w:szCs w:val="32"/>
        </w:rPr>
        <w:t>万元，完成预算的</w:t>
      </w:r>
      <w:r w:rsidR="00C2272B" w:rsidRPr="00C64C93">
        <w:rPr>
          <w:rFonts w:ascii="仿宋" w:eastAsia="仿宋" w:hAnsi="仿宋" w:cs="仿宋_GB2312" w:hint="eastAsia"/>
          <w:sz w:val="32"/>
          <w:szCs w:val="32"/>
        </w:rPr>
        <w:t>65.42</w:t>
      </w:r>
      <w:r w:rsidR="00A91760" w:rsidRPr="00C64C93">
        <w:rPr>
          <w:rFonts w:ascii="仿宋" w:eastAsia="仿宋" w:hAnsi="仿宋" w:cs="仿宋_GB2312" w:hint="eastAsia"/>
          <w:sz w:val="32"/>
          <w:szCs w:val="32"/>
        </w:rPr>
        <w:t>%。通过项目实施，促进</w:t>
      </w:r>
      <w:r w:rsidR="00C2272B" w:rsidRPr="00C64C93">
        <w:rPr>
          <w:rFonts w:ascii="仿宋" w:eastAsia="仿宋" w:hAnsi="仿宋" w:cs="仿宋_GB2312" w:hint="eastAsia"/>
          <w:sz w:val="32"/>
          <w:szCs w:val="32"/>
        </w:rPr>
        <w:t>了广元文旅综合发展</w:t>
      </w:r>
      <w:r w:rsidR="00A91760" w:rsidRPr="00C64C93">
        <w:rPr>
          <w:rFonts w:ascii="仿宋" w:eastAsia="仿宋" w:hAnsi="仿宋" w:cs="仿宋_GB2312" w:hint="eastAsia"/>
          <w:sz w:val="32"/>
          <w:szCs w:val="32"/>
        </w:rPr>
        <w:t>。</w:t>
      </w:r>
    </w:p>
    <w:p w:rsidR="00C2272B" w:rsidRDefault="00C2272B" w:rsidP="00C2272B">
      <w:pPr>
        <w:tabs>
          <w:tab w:val="left" w:pos="312"/>
        </w:tabs>
        <w:spacing w:line="580" w:lineRule="exact"/>
        <w:rPr>
          <w:rFonts w:ascii="仿宋_GB2312" w:eastAsia="仿宋_GB2312" w:hAnsi="仿宋_GB2312" w:cs="仿宋_GB2312"/>
          <w:sz w:val="32"/>
          <w:szCs w:val="32"/>
        </w:rPr>
      </w:pPr>
    </w:p>
    <w:p w:rsidR="00AE0FBB" w:rsidRDefault="00AE0FBB" w:rsidP="00C2272B">
      <w:pPr>
        <w:tabs>
          <w:tab w:val="left" w:pos="312"/>
        </w:tabs>
        <w:spacing w:line="580" w:lineRule="exact"/>
        <w:rPr>
          <w:rFonts w:ascii="仿宋_GB2312" w:eastAsia="仿宋_GB2312" w:hAnsi="仿宋_GB2312" w:cs="仿宋_GB2312"/>
          <w:sz w:val="32"/>
          <w:szCs w:val="32"/>
        </w:rPr>
      </w:pPr>
    </w:p>
    <w:p w:rsidR="00AE0FBB" w:rsidRDefault="00AE0FBB" w:rsidP="00C2272B">
      <w:pPr>
        <w:tabs>
          <w:tab w:val="left" w:pos="312"/>
        </w:tabs>
        <w:spacing w:line="580" w:lineRule="exact"/>
        <w:rPr>
          <w:rFonts w:ascii="仿宋_GB2312" w:eastAsia="仿宋_GB2312" w:hAnsi="仿宋_GB2312" w:cs="仿宋_GB2312"/>
          <w:sz w:val="32"/>
          <w:szCs w:val="32"/>
        </w:rPr>
      </w:pPr>
    </w:p>
    <w:p w:rsidR="00AE0FBB" w:rsidRDefault="00AE0FBB" w:rsidP="00C2272B">
      <w:pPr>
        <w:tabs>
          <w:tab w:val="left" w:pos="312"/>
        </w:tabs>
        <w:spacing w:line="580" w:lineRule="exact"/>
        <w:rPr>
          <w:rFonts w:ascii="仿宋_GB2312" w:eastAsia="仿宋_GB2312" w:hAnsi="仿宋_GB2312" w:cs="仿宋_GB2312"/>
          <w:sz w:val="32"/>
          <w:szCs w:val="32"/>
        </w:rPr>
      </w:pPr>
    </w:p>
    <w:p w:rsidR="00AE0FBB" w:rsidRDefault="00AE0FBB" w:rsidP="00C2272B">
      <w:pPr>
        <w:tabs>
          <w:tab w:val="left" w:pos="312"/>
        </w:tabs>
        <w:spacing w:line="580" w:lineRule="exact"/>
        <w:rPr>
          <w:rFonts w:ascii="仿宋_GB2312" w:eastAsia="仿宋_GB2312" w:hAnsi="仿宋_GB2312" w:cs="仿宋_GB2312"/>
          <w:sz w:val="32"/>
          <w:szCs w:val="32"/>
        </w:rPr>
      </w:pPr>
    </w:p>
    <w:p w:rsidR="00AE0FBB" w:rsidRDefault="00AE0FBB" w:rsidP="00C2272B">
      <w:pPr>
        <w:tabs>
          <w:tab w:val="left" w:pos="312"/>
        </w:tabs>
        <w:spacing w:line="580" w:lineRule="exact"/>
        <w:rPr>
          <w:rFonts w:ascii="仿宋_GB2312" w:eastAsia="仿宋_GB2312" w:hAnsi="仿宋_GB2312" w:cs="仿宋_GB2312"/>
          <w:sz w:val="32"/>
          <w:szCs w:val="32"/>
        </w:rPr>
      </w:pPr>
    </w:p>
    <w:p w:rsidR="00FE1FE4" w:rsidRDefault="00FE1FE4" w:rsidP="00C2272B">
      <w:pPr>
        <w:tabs>
          <w:tab w:val="left" w:pos="312"/>
        </w:tabs>
        <w:spacing w:line="580" w:lineRule="exact"/>
        <w:rPr>
          <w:rFonts w:ascii="仿宋_GB2312" w:eastAsia="仿宋_GB2312" w:hAnsi="仿宋_GB2312" w:cs="仿宋_GB2312"/>
          <w:sz w:val="32"/>
          <w:szCs w:val="32"/>
        </w:rPr>
      </w:pPr>
    </w:p>
    <w:p w:rsidR="00FE1FE4" w:rsidRPr="00CE49DA" w:rsidRDefault="00FE1FE4" w:rsidP="00C2272B">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B81598" w:rsidTr="00D05C76">
        <w:trPr>
          <w:trHeight w:val="1034"/>
        </w:trPr>
        <w:tc>
          <w:tcPr>
            <w:tcW w:w="9960" w:type="dxa"/>
            <w:gridSpan w:val="6"/>
            <w:tcMar>
              <w:top w:w="15" w:type="dxa"/>
              <w:left w:w="15" w:type="dxa"/>
              <w:bottom w:w="0" w:type="dxa"/>
              <w:right w:w="15" w:type="dxa"/>
            </w:tcMar>
            <w:vAlign w:val="center"/>
            <w:hideMark/>
          </w:tcPr>
          <w:p w:rsidR="00B81598" w:rsidRPr="00B81598" w:rsidRDefault="00B81598" w:rsidP="00065F8F">
            <w:pPr>
              <w:pStyle w:val="a7"/>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lastRenderedPageBreak/>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B81598" w:rsidTr="00D05C7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05773">
            <w:pPr>
              <w:widowControl/>
              <w:jc w:val="center"/>
              <w:textAlignment w:val="center"/>
              <w:rPr>
                <w:rFonts w:ascii="宋体" w:hAnsi="宋体" w:cs="宋体"/>
                <w:color w:val="000000"/>
                <w:sz w:val="24"/>
              </w:rPr>
            </w:pPr>
            <w:r w:rsidRPr="00C2272B">
              <w:rPr>
                <w:rFonts w:ascii="宋体" w:hAnsi="宋体" w:cs="宋体" w:hint="eastAsia"/>
                <w:color w:val="000000"/>
                <w:sz w:val="24"/>
              </w:rPr>
              <w:t>出版《广元十古》</w:t>
            </w:r>
          </w:p>
        </w:tc>
      </w:tr>
      <w:tr w:rsidR="00B81598" w:rsidTr="00D05C7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05773">
            <w:pPr>
              <w:widowControl/>
              <w:jc w:val="center"/>
              <w:textAlignment w:val="center"/>
              <w:rPr>
                <w:rFonts w:ascii="宋体" w:hAnsi="宋体" w:cs="宋体"/>
                <w:color w:val="000000"/>
                <w:sz w:val="24"/>
              </w:rPr>
            </w:pPr>
            <w:r>
              <w:rPr>
                <w:rFonts w:ascii="宋体" w:hAnsi="宋体" w:cs="宋体" w:hint="eastAsia"/>
                <w:color w:val="000000"/>
                <w:sz w:val="24"/>
              </w:rPr>
              <w:t>市政协办公室</w:t>
            </w:r>
          </w:p>
        </w:tc>
      </w:tr>
      <w:tr w:rsidR="00B81598" w:rsidTr="00D05C7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05773">
            <w:pPr>
              <w:widowControl/>
              <w:jc w:val="center"/>
              <w:textAlignment w:val="center"/>
              <w:rPr>
                <w:rFonts w:ascii="宋体" w:hAnsi="宋体" w:cs="宋体"/>
                <w:color w:val="000000"/>
                <w:sz w:val="24"/>
              </w:rPr>
            </w:pPr>
            <w:r>
              <w:rPr>
                <w:rFonts w:ascii="宋体" w:hAnsi="宋体" w:cs="宋体" w:hint="eastAsia"/>
                <w:color w:val="000000"/>
                <w:sz w:val="24"/>
              </w:rPr>
              <w:t>48.00万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A207C">
            <w:pPr>
              <w:widowControl/>
              <w:jc w:val="center"/>
              <w:textAlignment w:val="center"/>
              <w:rPr>
                <w:rFonts w:ascii="宋体" w:hAnsi="宋体" w:cs="宋体"/>
                <w:color w:val="000000"/>
                <w:sz w:val="24"/>
              </w:rPr>
            </w:pPr>
            <w:r>
              <w:rPr>
                <w:rFonts w:ascii="宋体" w:hAnsi="宋体" w:cs="宋体" w:hint="eastAsia"/>
                <w:color w:val="000000"/>
                <w:sz w:val="24"/>
              </w:rPr>
              <w:t>3</w:t>
            </w:r>
            <w:r w:rsidR="00AA207C">
              <w:rPr>
                <w:rFonts w:ascii="宋体" w:hAnsi="宋体" w:cs="宋体" w:hint="eastAsia"/>
                <w:color w:val="000000"/>
                <w:sz w:val="24"/>
              </w:rPr>
              <w:t>1</w:t>
            </w:r>
            <w:r>
              <w:rPr>
                <w:rFonts w:ascii="宋体" w:hAnsi="宋体" w:cs="宋体" w:hint="eastAsia"/>
                <w:color w:val="000000"/>
                <w:sz w:val="24"/>
              </w:rPr>
              <w:t>.40万</w:t>
            </w:r>
          </w:p>
        </w:tc>
      </w:tr>
      <w:tr w:rsidR="00B81598" w:rsidTr="00D05C7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05773">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05773">
            <w:pPr>
              <w:widowControl/>
              <w:jc w:val="center"/>
              <w:textAlignment w:val="center"/>
              <w:rPr>
                <w:rFonts w:ascii="宋体" w:hAnsi="宋体" w:cs="宋体"/>
                <w:color w:val="000000"/>
                <w:sz w:val="24"/>
              </w:rPr>
            </w:pPr>
            <w:r>
              <w:rPr>
                <w:rFonts w:ascii="宋体" w:hAnsi="宋体" w:cs="宋体" w:hint="eastAsia"/>
                <w:color w:val="000000"/>
                <w:sz w:val="24"/>
              </w:rPr>
              <w:t>48.00万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A207C">
            <w:pPr>
              <w:widowControl/>
              <w:jc w:val="center"/>
              <w:textAlignment w:val="center"/>
              <w:rPr>
                <w:rFonts w:ascii="宋体" w:hAnsi="宋体" w:cs="宋体"/>
                <w:color w:val="000000"/>
                <w:sz w:val="24"/>
              </w:rPr>
            </w:pPr>
            <w:r>
              <w:rPr>
                <w:rFonts w:ascii="宋体" w:hAnsi="宋体" w:cs="宋体" w:hint="eastAsia"/>
                <w:color w:val="000000"/>
                <w:sz w:val="24"/>
              </w:rPr>
              <w:t>3</w:t>
            </w:r>
            <w:r w:rsidR="00AA207C">
              <w:rPr>
                <w:rFonts w:ascii="宋体" w:hAnsi="宋体" w:cs="宋体" w:hint="eastAsia"/>
                <w:color w:val="000000"/>
                <w:sz w:val="24"/>
              </w:rPr>
              <w:t>1</w:t>
            </w:r>
            <w:r>
              <w:rPr>
                <w:rFonts w:ascii="宋体" w:hAnsi="宋体" w:cs="宋体" w:hint="eastAsia"/>
                <w:color w:val="000000"/>
                <w:sz w:val="24"/>
              </w:rPr>
              <w:t>.40万</w:t>
            </w:r>
          </w:p>
        </w:tc>
      </w:tr>
      <w:tr w:rsidR="00B81598" w:rsidTr="00D05C7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05773">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0</w:t>
            </w:r>
            <w:r w:rsidR="00C2272B">
              <w:rPr>
                <w:rFonts w:ascii="宋体" w:hAnsi="宋体" w:cs="宋体" w:hint="eastAsia"/>
                <w:color w:val="000000"/>
                <w:kern w:val="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A05773">
            <w:pPr>
              <w:jc w:val="center"/>
              <w:rPr>
                <w:rFonts w:ascii="宋体" w:hAnsi="宋体" w:cs="宋体"/>
                <w:color w:val="000000"/>
                <w:sz w:val="24"/>
              </w:rPr>
            </w:pPr>
            <w:r>
              <w:rPr>
                <w:rFonts w:ascii="宋体" w:hAnsi="宋体" w:cs="宋体" w:hint="eastAsia"/>
                <w:color w:val="000000"/>
                <w:kern w:val="0"/>
                <w:sz w:val="24"/>
              </w:rPr>
              <w:t>0万</w:t>
            </w:r>
          </w:p>
        </w:tc>
      </w:tr>
      <w:tr w:rsidR="00B81598" w:rsidTr="00D05C7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B81598" w:rsidTr="00D05C7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05773">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C2272B" w:rsidP="00C2272B">
            <w:pPr>
              <w:widowControl/>
              <w:jc w:val="left"/>
              <w:textAlignment w:val="center"/>
              <w:rPr>
                <w:rFonts w:ascii="宋体" w:hAnsi="宋体" w:cs="宋体"/>
                <w:color w:val="000000"/>
                <w:sz w:val="24"/>
              </w:rPr>
            </w:pPr>
            <w:r>
              <w:rPr>
                <w:rFonts w:ascii="宋体" w:hAnsi="宋体" w:cs="宋体" w:hint="eastAsia"/>
                <w:color w:val="000000"/>
                <w:sz w:val="24"/>
              </w:rPr>
              <w:t>宣传广元古道、古镇、</w:t>
            </w:r>
            <w:r w:rsidR="00D05C76">
              <w:rPr>
                <w:rFonts w:ascii="宋体" w:hAnsi="宋体" w:cs="宋体" w:hint="eastAsia"/>
                <w:color w:val="000000"/>
                <w:sz w:val="24"/>
              </w:rPr>
              <w:t>古石等，期望得到对广元的文旅发展起到了良好的宣传带动作用。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D05C76" w:rsidP="00D05C76">
            <w:pPr>
              <w:widowControl/>
              <w:jc w:val="left"/>
              <w:textAlignment w:val="center"/>
              <w:rPr>
                <w:rFonts w:ascii="宋体" w:hAnsi="宋体" w:cs="宋体"/>
                <w:color w:val="000000"/>
                <w:sz w:val="24"/>
              </w:rPr>
            </w:pPr>
            <w:r>
              <w:rPr>
                <w:rFonts w:ascii="宋体" w:hAnsi="宋体" w:cs="宋体" w:hint="eastAsia"/>
                <w:color w:val="000000"/>
                <w:sz w:val="24"/>
              </w:rPr>
              <w:t>得到国内外知名人士和游客同度评价，为广元文旅综合发展起到了良好的舆论导向。</w:t>
            </w:r>
          </w:p>
        </w:tc>
      </w:tr>
      <w:tr w:rsidR="00B81598" w:rsidTr="00D05C7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81598" w:rsidTr="00D05C7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0577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0577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A0577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A0577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D05C76" w:rsidP="00D05C76">
            <w:pPr>
              <w:widowControl/>
              <w:jc w:val="center"/>
              <w:textAlignment w:val="center"/>
              <w:rPr>
                <w:rFonts w:ascii="宋体" w:hAnsi="宋体" w:cs="宋体"/>
                <w:color w:val="000000"/>
                <w:sz w:val="24"/>
              </w:rPr>
            </w:pPr>
            <w:r>
              <w:rPr>
                <w:rFonts w:ascii="宋体" w:hAnsi="宋体" w:cs="宋体" w:hint="eastAsia"/>
                <w:color w:val="000000"/>
                <w:sz w:val="24"/>
              </w:rPr>
              <w:t>出版5000套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D05C76" w:rsidP="00A05773">
            <w:pPr>
              <w:widowControl/>
              <w:jc w:val="center"/>
              <w:textAlignment w:val="center"/>
              <w:rPr>
                <w:rFonts w:ascii="宋体" w:hAnsi="宋体" w:cs="宋体"/>
                <w:color w:val="000000"/>
                <w:sz w:val="24"/>
              </w:rPr>
            </w:pPr>
            <w:r>
              <w:rPr>
                <w:rFonts w:ascii="宋体" w:hAnsi="宋体" w:cs="宋体" w:hint="eastAsia"/>
                <w:color w:val="000000"/>
                <w:sz w:val="24"/>
              </w:rPr>
              <w:t>出版3000套</w:t>
            </w:r>
          </w:p>
        </w:tc>
      </w:tr>
      <w:tr w:rsidR="00D05C76" w:rsidTr="003E05B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05C76" w:rsidRDefault="00D05C76" w:rsidP="00A0577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05C76" w:rsidRDefault="00D05C76" w:rsidP="00A05773">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r>
              <w:rPr>
                <w:rFonts w:ascii="宋体" w:hAnsi="宋体" w:cs="宋体" w:hint="eastAsia"/>
                <w:color w:val="000000"/>
                <w:sz w:val="24"/>
              </w:rPr>
              <w:t>宣传广元文旅发展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r>
              <w:rPr>
                <w:rFonts w:ascii="宋体" w:hAnsi="宋体" w:cs="宋体" w:hint="eastAsia"/>
                <w:color w:val="000000"/>
                <w:sz w:val="24"/>
              </w:rPr>
              <w:t>得到社会认可度</w:t>
            </w:r>
          </w:p>
        </w:tc>
      </w:tr>
      <w:tr w:rsidR="00D05C76" w:rsidTr="003E05B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05C76" w:rsidRDefault="00D05C76" w:rsidP="00A0577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6" w:space="0" w:color="000000"/>
            </w:tcBorders>
            <w:tcMar>
              <w:top w:w="15" w:type="dxa"/>
              <w:left w:w="15" w:type="dxa"/>
              <w:bottom w:w="0" w:type="dxa"/>
              <w:right w:w="15" w:type="dxa"/>
            </w:tcMar>
            <w:vAlign w:val="center"/>
            <w:hideMark/>
          </w:tcPr>
          <w:p w:rsidR="00D05C76" w:rsidRDefault="00D05C76" w:rsidP="00A05773">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p>
        </w:tc>
        <w:tc>
          <w:tcPr>
            <w:tcW w:w="2392" w:type="dxa"/>
            <w:tcBorders>
              <w:top w:val="single" w:sz="4"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p>
        </w:tc>
        <w:tc>
          <w:tcPr>
            <w:tcW w:w="2394" w:type="dxa"/>
            <w:tcBorders>
              <w:top w:val="single" w:sz="4"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6" w:space="0" w:color="000000"/>
              <w:bottom w:val="single" w:sz="4" w:space="0" w:color="000000"/>
              <w:right w:val="single" w:sz="4" w:space="0" w:color="000000"/>
            </w:tcBorders>
            <w:tcMar>
              <w:top w:w="15" w:type="dxa"/>
              <w:left w:w="15" w:type="dxa"/>
              <w:bottom w:w="0" w:type="dxa"/>
              <w:right w:w="15" w:type="dxa"/>
            </w:tcMar>
            <w:vAlign w:val="center"/>
          </w:tcPr>
          <w:p w:rsidR="00D05C76" w:rsidRDefault="00D05C76" w:rsidP="00A05773">
            <w:pPr>
              <w:widowControl/>
              <w:jc w:val="center"/>
              <w:textAlignment w:val="center"/>
              <w:rPr>
                <w:rFonts w:ascii="宋体" w:hAnsi="宋体" w:cs="宋体"/>
                <w:color w:val="000000"/>
                <w:sz w:val="24"/>
              </w:rPr>
            </w:pPr>
            <w:r>
              <w:rPr>
                <w:rFonts w:ascii="宋体" w:hAnsi="宋体" w:cs="宋体" w:hint="eastAsia"/>
                <w:color w:val="000000"/>
                <w:sz w:val="24"/>
              </w:rPr>
              <w:t>90%以上</w:t>
            </w:r>
          </w:p>
        </w:tc>
      </w:tr>
    </w:tbl>
    <w:p w:rsidR="00B81598" w:rsidRDefault="00B81598" w:rsidP="00B81598">
      <w:pPr>
        <w:rPr>
          <w:rFonts w:ascii="Calibri" w:hAnsi="Calibri"/>
        </w:rPr>
      </w:pPr>
    </w:p>
    <w:p w:rsidR="00436482" w:rsidRDefault="00436482" w:rsidP="00B81598">
      <w:pPr>
        <w:rPr>
          <w:rFonts w:ascii="Calibri" w:hAnsi="Calibri"/>
        </w:rPr>
      </w:pPr>
    </w:p>
    <w:p w:rsidR="00436482" w:rsidRDefault="00436482" w:rsidP="00B81598">
      <w:pPr>
        <w:rPr>
          <w:rFonts w:ascii="Calibri" w:hAnsi="Calibri"/>
        </w:rPr>
      </w:pPr>
    </w:p>
    <w:p w:rsidR="00436482" w:rsidRDefault="00436482" w:rsidP="00B81598">
      <w:pPr>
        <w:rPr>
          <w:rFonts w:ascii="Calibri" w:hAnsi="Calibri"/>
        </w:rPr>
      </w:pPr>
    </w:p>
    <w:p w:rsidR="00436482" w:rsidRDefault="00436482" w:rsidP="00B81598">
      <w:pPr>
        <w:rPr>
          <w:rFonts w:ascii="Calibri" w:hAnsi="Calibri"/>
        </w:rPr>
      </w:pPr>
    </w:p>
    <w:p w:rsidR="00436482" w:rsidRDefault="00436482" w:rsidP="00B81598">
      <w:pPr>
        <w:rPr>
          <w:rFonts w:ascii="Calibri" w:hAnsi="Calibri"/>
        </w:rPr>
      </w:pPr>
    </w:p>
    <w:p w:rsidR="00436482" w:rsidRDefault="00436482" w:rsidP="00B81598">
      <w:pPr>
        <w:rPr>
          <w:rFonts w:ascii="Calibri" w:hAnsi="Calibri"/>
        </w:rPr>
      </w:pPr>
    </w:p>
    <w:p w:rsidR="00A91760" w:rsidRPr="00065F8F" w:rsidRDefault="00A91760" w:rsidP="00A91760">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lastRenderedPageBreak/>
        <w:t>部门开展绩效评价结果。</w:t>
      </w:r>
    </w:p>
    <w:p w:rsidR="00A91760" w:rsidRPr="00C64C93" w:rsidRDefault="00A91760" w:rsidP="00A91760">
      <w:pPr>
        <w:spacing w:line="580" w:lineRule="exact"/>
        <w:ind w:firstLineChars="200" w:firstLine="640"/>
        <w:rPr>
          <w:rFonts w:ascii="仿宋" w:eastAsia="仿宋" w:hAnsi="仿宋" w:cs="仿宋_GB2312"/>
          <w:sz w:val="32"/>
          <w:szCs w:val="32"/>
        </w:rPr>
      </w:pPr>
      <w:r w:rsidRPr="00C64C93">
        <w:rPr>
          <w:rFonts w:ascii="仿宋" w:eastAsia="仿宋" w:hAnsi="仿宋" w:cs="仿宋_GB2312" w:hint="eastAsia"/>
          <w:sz w:val="32"/>
          <w:szCs w:val="32"/>
        </w:rPr>
        <w:t>本部门按要求对2018年部门整体支出绩效评价情况开展自评，《</w:t>
      </w:r>
      <w:r w:rsidR="006B7F5D" w:rsidRPr="00C64C93">
        <w:rPr>
          <w:rFonts w:ascii="仿宋" w:eastAsia="仿宋" w:hAnsi="仿宋" w:cs="仿宋_GB2312" w:hint="eastAsia"/>
          <w:sz w:val="32"/>
          <w:szCs w:val="32"/>
        </w:rPr>
        <w:t>政协广元市委员会办公室</w:t>
      </w:r>
      <w:r w:rsidRPr="00C64C93">
        <w:rPr>
          <w:rFonts w:ascii="仿宋" w:eastAsia="仿宋" w:hAnsi="仿宋" w:cs="仿宋_GB2312" w:hint="eastAsia"/>
          <w:sz w:val="32"/>
          <w:szCs w:val="32"/>
        </w:rPr>
        <w:t>2018年部门整体支出绩效评价报告》见附件。</w:t>
      </w:r>
    </w:p>
    <w:p w:rsidR="00A91760" w:rsidRPr="00C64C93" w:rsidRDefault="00A91760" w:rsidP="00A91760">
      <w:pPr>
        <w:spacing w:line="580" w:lineRule="exact"/>
        <w:ind w:firstLineChars="200" w:firstLine="640"/>
        <w:rPr>
          <w:rFonts w:ascii="仿宋" w:eastAsia="仿宋" w:hAnsi="仿宋" w:cs="仿宋_GB2312"/>
          <w:sz w:val="32"/>
          <w:szCs w:val="32"/>
        </w:rPr>
      </w:pPr>
      <w:r w:rsidRPr="00C64C93">
        <w:rPr>
          <w:rFonts w:ascii="仿宋" w:eastAsia="仿宋" w:hAnsi="仿宋" w:cs="仿宋_GB2312" w:hint="eastAsia"/>
          <w:sz w:val="32"/>
          <w:szCs w:val="32"/>
        </w:rPr>
        <w:t>本部门自行组织对</w:t>
      </w:r>
      <w:r w:rsidR="003E05B7" w:rsidRPr="00C64C93">
        <w:rPr>
          <w:rFonts w:ascii="仿宋" w:eastAsia="仿宋" w:hAnsi="仿宋" w:cs="仿宋_GB2312" w:hint="eastAsia"/>
          <w:sz w:val="32"/>
          <w:szCs w:val="32"/>
        </w:rPr>
        <w:t>1</w:t>
      </w:r>
      <w:r w:rsidRPr="00C64C93">
        <w:rPr>
          <w:rFonts w:ascii="仿宋" w:eastAsia="仿宋" w:hAnsi="仿宋" w:cs="仿宋_GB2312" w:hint="eastAsia"/>
          <w:sz w:val="32"/>
          <w:szCs w:val="32"/>
        </w:rPr>
        <w:t>项目、</w:t>
      </w:r>
      <w:r w:rsidR="003E05B7" w:rsidRPr="00C64C93">
        <w:rPr>
          <w:rFonts w:ascii="仿宋" w:eastAsia="仿宋" w:hAnsi="仿宋" w:cs="仿宋_GB2312" w:hint="eastAsia"/>
          <w:sz w:val="32"/>
          <w:szCs w:val="32"/>
        </w:rPr>
        <w:t>1</w:t>
      </w:r>
      <w:r w:rsidRPr="00C64C93">
        <w:rPr>
          <w:rFonts w:ascii="仿宋" w:eastAsia="仿宋" w:hAnsi="仿宋" w:cs="仿宋_GB2312" w:hint="eastAsia"/>
          <w:sz w:val="32"/>
          <w:szCs w:val="32"/>
        </w:rPr>
        <w:t>项目开展了绩效评价，《</w:t>
      </w:r>
      <w:r w:rsidR="003E05B7" w:rsidRPr="00C64C93">
        <w:rPr>
          <w:rFonts w:ascii="仿宋" w:eastAsia="仿宋" w:hAnsi="仿宋" w:cs="仿宋_GB2312" w:hint="eastAsia"/>
          <w:sz w:val="32"/>
          <w:szCs w:val="32"/>
        </w:rPr>
        <w:t>出版&lt;广元十古&gt;</w:t>
      </w:r>
      <w:r w:rsidRPr="00C64C93">
        <w:rPr>
          <w:rFonts w:ascii="仿宋" w:eastAsia="仿宋" w:hAnsi="仿宋" w:cs="仿宋_GB2312" w:hint="eastAsia"/>
          <w:sz w:val="32"/>
          <w:szCs w:val="32"/>
        </w:rPr>
        <w:t>项目2018年绩效评价报告》见附件。</w:t>
      </w:r>
    </w:p>
    <w:p w:rsidR="000D1D50" w:rsidRPr="00C64C93" w:rsidRDefault="00A268C4" w:rsidP="00622830">
      <w:pPr>
        <w:spacing w:line="600" w:lineRule="exact"/>
        <w:ind w:firstLineChars="250" w:firstLine="800"/>
        <w:outlineLvl w:val="1"/>
        <w:rPr>
          <w:rStyle w:val="2Char"/>
          <w:rFonts w:ascii="仿宋" w:eastAsia="仿宋" w:hAnsi="仿宋"/>
        </w:rPr>
      </w:pPr>
      <w:bookmarkStart w:id="53" w:name="_Toc15377221"/>
      <w:bookmarkStart w:id="54" w:name="_Toc15396612"/>
      <w:r w:rsidRPr="00C64C93">
        <w:rPr>
          <w:rFonts w:ascii="仿宋" w:eastAsia="仿宋" w:hAnsi="仿宋" w:hint="eastAsia"/>
          <w:color w:val="000000"/>
          <w:sz w:val="32"/>
          <w:szCs w:val="32"/>
        </w:rPr>
        <w:t>十</w:t>
      </w:r>
      <w:r w:rsidRPr="00C64C93">
        <w:rPr>
          <w:rStyle w:val="2Char"/>
          <w:rFonts w:ascii="仿宋" w:eastAsia="仿宋" w:hAnsi="仿宋" w:hint="eastAsia"/>
        </w:rPr>
        <w:t>一、</w:t>
      </w:r>
      <w:r w:rsidRPr="00C64C93">
        <w:rPr>
          <w:rStyle w:val="2Char"/>
          <w:rFonts w:ascii="仿宋" w:eastAsia="仿宋" w:hAnsi="仿宋" w:hint="eastAsia"/>
          <w:b w:val="0"/>
        </w:rPr>
        <w:t>其他重要事项的情况说明</w:t>
      </w:r>
      <w:bookmarkEnd w:id="53"/>
      <w:bookmarkEnd w:id="54"/>
    </w:p>
    <w:p w:rsidR="000D1D50" w:rsidRPr="00C64C93" w:rsidRDefault="00A268C4">
      <w:pPr>
        <w:spacing w:line="600" w:lineRule="exact"/>
        <w:ind w:firstLineChars="200" w:firstLine="643"/>
        <w:outlineLvl w:val="2"/>
        <w:rPr>
          <w:rFonts w:ascii="仿宋" w:eastAsia="仿宋" w:hAnsi="仿宋"/>
          <w:color w:val="000000"/>
          <w:sz w:val="32"/>
          <w:szCs w:val="32"/>
        </w:rPr>
      </w:pPr>
      <w:bookmarkStart w:id="55" w:name="_Toc15377222"/>
      <w:r w:rsidRPr="00C64C93">
        <w:rPr>
          <w:rFonts w:ascii="仿宋" w:eastAsia="仿宋" w:hAnsi="仿宋" w:hint="eastAsia"/>
          <w:b/>
          <w:color w:val="000000"/>
          <w:sz w:val="32"/>
          <w:szCs w:val="32"/>
        </w:rPr>
        <w:t>（一）机关运行经费支出情况</w:t>
      </w:r>
      <w:bookmarkEnd w:id="55"/>
    </w:p>
    <w:p w:rsidR="000D1D50" w:rsidRPr="00C64C93" w:rsidRDefault="00A268C4">
      <w:pPr>
        <w:spacing w:line="600" w:lineRule="exact"/>
        <w:ind w:firstLineChars="200" w:firstLine="640"/>
        <w:rPr>
          <w:rFonts w:ascii="仿宋" w:eastAsia="仿宋" w:hAnsi="仿宋"/>
          <w:color w:val="000000" w:themeColor="text1"/>
          <w:sz w:val="32"/>
          <w:szCs w:val="32"/>
        </w:rPr>
      </w:pPr>
      <w:r w:rsidRPr="00C64C93">
        <w:rPr>
          <w:rFonts w:ascii="仿宋" w:eastAsia="仿宋" w:hAnsi="仿宋"/>
          <w:color w:val="000000"/>
          <w:sz w:val="32"/>
          <w:szCs w:val="32"/>
        </w:rPr>
        <w:t>201</w:t>
      </w:r>
      <w:r w:rsidRPr="00C64C93">
        <w:rPr>
          <w:rFonts w:ascii="仿宋" w:eastAsia="仿宋" w:hAnsi="仿宋" w:hint="eastAsia"/>
          <w:color w:val="000000"/>
          <w:sz w:val="32"/>
          <w:szCs w:val="32"/>
        </w:rPr>
        <w:t>8年，机关运行经费支出</w:t>
      </w:r>
      <w:r w:rsidR="007232B4" w:rsidRPr="00C64C93">
        <w:rPr>
          <w:rFonts w:ascii="仿宋" w:eastAsia="仿宋" w:hAnsi="仿宋"/>
          <w:color w:val="000000"/>
          <w:sz w:val="32"/>
          <w:szCs w:val="32"/>
        </w:rPr>
        <w:t>385.20</w:t>
      </w:r>
      <w:r w:rsidRPr="00C64C93">
        <w:rPr>
          <w:rFonts w:ascii="仿宋" w:eastAsia="仿宋" w:hAnsi="仿宋" w:hint="eastAsia"/>
          <w:color w:val="000000"/>
          <w:sz w:val="32"/>
          <w:szCs w:val="32"/>
        </w:rPr>
        <w:t>万元，比</w:t>
      </w:r>
      <w:r w:rsidRPr="00C64C93">
        <w:rPr>
          <w:rFonts w:ascii="仿宋" w:eastAsia="仿宋" w:hAnsi="仿宋"/>
          <w:color w:val="000000"/>
          <w:sz w:val="32"/>
          <w:szCs w:val="32"/>
        </w:rPr>
        <w:t>201</w:t>
      </w:r>
      <w:r w:rsidRPr="00C64C93">
        <w:rPr>
          <w:rFonts w:ascii="仿宋" w:eastAsia="仿宋" w:hAnsi="仿宋" w:hint="eastAsia"/>
          <w:color w:val="000000"/>
          <w:sz w:val="32"/>
          <w:szCs w:val="32"/>
        </w:rPr>
        <w:t>7年减少</w:t>
      </w:r>
      <w:r w:rsidR="007232B4" w:rsidRPr="00C64C93">
        <w:rPr>
          <w:rFonts w:ascii="仿宋" w:eastAsia="仿宋" w:hAnsi="仿宋" w:hint="eastAsia"/>
          <w:color w:val="000000"/>
          <w:sz w:val="32"/>
          <w:szCs w:val="32"/>
        </w:rPr>
        <w:t>126.02</w:t>
      </w:r>
      <w:r w:rsidRPr="00C64C93">
        <w:rPr>
          <w:rFonts w:ascii="仿宋" w:eastAsia="仿宋" w:hAnsi="仿宋" w:hint="eastAsia"/>
          <w:color w:val="000000"/>
          <w:sz w:val="32"/>
          <w:szCs w:val="32"/>
        </w:rPr>
        <w:t>万元，下降</w:t>
      </w:r>
      <w:r w:rsidR="007232B4" w:rsidRPr="00C64C93">
        <w:rPr>
          <w:rFonts w:ascii="仿宋" w:eastAsia="仿宋" w:hAnsi="仿宋" w:hint="eastAsia"/>
          <w:color w:val="000000"/>
          <w:sz w:val="32"/>
          <w:szCs w:val="32"/>
        </w:rPr>
        <w:t>24.65</w:t>
      </w:r>
      <w:r w:rsidRPr="00C64C93">
        <w:rPr>
          <w:rFonts w:ascii="仿宋" w:eastAsia="仿宋" w:hAnsi="仿宋"/>
          <w:color w:val="000000"/>
          <w:sz w:val="32"/>
          <w:szCs w:val="32"/>
        </w:rPr>
        <w:t>%</w:t>
      </w:r>
      <w:r w:rsidRPr="00C64C93">
        <w:rPr>
          <w:rFonts w:ascii="仿宋" w:eastAsia="仿宋" w:hAnsi="仿宋" w:hint="eastAsia"/>
          <w:color w:val="000000"/>
          <w:sz w:val="32"/>
          <w:szCs w:val="32"/>
        </w:rPr>
        <w:t>。</w:t>
      </w:r>
      <w:r w:rsidRPr="00C64C93">
        <w:rPr>
          <w:rFonts w:ascii="仿宋" w:eastAsia="仿宋" w:hAnsi="仿宋" w:hint="eastAsia"/>
          <w:color w:val="000000" w:themeColor="text1"/>
          <w:sz w:val="32"/>
          <w:szCs w:val="32"/>
        </w:rPr>
        <w:t>主要原因是</w:t>
      </w:r>
      <w:r w:rsidR="007232B4" w:rsidRPr="00C64C93">
        <w:rPr>
          <w:rFonts w:ascii="仿宋" w:eastAsia="仿宋" w:hAnsi="仿宋" w:hint="eastAsia"/>
          <w:color w:val="000000" w:themeColor="text1"/>
          <w:sz w:val="32"/>
          <w:szCs w:val="32"/>
        </w:rPr>
        <w:t>机关管理厉行勤俭节约。</w:t>
      </w:r>
    </w:p>
    <w:p w:rsidR="000D1D50" w:rsidRPr="00C64C93"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3"/>
      <w:r w:rsidRPr="00C64C93">
        <w:rPr>
          <w:rFonts w:ascii="仿宋" w:eastAsia="仿宋" w:hAnsi="仿宋" w:hint="eastAsia"/>
          <w:b/>
          <w:color w:val="000000"/>
          <w:sz w:val="32"/>
          <w:szCs w:val="32"/>
        </w:rPr>
        <w:t>（二）政府采购支出情况</w:t>
      </w:r>
      <w:bookmarkEnd w:id="56"/>
    </w:p>
    <w:p w:rsidR="000D1D50" w:rsidRPr="00C64C93" w:rsidRDefault="00A268C4">
      <w:pPr>
        <w:spacing w:line="600" w:lineRule="exact"/>
        <w:ind w:firstLineChars="200" w:firstLine="640"/>
        <w:rPr>
          <w:rFonts w:ascii="仿宋" w:eastAsia="仿宋" w:hAnsi="仿宋"/>
          <w:color w:val="000000"/>
          <w:sz w:val="32"/>
          <w:szCs w:val="32"/>
        </w:rPr>
      </w:pPr>
      <w:r w:rsidRPr="00C64C93">
        <w:rPr>
          <w:rFonts w:ascii="仿宋" w:eastAsia="仿宋" w:hAnsi="仿宋"/>
          <w:color w:val="000000"/>
          <w:sz w:val="32"/>
          <w:szCs w:val="32"/>
        </w:rPr>
        <w:t>201</w:t>
      </w:r>
      <w:r w:rsidRPr="00C64C93">
        <w:rPr>
          <w:rFonts w:ascii="仿宋" w:eastAsia="仿宋" w:hAnsi="仿宋" w:hint="eastAsia"/>
          <w:color w:val="000000"/>
          <w:sz w:val="32"/>
          <w:szCs w:val="32"/>
        </w:rPr>
        <w:t>8年，政府采购支出总额</w:t>
      </w:r>
      <w:r w:rsidR="007232B4" w:rsidRPr="00C64C93">
        <w:rPr>
          <w:rFonts w:ascii="仿宋" w:eastAsia="仿宋" w:hAnsi="仿宋" w:hint="eastAsia"/>
          <w:color w:val="000000"/>
          <w:sz w:val="32"/>
          <w:szCs w:val="32"/>
        </w:rPr>
        <w:t>14.49</w:t>
      </w:r>
      <w:r w:rsidRPr="00C64C93">
        <w:rPr>
          <w:rFonts w:ascii="仿宋" w:eastAsia="仿宋" w:hAnsi="仿宋" w:hint="eastAsia"/>
          <w:color w:val="000000"/>
          <w:sz w:val="32"/>
          <w:szCs w:val="32"/>
        </w:rPr>
        <w:t>万元，其中：政府采购货物支出</w:t>
      </w:r>
      <w:r w:rsidR="007232B4" w:rsidRPr="00C64C93">
        <w:rPr>
          <w:rFonts w:ascii="仿宋" w:eastAsia="仿宋" w:hAnsi="仿宋" w:hint="eastAsia"/>
          <w:color w:val="000000"/>
          <w:sz w:val="32"/>
          <w:szCs w:val="32"/>
        </w:rPr>
        <w:t>14.49</w:t>
      </w:r>
      <w:r w:rsidRPr="00C64C93">
        <w:rPr>
          <w:rFonts w:ascii="仿宋" w:eastAsia="仿宋" w:hAnsi="仿宋" w:hint="eastAsia"/>
          <w:color w:val="000000"/>
          <w:sz w:val="32"/>
          <w:szCs w:val="32"/>
        </w:rPr>
        <w:t>万元、政府采购工程支出</w:t>
      </w:r>
      <w:r w:rsidR="007232B4"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万元、政府采购服务支出</w:t>
      </w:r>
      <w:r w:rsidR="007232B4"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万元。主要用于</w:t>
      </w:r>
      <w:r w:rsidR="007232B4" w:rsidRPr="00C64C93">
        <w:rPr>
          <w:rFonts w:ascii="仿宋" w:eastAsia="仿宋" w:hAnsi="仿宋" w:hint="eastAsia"/>
          <w:color w:val="000000"/>
          <w:sz w:val="32"/>
          <w:szCs w:val="32"/>
        </w:rPr>
        <w:t>办公用家具、设备</w:t>
      </w:r>
      <w:r w:rsidRPr="00C64C93">
        <w:rPr>
          <w:rFonts w:ascii="仿宋" w:eastAsia="仿宋" w:hAnsi="仿宋" w:hint="eastAsia"/>
          <w:color w:val="000000"/>
          <w:sz w:val="32"/>
          <w:szCs w:val="32"/>
        </w:rPr>
        <w:t>。授予中小企业合同金额</w:t>
      </w:r>
      <w:r w:rsidR="007232B4" w:rsidRPr="00C64C93">
        <w:rPr>
          <w:rFonts w:ascii="仿宋" w:eastAsia="仿宋" w:hAnsi="仿宋" w:hint="eastAsia"/>
          <w:color w:val="000000"/>
          <w:sz w:val="32"/>
          <w:szCs w:val="32"/>
        </w:rPr>
        <w:t>14.49</w:t>
      </w:r>
      <w:r w:rsidRPr="00C64C93">
        <w:rPr>
          <w:rFonts w:ascii="仿宋" w:eastAsia="仿宋" w:hAnsi="仿宋" w:hint="eastAsia"/>
          <w:color w:val="000000"/>
          <w:sz w:val="32"/>
          <w:szCs w:val="32"/>
        </w:rPr>
        <w:t>万元，占政府采购支出总额的</w:t>
      </w:r>
      <w:r w:rsidR="007232B4" w:rsidRPr="00C64C93">
        <w:rPr>
          <w:rFonts w:ascii="仿宋" w:eastAsia="仿宋" w:hAnsi="仿宋" w:hint="eastAsia"/>
          <w:color w:val="000000"/>
          <w:sz w:val="32"/>
          <w:szCs w:val="32"/>
        </w:rPr>
        <w:t>100</w:t>
      </w:r>
      <w:r w:rsidRPr="00C64C93">
        <w:rPr>
          <w:rFonts w:ascii="仿宋" w:eastAsia="仿宋" w:hAnsi="仿宋"/>
          <w:color w:val="000000"/>
          <w:sz w:val="32"/>
          <w:szCs w:val="32"/>
        </w:rPr>
        <w:t>%</w:t>
      </w:r>
      <w:r w:rsidRPr="00C64C93">
        <w:rPr>
          <w:rFonts w:ascii="仿宋" w:eastAsia="仿宋" w:hAnsi="仿宋" w:hint="eastAsia"/>
          <w:color w:val="000000"/>
          <w:sz w:val="32"/>
          <w:szCs w:val="32"/>
        </w:rPr>
        <w:t>，其中：授予小微企业合同金额</w:t>
      </w:r>
      <w:r w:rsidR="007232B4" w:rsidRPr="00C64C93">
        <w:rPr>
          <w:rFonts w:ascii="仿宋" w:eastAsia="仿宋" w:hAnsi="仿宋" w:hint="eastAsia"/>
          <w:color w:val="000000"/>
          <w:sz w:val="32"/>
          <w:szCs w:val="32"/>
        </w:rPr>
        <w:t>14.49</w:t>
      </w:r>
      <w:r w:rsidRPr="00C64C93">
        <w:rPr>
          <w:rFonts w:ascii="仿宋" w:eastAsia="仿宋" w:hAnsi="仿宋" w:hint="eastAsia"/>
          <w:color w:val="000000"/>
          <w:sz w:val="32"/>
          <w:szCs w:val="32"/>
        </w:rPr>
        <w:t>万元，占政府采购支出总额的</w:t>
      </w:r>
      <w:r w:rsidR="007232B4" w:rsidRPr="00C64C93">
        <w:rPr>
          <w:rFonts w:ascii="仿宋" w:eastAsia="仿宋" w:hAnsi="仿宋" w:hint="eastAsia"/>
          <w:color w:val="000000"/>
          <w:sz w:val="32"/>
          <w:szCs w:val="32"/>
        </w:rPr>
        <w:t>100</w:t>
      </w:r>
      <w:r w:rsidRPr="00C64C93">
        <w:rPr>
          <w:rFonts w:ascii="仿宋" w:eastAsia="仿宋" w:hAnsi="仿宋"/>
          <w:color w:val="000000"/>
          <w:sz w:val="32"/>
          <w:szCs w:val="32"/>
        </w:rPr>
        <w:t>%</w:t>
      </w:r>
      <w:r w:rsidRPr="00C64C93">
        <w:rPr>
          <w:rFonts w:ascii="仿宋" w:eastAsia="仿宋" w:hAnsi="仿宋" w:hint="eastAsia"/>
          <w:color w:val="000000"/>
          <w:sz w:val="32"/>
          <w:szCs w:val="32"/>
        </w:rPr>
        <w:t>。</w:t>
      </w:r>
    </w:p>
    <w:p w:rsidR="000D1D50" w:rsidRPr="00C64C93"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7" w:name="_Toc15377224"/>
      <w:r w:rsidRPr="00C64C93">
        <w:rPr>
          <w:rFonts w:ascii="仿宋" w:eastAsia="仿宋" w:hAnsi="仿宋" w:hint="eastAsia"/>
          <w:b/>
          <w:color w:val="000000"/>
          <w:sz w:val="32"/>
          <w:szCs w:val="32"/>
        </w:rPr>
        <w:t>（三）国有资产占有使用情况</w:t>
      </w:r>
      <w:bookmarkEnd w:id="57"/>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64C93">
        <w:rPr>
          <w:rFonts w:ascii="仿宋" w:eastAsia="仿宋" w:hAnsi="仿宋" w:hint="eastAsia"/>
          <w:color w:val="000000"/>
          <w:sz w:val="32"/>
          <w:szCs w:val="32"/>
        </w:rPr>
        <w:t>截至</w:t>
      </w:r>
      <w:r w:rsidRPr="00C64C93">
        <w:rPr>
          <w:rFonts w:ascii="仿宋" w:eastAsia="仿宋" w:hAnsi="仿宋"/>
          <w:color w:val="000000"/>
          <w:sz w:val="32"/>
          <w:szCs w:val="32"/>
        </w:rPr>
        <w:t>201</w:t>
      </w:r>
      <w:r w:rsidRPr="00C64C93">
        <w:rPr>
          <w:rFonts w:ascii="仿宋" w:eastAsia="仿宋" w:hAnsi="仿宋" w:hint="eastAsia"/>
          <w:color w:val="000000"/>
          <w:sz w:val="32"/>
          <w:szCs w:val="32"/>
        </w:rPr>
        <w:t>8年</w:t>
      </w:r>
      <w:r w:rsidRPr="00C64C93">
        <w:rPr>
          <w:rFonts w:ascii="仿宋" w:eastAsia="仿宋" w:hAnsi="仿宋"/>
          <w:color w:val="000000"/>
          <w:sz w:val="32"/>
          <w:szCs w:val="32"/>
        </w:rPr>
        <w:t>12</w:t>
      </w:r>
      <w:r w:rsidRPr="00C64C93">
        <w:rPr>
          <w:rFonts w:ascii="仿宋" w:eastAsia="仿宋" w:hAnsi="仿宋" w:hint="eastAsia"/>
          <w:color w:val="000000"/>
          <w:sz w:val="32"/>
          <w:szCs w:val="32"/>
        </w:rPr>
        <w:t>月</w:t>
      </w:r>
      <w:r w:rsidRPr="00C64C93">
        <w:rPr>
          <w:rFonts w:ascii="仿宋" w:eastAsia="仿宋" w:hAnsi="仿宋"/>
          <w:color w:val="000000"/>
          <w:sz w:val="32"/>
          <w:szCs w:val="32"/>
        </w:rPr>
        <w:t>31</w:t>
      </w:r>
      <w:r w:rsidRPr="00C64C93">
        <w:rPr>
          <w:rFonts w:ascii="仿宋" w:eastAsia="仿宋" w:hAnsi="仿宋" w:hint="eastAsia"/>
          <w:color w:val="000000"/>
          <w:sz w:val="32"/>
          <w:szCs w:val="32"/>
        </w:rPr>
        <w:t>日，共有车辆</w:t>
      </w:r>
      <w:r w:rsidR="007232B4" w:rsidRPr="00C64C93">
        <w:rPr>
          <w:rFonts w:ascii="仿宋" w:eastAsia="仿宋" w:hAnsi="仿宋" w:hint="eastAsia"/>
          <w:color w:val="000000"/>
          <w:sz w:val="32"/>
          <w:szCs w:val="32"/>
        </w:rPr>
        <w:t>10</w:t>
      </w:r>
      <w:r w:rsidRPr="00C64C93">
        <w:rPr>
          <w:rFonts w:ascii="仿宋" w:eastAsia="仿宋" w:hAnsi="仿宋" w:hint="eastAsia"/>
          <w:color w:val="000000"/>
          <w:sz w:val="32"/>
          <w:szCs w:val="32"/>
        </w:rPr>
        <w:t>辆，其中：部级领导干部用车</w:t>
      </w:r>
      <w:r w:rsidR="007232B4"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辆、一般公务用车</w:t>
      </w:r>
      <w:r w:rsidR="007232B4" w:rsidRPr="00C64C93">
        <w:rPr>
          <w:rFonts w:ascii="仿宋" w:eastAsia="仿宋" w:hAnsi="仿宋" w:hint="eastAsia"/>
          <w:color w:val="000000"/>
          <w:sz w:val="32"/>
          <w:szCs w:val="32"/>
        </w:rPr>
        <w:t>10</w:t>
      </w:r>
      <w:r w:rsidRPr="00C64C93">
        <w:rPr>
          <w:rFonts w:ascii="仿宋" w:eastAsia="仿宋" w:hAnsi="仿宋" w:hint="eastAsia"/>
          <w:color w:val="000000"/>
          <w:sz w:val="32"/>
          <w:szCs w:val="32"/>
        </w:rPr>
        <w:t>辆、一般执法执勤用车</w:t>
      </w:r>
      <w:r w:rsidR="007232B4"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辆、特种专业技术用车</w:t>
      </w:r>
      <w:r w:rsidR="007232B4"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辆、其他用车</w:t>
      </w:r>
      <w:r w:rsidR="007232B4"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辆，</w:t>
      </w:r>
      <w:r w:rsidRPr="00C64C93">
        <w:rPr>
          <w:rFonts w:ascii="仿宋" w:eastAsia="仿宋" w:hAnsi="仿宋" w:hint="eastAsia"/>
          <w:color w:val="000000" w:themeColor="text1"/>
          <w:sz w:val="32"/>
          <w:szCs w:val="32"/>
        </w:rPr>
        <w:t>其他用车主要是用于</w:t>
      </w:r>
      <w:r w:rsidR="001A1A09" w:rsidRPr="00C64C93">
        <w:rPr>
          <w:rFonts w:ascii="仿宋" w:eastAsia="仿宋" w:hAnsi="仿宋" w:hint="eastAsia"/>
          <w:color w:val="000000" w:themeColor="text1"/>
          <w:sz w:val="32"/>
          <w:szCs w:val="32"/>
        </w:rPr>
        <w:t>委员视察、调研等。</w:t>
      </w:r>
      <w:r w:rsidRPr="00C64C93">
        <w:rPr>
          <w:rFonts w:ascii="仿宋" w:eastAsia="仿宋" w:hAnsi="仿宋" w:hint="eastAsia"/>
          <w:color w:val="000000" w:themeColor="text1"/>
          <w:sz w:val="32"/>
          <w:szCs w:val="32"/>
        </w:rPr>
        <w:t>单价</w:t>
      </w:r>
      <w:r w:rsidRPr="00C64C93">
        <w:rPr>
          <w:rFonts w:ascii="仿宋" w:eastAsia="仿宋" w:hAnsi="仿宋"/>
          <w:color w:val="000000" w:themeColor="text1"/>
          <w:sz w:val="32"/>
          <w:szCs w:val="32"/>
        </w:rPr>
        <w:t>50</w:t>
      </w:r>
      <w:r w:rsidRPr="00C64C93">
        <w:rPr>
          <w:rFonts w:ascii="仿宋" w:eastAsia="仿宋" w:hAnsi="仿宋" w:hint="eastAsia"/>
          <w:color w:val="000000" w:themeColor="text1"/>
          <w:sz w:val="32"/>
          <w:szCs w:val="32"/>
        </w:rPr>
        <w:t>万元以上通用设备</w:t>
      </w:r>
      <w:r w:rsidR="001A1A09" w:rsidRPr="00C64C93">
        <w:rPr>
          <w:rFonts w:ascii="仿宋" w:eastAsia="仿宋" w:hAnsi="仿宋" w:hint="eastAsia"/>
          <w:color w:val="000000" w:themeColor="text1"/>
          <w:sz w:val="32"/>
          <w:szCs w:val="32"/>
        </w:rPr>
        <w:t>0</w:t>
      </w:r>
      <w:r w:rsidRPr="00C64C93">
        <w:rPr>
          <w:rFonts w:ascii="仿宋" w:eastAsia="仿宋" w:hAnsi="仿宋" w:hint="eastAsia"/>
          <w:color w:val="000000" w:themeColor="text1"/>
          <w:sz w:val="32"/>
          <w:szCs w:val="32"/>
        </w:rPr>
        <w:t>台（套），单</w:t>
      </w:r>
      <w:r w:rsidRPr="00C64C93">
        <w:rPr>
          <w:rFonts w:ascii="仿宋" w:eastAsia="仿宋" w:hAnsi="仿宋" w:hint="eastAsia"/>
          <w:color w:val="000000" w:themeColor="text1"/>
          <w:sz w:val="32"/>
          <w:szCs w:val="32"/>
        </w:rPr>
        <w:lastRenderedPageBreak/>
        <w:t>价</w:t>
      </w:r>
      <w:r w:rsidRPr="00C64C93">
        <w:rPr>
          <w:rFonts w:ascii="仿宋" w:eastAsia="仿宋" w:hAnsi="仿宋"/>
          <w:color w:val="000000" w:themeColor="text1"/>
          <w:sz w:val="32"/>
          <w:szCs w:val="32"/>
        </w:rPr>
        <w:t>100</w:t>
      </w:r>
      <w:r w:rsidRPr="00C64C93">
        <w:rPr>
          <w:rFonts w:ascii="仿宋" w:eastAsia="仿宋" w:hAnsi="仿宋" w:hint="eastAsia"/>
          <w:color w:val="000000"/>
          <w:sz w:val="32"/>
          <w:szCs w:val="32"/>
        </w:rPr>
        <w:t>万元以上专用设备</w:t>
      </w:r>
      <w:r w:rsidR="001A1A09" w:rsidRPr="00C64C93">
        <w:rPr>
          <w:rFonts w:ascii="仿宋" w:eastAsia="仿宋" w:hAnsi="仿宋" w:hint="eastAsia"/>
          <w:color w:val="000000"/>
          <w:sz w:val="32"/>
          <w:szCs w:val="32"/>
        </w:rPr>
        <w:t>0</w:t>
      </w:r>
      <w:r w:rsidRPr="00C64C93">
        <w:rPr>
          <w:rFonts w:ascii="仿宋" w:eastAsia="仿宋" w:hAnsi="仿宋" w:hint="eastAsia"/>
          <w:color w:val="000000"/>
          <w:sz w:val="32"/>
          <w:szCs w:val="32"/>
        </w:rPr>
        <w:t>台（套）。</w:t>
      </w:r>
    </w:p>
    <w:p w:rsidR="009315F9" w:rsidRDefault="009315F9">
      <w:pPr>
        <w:widowControl/>
        <w:jc w:val="left"/>
        <w:rPr>
          <w:rFonts w:ascii="仿宋_GB2312" w:eastAsia="仿宋_GB2312"/>
          <w:b/>
          <w:color w:val="000000"/>
          <w:sz w:val="32"/>
          <w:szCs w:val="32"/>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8" w:name="_Toc15377225"/>
      <w:bookmarkStart w:id="59"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8"/>
      <w:bookmarkEnd w:id="59"/>
    </w:p>
    <w:p w:rsidR="000D1D50" w:rsidRPr="00CE49DA" w:rsidRDefault="000D1D50">
      <w:pPr>
        <w:spacing w:line="600" w:lineRule="exact"/>
        <w:jc w:val="left"/>
        <w:rPr>
          <w:rFonts w:ascii="宋体"/>
          <w:b/>
          <w:color w:val="000000"/>
          <w:sz w:val="44"/>
          <w:szCs w:val="44"/>
        </w:rPr>
      </w:pPr>
    </w:p>
    <w:p w:rsidR="000D1D50" w:rsidRPr="00C64C93" w:rsidRDefault="00A268C4">
      <w:pPr>
        <w:pStyle w:val="Default"/>
        <w:spacing w:line="560" w:lineRule="exact"/>
        <w:ind w:firstLineChars="200" w:firstLine="640"/>
        <w:rPr>
          <w:rFonts w:hAnsi="仿宋"/>
          <w:sz w:val="32"/>
          <w:szCs w:val="32"/>
        </w:rPr>
      </w:pPr>
      <w:r w:rsidRPr="00C64C93">
        <w:rPr>
          <w:rFonts w:hAnsi="仿宋"/>
          <w:sz w:val="32"/>
          <w:szCs w:val="32"/>
        </w:rPr>
        <w:t>1.</w:t>
      </w:r>
      <w:r w:rsidRPr="00C64C93">
        <w:rPr>
          <w:rFonts w:hAnsi="仿宋" w:hint="eastAsia"/>
          <w:sz w:val="32"/>
          <w:szCs w:val="32"/>
        </w:rPr>
        <w:t>财政拨款收入：指单位从同级财政部门取得的财政预算资金。</w:t>
      </w:r>
    </w:p>
    <w:p w:rsidR="000D1D50" w:rsidRPr="00C64C93" w:rsidRDefault="00AE6891">
      <w:pPr>
        <w:pStyle w:val="Default"/>
        <w:spacing w:line="560" w:lineRule="exact"/>
        <w:ind w:firstLineChars="200" w:firstLine="640"/>
        <w:rPr>
          <w:rFonts w:hAnsi="仿宋"/>
          <w:sz w:val="32"/>
          <w:szCs w:val="32"/>
        </w:rPr>
      </w:pPr>
      <w:r>
        <w:rPr>
          <w:rFonts w:hAnsi="仿宋" w:hint="eastAsia"/>
          <w:sz w:val="32"/>
          <w:szCs w:val="32"/>
        </w:rPr>
        <w:t>2</w:t>
      </w:r>
      <w:r w:rsidR="00A268C4" w:rsidRPr="00C64C93">
        <w:rPr>
          <w:rFonts w:hAnsi="仿宋"/>
          <w:sz w:val="32"/>
          <w:szCs w:val="32"/>
        </w:rPr>
        <w:t>.</w:t>
      </w:r>
      <w:r w:rsidR="00A268C4" w:rsidRPr="00C64C93">
        <w:rPr>
          <w:rFonts w:hAnsi="仿宋" w:hint="eastAsia"/>
          <w:sz w:val="32"/>
          <w:szCs w:val="32"/>
        </w:rPr>
        <w:t>其他收入：指单位取得的除上述收入以外的各项收入。</w:t>
      </w:r>
    </w:p>
    <w:p w:rsidR="000D1D50" w:rsidRPr="00C64C93" w:rsidRDefault="00AE6891">
      <w:pPr>
        <w:pStyle w:val="Default"/>
        <w:spacing w:line="560" w:lineRule="exact"/>
        <w:ind w:firstLineChars="200" w:firstLine="640"/>
        <w:rPr>
          <w:rFonts w:hAnsi="仿宋"/>
          <w:sz w:val="32"/>
          <w:szCs w:val="32"/>
        </w:rPr>
      </w:pPr>
      <w:r>
        <w:rPr>
          <w:rFonts w:hAnsi="仿宋" w:hint="eastAsia"/>
          <w:sz w:val="32"/>
          <w:szCs w:val="32"/>
        </w:rPr>
        <w:t>3</w:t>
      </w:r>
      <w:r w:rsidR="00A268C4" w:rsidRPr="00C64C93">
        <w:rPr>
          <w:rFonts w:hAnsi="仿宋"/>
          <w:sz w:val="32"/>
          <w:szCs w:val="32"/>
        </w:rPr>
        <w:t>.</w:t>
      </w:r>
      <w:r w:rsidR="00A268C4" w:rsidRPr="00C64C93">
        <w:rPr>
          <w:rFonts w:hAnsi="仿宋" w:hint="eastAsia"/>
          <w:sz w:val="32"/>
          <w:szCs w:val="32"/>
        </w:rPr>
        <w:t>年初结转和结余：指以前年度尚未完成、结转到本年按有关规定继续使用的资金。</w:t>
      </w:r>
    </w:p>
    <w:p w:rsidR="000D1D50" w:rsidRPr="00C64C93" w:rsidRDefault="00AE6891">
      <w:pPr>
        <w:pStyle w:val="Default"/>
        <w:spacing w:line="560" w:lineRule="exact"/>
        <w:ind w:firstLineChars="200" w:firstLine="640"/>
        <w:rPr>
          <w:rFonts w:hAnsi="仿宋"/>
          <w:sz w:val="32"/>
          <w:szCs w:val="32"/>
        </w:rPr>
      </w:pPr>
      <w:r>
        <w:rPr>
          <w:rFonts w:hAnsi="仿宋" w:hint="eastAsia"/>
          <w:sz w:val="32"/>
          <w:szCs w:val="32"/>
        </w:rPr>
        <w:t>4</w:t>
      </w:r>
      <w:r w:rsidR="00533C48">
        <w:rPr>
          <w:rFonts w:hAnsi="仿宋" w:hint="eastAsia"/>
          <w:sz w:val="32"/>
          <w:szCs w:val="32"/>
        </w:rPr>
        <w:t>.</w:t>
      </w:r>
      <w:r w:rsidR="00A268C4" w:rsidRPr="00C64C93">
        <w:rPr>
          <w:rFonts w:hAnsi="仿宋" w:hint="eastAsia"/>
          <w:sz w:val="32"/>
          <w:szCs w:val="32"/>
        </w:rPr>
        <w:t>年末结转和结余：指单位按有关规定结转到下年或以后年度继续使用的资金。</w:t>
      </w:r>
    </w:p>
    <w:p w:rsidR="000D1D50" w:rsidRDefault="00AE6891">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w:t>
      </w:r>
      <w:r w:rsidR="00A268C4" w:rsidRPr="00C64C93">
        <w:rPr>
          <w:rFonts w:ascii="仿宋" w:eastAsia="仿宋" w:hAnsi="仿宋"/>
          <w:color w:val="000000"/>
          <w:sz w:val="32"/>
          <w:szCs w:val="32"/>
        </w:rPr>
        <w:t>.</w:t>
      </w:r>
      <w:r w:rsidR="00A268C4" w:rsidRPr="00C64C93">
        <w:rPr>
          <w:rFonts w:ascii="仿宋" w:eastAsia="仿宋" w:hAnsi="仿宋" w:hint="eastAsia"/>
          <w:color w:val="000000"/>
          <w:sz w:val="32"/>
          <w:szCs w:val="32"/>
        </w:rPr>
        <w:t>一般公共服务（类）</w:t>
      </w:r>
      <w:r w:rsidRPr="00AE6891">
        <w:rPr>
          <w:rFonts w:ascii="仿宋" w:eastAsia="仿宋" w:hAnsi="仿宋" w:hint="eastAsia"/>
          <w:color w:val="000000"/>
          <w:sz w:val="32"/>
          <w:szCs w:val="32"/>
        </w:rPr>
        <w:t>政协事务</w:t>
      </w:r>
      <w:r w:rsidR="00A268C4" w:rsidRPr="00C64C93">
        <w:rPr>
          <w:rFonts w:ascii="仿宋" w:eastAsia="仿宋" w:hAnsi="仿宋" w:hint="eastAsia"/>
          <w:color w:val="000000"/>
          <w:sz w:val="32"/>
          <w:szCs w:val="32"/>
        </w:rPr>
        <w:t>（款）</w:t>
      </w:r>
      <w:r w:rsidRPr="00AE6891">
        <w:rPr>
          <w:rFonts w:ascii="仿宋" w:eastAsia="仿宋" w:hAnsi="仿宋" w:hint="eastAsia"/>
          <w:color w:val="000000"/>
          <w:sz w:val="32"/>
          <w:szCs w:val="32"/>
        </w:rPr>
        <w:t>行政运行</w:t>
      </w:r>
      <w:r w:rsidR="00A268C4" w:rsidRPr="00C64C93">
        <w:rPr>
          <w:rFonts w:ascii="仿宋" w:eastAsia="仿宋" w:hAnsi="仿宋" w:hint="eastAsia"/>
          <w:color w:val="000000"/>
          <w:sz w:val="32"/>
          <w:szCs w:val="32"/>
        </w:rPr>
        <w:t>（项）：</w:t>
      </w:r>
      <w:r w:rsidR="00533C48">
        <w:rPr>
          <w:rFonts w:ascii="仿宋" w:eastAsia="仿宋" w:hAnsi="仿宋" w:hint="eastAsia"/>
          <w:color w:val="000000"/>
          <w:sz w:val="32"/>
          <w:szCs w:val="32"/>
        </w:rPr>
        <w:t>反映</w:t>
      </w:r>
      <w:r>
        <w:rPr>
          <w:rFonts w:ascii="仿宋" w:eastAsia="仿宋" w:hAnsi="仿宋" w:hint="eastAsia"/>
          <w:color w:val="000000"/>
          <w:sz w:val="32"/>
          <w:szCs w:val="32"/>
        </w:rPr>
        <w:t>行政单位</w:t>
      </w:r>
      <w:r w:rsidR="00533C48">
        <w:rPr>
          <w:rFonts w:ascii="仿宋" w:eastAsia="仿宋" w:hAnsi="仿宋" w:hint="eastAsia"/>
          <w:color w:val="000000"/>
          <w:sz w:val="32"/>
          <w:szCs w:val="32"/>
        </w:rPr>
        <w:t>（包括实行公务员管理的事业单位）</w:t>
      </w:r>
      <w:r>
        <w:rPr>
          <w:rFonts w:ascii="仿宋" w:eastAsia="仿宋" w:hAnsi="仿宋" w:hint="eastAsia"/>
          <w:color w:val="000000"/>
          <w:sz w:val="32"/>
          <w:szCs w:val="32"/>
        </w:rPr>
        <w:t>的基本支出</w:t>
      </w:r>
      <w:r w:rsidR="00A268C4" w:rsidRPr="00C64C93">
        <w:rPr>
          <w:rFonts w:ascii="仿宋" w:eastAsia="仿宋" w:hAnsi="仿宋" w:hint="eastAsia"/>
          <w:color w:val="000000"/>
          <w:sz w:val="32"/>
          <w:szCs w:val="32"/>
        </w:rPr>
        <w:t>。</w:t>
      </w:r>
    </w:p>
    <w:p w:rsidR="00AE6891" w:rsidRDefault="00533C48">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6</w:t>
      </w:r>
      <w:r w:rsidR="00AE6891" w:rsidRPr="00C64C93">
        <w:rPr>
          <w:rFonts w:ascii="仿宋" w:eastAsia="仿宋" w:hAnsi="仿宋"/>
          <w:color w:val="000000"/>
          <w:sz w:val="32"/>
          <w:szCs w:val="32"/>
        </w:rPr>
        <w:t>.</w:t>
      </w:r>
      <w:r w:rsidR="00AE6891" w:rsidRPr="00C64C93">
        <w:rPr>
          <w:rFonts w:ascii="仿宋" w:eastAsia="仿宋" w:hAnsi="仿宋" w:hint="eastAsia"/>
          <w:color w:val="000000"/>
          <w:sz w:val="32"/>
          <w:szCs w:val="32"/>
        </w:rPr>
        <w:t>一般公共服务（类）</w:t>
      </w:r>
      <w:r w:rsidR="00AE6891" w:rsidRPr="00AE6891">
        <w:rPr>
          <w:rFonts w:ascii="仿宋" w:eastAsia="仿宋" w:hAnsi="仿宋" w:hint="eastAsia"/>
          <w:color w:val="000000"/>
          <w:sz w:val="32"/>
          <w:szCs w:val="32"/>
        </w:rPr>
        <w:t>政协事务</w:t>
      </w:r>
      <w:r w:rsidR="00AE6891" w:rsidRPr="00C64C93">
        <w:rPr>
          <w:rFonts w:ascii="仿宋" w:eastAsia="仿宋" w:hAnsi="仿宋" w:hint="eastAsia"/>
          <w:color w:val="000000"/>
          <w:sz w:val="32"/>
          <w:szCs w:val="32"/>
        </w:rPr>
        <w:t>（款）</w:t>
      </w:r>
      <w:r w:rsidRPr="00533C48">
        <w:rPr>
          <w:rFonts w:ascii="仿宋" w:eastAsia="仿宋" w:hAnsi="仿宋" w:hint="eastAsia"/>
          <w:color w:val="000000"/>
          <w:sz w:val="32"/>
          <w:szCs w:val="32"/>
        </w:rPr>
        <w:t>一般行政管理事务</w:t>
      </w:r>
      <w:r w:rsidR="00AE6891" w:rsidRPr="00C64C93">
        <w:rPr>
          <w:rFonts w:ascii="仿宋" w:eastAsia="仿宋" w:hAnsi="仿宋" w:hint="eastAsia"/>
          <w:color w:val="000000"/>
          <w:sz w:val="32"/>
          <w:szCs w:val="32"/>
        </w:rPr>
        <w:t>（项）：</w:t>
      </w:r>
      <w:r>
        <w:rPr>
          <w:rFonts w:ascii="仿宋" w:eastAsia="仿宋" w:hAnsi="仿宋" w:hint="eastAsia"/>
          <w:color w:val="000000"/>
          <w:sz w:val="32"/>
          <w:szCs w:val="32"/>
        </w:rPr>
        <w:t>反映行政单位（包括实行公务员管理的事业单位）未单独设置项级科目的其他项目支出。</w:t>
      </w:r>
    </w:p>
    <w:p w:rsidR="00533C48" w:rsidRDefault="00533C48" w:rsidP="00533C48">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7.</w:t>
      </w:r>
      <w:r w:rsidRPr="00533C48">
        <w:rPr>
          <w:rFonts w:ascii="仿宋" w:eastAsia="仿宋" w:hAnsi="仿宋" w:hint="eastAsia"/>
          <w:color w:val="000000"/>
          <w:sz w:val="32"/>
          <w:szCs w:val="32"/>
        </w:rPr>
        <w:t xml:space="preserve"> </w:t>
      </w:r>
      <w:r w:rsidRPr="00C64C93">
        <w:rPr>
          <w:rFonts w:ascii="仿宋" w:eastAsia="仿宋" w:hAnsi="仿宋" w:hint="eastAsia"/>
          <w:color w:val="000000"/>
          <w:sz w:val="32"/>
          <w:szCs w:val="32"/>
        </w:rPr>
        <w:t>一般公共服务（类）</w:t>
      </w:r>
      <w:r w:rsidRPr="00AE6891">
        <w:rPr>
          <w:rFonts w:ascii="仿宋" w:eastAsia="仿宋" w:hAnsi="仿宋" w:hint="eastAsia"/>
          <w:color w:val="000000"/>
          <w:sz w:val="32"/>
          <w:szCs w:val="32"/>
        </w:rPr>
        <w:t>政协事务</w:t>
      </w:r>
      <w:r w:rsidRPr="00C64C93">
        <w:rPr>
          <w:rFonts w:ascii="仿宋" w:eastAsia="仿宋" w:hAnsi="仿宋" w:hint="eastAsia"/>
          <w:color w:val="000000"/>
          <w:sz w:val="32"/>
          <w:szCs w:val="32"/>
        </w:rPr>
        <w:t>（款）</w:t>
      </w:r>
      <w:r w:rsidRPr="00533C48">
        <w:rPr>
          <w:rFonts w:ascii="仿宋" w:eastAsia="仿宋" w:hAnsi="仿宋" w:hint="eastAsia"/>
          <w:color w:val="000000"/>
          <w:sz w:val="32"/>
          <w:szCs w:val="32"/>
        </w:rPr>
        <w:t>机关服务</w:t>
      </w:r>
      <w:r w:rsidRPr="00C64C93">
        <w:rPr>
          <w:rFonts w:ascii="仿宋" w:eastAsia="仿宋" w:hAnsi="仿宋" w:hint="eastAsia"/>
          <w:color w:val="000000"/>
          <w:sz w:val="32"/>
          <w:szCs w:val="32"/>
        </w:rPr>
        <w:t>（项）</w:t>
      </w:r>
      <w:r>
        <w:rPr>
          <w:rFonts w:ascii="仿宋" w:eastAsia="仿宋" w:hAnsi="仿宋" w:hint="eastAsia"/>
          <w:color w:val="000000"/>
          <w:sz w:val="32"/>
          <w:szCs w:val="32"/>
        </w:rPr>
        <w:t>反映为行政单位（包括实行公务员管理的事业单位）</w:t>
      </w:r>
      <w:r w:rsidR="00D0437E">
        <w:rPr>
          <w:rFonts w:ascii="仿宋" w:eastAsia="仿宋" w:hAnsi="仿宋" w:hint="eastAsia"/>
          <w:color w:val="000000"/>
          <w:sz w:val="32"/>
          <w:szCs w:val="32"/>
        </w:rPr>
        <w:t>提供后勤服务的各类后勤服务中心、医务室等附属事业单位的支出。其他事业单位的支出，凡单独设置了项级科目的，在单独设置的项级科目中反映。未单独设项级科目的，在“其他”项级科目反映。</w:t>
      </w:r>
    </w:p>
    <w:p w:rsidR="00D0437E" w:rsidRDefault="00D0437E" w:rsidP="00533C48">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8.</w:t>
      </w:r>
      <w:r w:rsidRPr="00D0437E">
        <w:rPr>
          <w:rFonts w:ascii="仿宋" w:eastAsia="仿宋" w:hAnsi="仿宋" w:hint="eastAsia"/>
          <w:color w:val="000000"/>
          <w:sz w:val="32"/>
          <w:szCs w:val="32"/>
        </w:rPr>
        <w:t xml:space="preserve"> </w:t>
      </w:r>
      <w:r w:rsidRPr="00C64C93">
        <w:rPr>
          <w:rFonts w:ascii="仿宋" w:eastAsia="仿宋" w:hAnsi="仿宋" w:hint="eastAsia"/>
          <w:color w:val="000000"/>
          <w:sz w:val="32"/>
          <w:szCs w:val="32"/>
        </w:rPr>
        <w:t>一般公共服务（类）</w:t>
      </w:r>
      <w:r w:rsidRPr="00AE6891">
        <w:rPr>
          <w:rFonts w:ascii="仿宋" w:eastAsia="仿宋" w:hAnsi="仿宋" w:hint="eastAsia"/>
          <w:color w:val="000000"/>
          <w:sz w:val="32"/>
          <w:szCs w:val="32"/>
        </w:rPr>
        <w:t>政协事务</w:t>
      </w:r>
      <w:r w:rsidRPr="00C64C93">
        <w:rPr>
          <w:rFonts w:ascii="仿宋" w:eastAsia="仿宋" w:hAnsi="仿宋" w:hint="eastAsia"/>
          <w:color w:val="000000"/>
          <w:sz w:val="32"/>
          <w:szCs w:val="32"/>
        </w:rPr>
        <w:t>（款）</w:t>
      </w:r>
      <w:r w:rsidRPr="00D0437E">
        <w:rPr>
          <w:rFonts w:ascii="仿宋" w:eastAsia="仿宋" w:hAnsi="仿宋" w:hint="eastAsia"/>
          <w:color w:val="000000"/>
          <w:sz w:val="32"/>
          <w:szCs w:val="32"/>
        </w:rPr>
        <w:t>参政议政</w:t>
      </w:r>
      <w:r w:rsidRPr="00C64C93">
        <w:rPr>
          <w:rFonts w:ascii="仿宋" w:eastAsia="仿宋" w:hAnsi="仿宋" w:hint="eastAsia"/>
          <w:color w:val="000000"/>
          <w:sz w:val="32"/>
          <w:szCs w:val="32"/>
        </w:rPr>
        <w:t>（项）</w:t>
      </w:r>
      <w:r>
        <w:rPr>
          <w:rFonts w:ascii="仿宋" w:eastAsia="仿宋" w:hAnsi="仿宋" w:hint="eastAsia"/>
          <w:color w:val="000000"/>
          <w:sz w:val="32"/>
          <w:szCs w:val="32"/>
        </w:rPr>
        <w:t>反映政协为参政议政进行调研、检查等方面的支出。</w:t>
      </w:r>
    </w:p>
    <w:p w:rsidR="00D0437E" w:rsidRPr="00533C48" w:rsidRDefault="00D0437E" w:rsidP="00533C48">
      <w:pPr>
        <w:ind w:firstLineChars="200" w:firstLine="640"/>
        <w:rPr>
          <w:rFonts w:ascii="仿宋" w:eastAsia="仿宋" w:hAnsi="仿宋"/>
          <w:color w:val="000000"/>
          <w:sz w:val="32"/>
          <w:szCs w:val="32"/>
        </w:rPr>
      </w:pPr>
      <w:r>
        <w:rPr>
          <w:rFonts w:ascii="仿宋" w:eastAsia="仿宋" w:hAnsi="仿宋" w:hint="eastAsia"/>
          <w:color w:val="000000"/>
          <w:sz w:val="32"/>
          <w:szCs w:val="32"/>
        </w:rPr>
        <w:t>9.</w:t>
      </w:r>
      <w:r w:rsidRPr="00D0437E">
        <w:rPr>
          <w:rFonts w:hint="eastAsia"/>
        </w:rPr>
        <w:t xml:space="preserve"> </w:t>
      </w:r>
      <w:r w:rsidRPr="00C64C93">
        <w:rPr>
          <w:rFonts w:ascii="仿宋" w:eastAsia="仿宋" w:hAnsi="仿宋" w:hint="eastAsia"/>
          <w:color w:val="000000"/>
          <w:sz w:val="32"/>
          <w:szCs w:val="32"/>
        </w:rPr>
        <w:t>一般公共服务（类）</w:t>
      </w:r>
      <w:r w:rsidRPr="00AE6891">
        <w:rPr>
          <w:rFonts w:ascii="仿宋" w:eastAsia="仿宋" w:hAnsi="仿宋" w:hint="eastAsia"/>
          <w:color w:val="000000"/>
          <w:sz w:val="32"/>
          <w:szCs w:val="32"/>
        </w:rPr>
        <w:t>政协事务</w:t>
      </w:r>
      <w:r w:rsidRPr="00C64C93">
        <w:rPr>
          <w:rFonts w:ascii="仿宋" w:eastAsia="仿宋" w:hAnsi="仿宋" w:hint="eastAsia"/>
          <w:color w:val="000000"/>
          <w:sz w:val="32"/>
          <w:szCs w:val="32"/>
        </w:rPr>
        <w:t>（款）</w:t>
      </w:r>
      <w:r w:rsidRPr="00D0437E">
        <w:rPr>
          <w:rFonts w:ascii="仿宋" w:eastAsia="仿宋" w:hAnsi="仿宋" w:hint="eastAsia"/>
          <w:color w:val="000000"/>
          <w:sz w:val="32"/>
          <w:szCs w:val="32"/>
        </w:rPr>
        <w:t>其他政协事务支出</w:t>
      </w:r>
      <w:r w:rsidRPr="00C64C93">
        <w:rPr>
          <w:rFonts w:ascii="仿宋" w:eastAsia="仿宋" w:hAnsi="仿宋" w:hint="eastAsia"/>
          <w:color w:val="000000"/>
          <w:sz w:val="32"/>
          <w:szCs w:val="32"/>
        </w:rPr>
        <w:t>（项）</w:t>
      </w:r>
      <w:r>
        <w:rPr>
          <w:rFonts w:ascii="仿宋" w:eastAsia="仿宋" w:hAnsi="仿宋" w:hint="eastAsia"/>
          <w:color w:val="000000"/>
          <w:sz w:val="32"/>
          <w:szCs w:val="32"/>
        </w:rPr>
        <w:t>反映除上述项目以外的其他政协事务支出。</w:t>
      </w:r>
    </w:p>
    <w:p w:rsidR="000D1D50" w:rsidRPr="00C64C93" w:rsidRDefault="00A268C4">
      <w:pPr>
        <w:ind w:firstLineChars="200" w:firstLine="640"/>
        <w:rPr>
          <w:rFonts w:ascii="仿宋" w:eastAsia="仿宋" w:hAnsi="仿宋"/>
          <w:color w:val="000000"/>
          <w:sz w:val="32"/>
          <w:szCs w:val="32"/>
        </w:rPr>
      </w:pPr>
      <w:r w:rsidRPr="00C64C93">
        <w:rPr>
          <w:rFonts w:ascii="仿宋" w:eastAsia="仿宋" w:hAnsi="仿宋"/>
          <w:color w:val="000000"/>
          <w:sz w:val="32"/>
          <w:szCs w:val="32"/>
        </w:rPr>
        <w:t>1</w:t>
      </w:r>
      <w:r w:rsidR="00D0437E">
        <w:rPr>
          <w:rFonts w:ascii="仿宋" w:eastAsia="仿宋" w:hAnsi="仿宋" w:hint="eastAsia"/>
          <w:color w:val="000000"/>
          <w:sz w:val="32"/>
          <w:szCs w:val="32"/>
        </w:rPr>
        <w:t>0</w:t>
      </w:r>
      <w:r w:rsidRPr="00C64C93">
        <w:rPr>
          <w:rFonts w:ascii="仿宋" w:eastAsia="仿宋" w:hAnsi="仿宋"/>
          <w:color w:val="000000"/>
          <w:sz w:val="32"/>
          <w:szCs w:val="32"/>
        </w:rPr>
        <w:t>.</w:t>
      </w:r>
      <w:r w:rsidRPr="00C64C93">
        <w:rPr>
          <w:rFonts w:ascii="仿宋" w:eastAsia="仿宋" w:hAnsi="仿宋" w:hint="eastAsia"/>
          <w:color w:val="000000"/>
          <w:sz w:val="32"/>
          <w:szCs w:val="32"/>
        </w:rPr>
        <w:t>社会保障和就业（类）</w:t>
      </w:r>
      <w:r w:rsidR="00D0437E" w:rsidRPr="00D0437E">
        <w:rPr>
          <w:rFonts w:ascii="仿宋" w:eastAsia="仿宋" w:hAnsi="仿宋" w:hint="eastAsia"/>
          <w:color w:val="000000"/>
          <w:sz w:val="32"/>
          <w:szCs w:val="32"/>
        </w:rPr>
        <w:t>行政事业单位离退休</w:t>
      </w:r>
      <w:r w:rsidRPr="00C64C93">
        <w:rPr>
          <w:rFonts w:ascii="仿宋" w:eastAsia="仿宋" w:hAnsi="仿宋" w:hint="eastAsia"/>
          <w:color w:val="000000"/>
          <w:sz w:val="32"/>
          <w:szCs w:val="32"/>
        </w:rPr>
        <w:t>（款）</w:t>
      </w:r>
      <w:r w:rsidR="00D0437E" w:rsidRPr="00D0437E">
        <w:rPr>
          <w:rFonts w:ascii="仿宋" w:eastAsia="仿宋" w:hAnsi="仿宋" w:hint="eastAsia"/>
          <w:color w:val="000000"/>
          <w:sz w:val="32"/>
          <w:szCs w:val="32"/>
        </w:rPr>
        <w:t>机关事业单位基本养老保险缴费支出</w:t>
      </w:r>
      <w:r w:rsidRPr="00C64C93">
        <w:rPr>
          <w:rFonts w:ascii="仿宋" w:eastAsia="仿宋" w:hAnsi="仿宋" w:hint="eastAsia"/>
          <w:color w:val="000000"/>
          <w:sz w:val="32"/>
          <w:szCs w:val="32"/>
        </w:rPr>
        <w:t>（项）：</w:t>
      </w:r>
      <w:r w:rsidR="00D0437E">
        <w:rPr>
          <w:rFonts w:ascii="仿宋" w:eastAsia="仿宋" w:hAnsi="仿宋" w:hint="eastAsia"/>
          <w:color w:val="000000"/>
          <w:sz w:val="32"/>
          <w:szCs w:val="32"/>
        </w:rPr>
        <w:t>反映机关事业单位实施养老保险制度由单位缴纳的基本养老保险费支出</w:t>
      </w:r>
      <w:r w:rsidRPr="00C64C93">
        <w:rPr>
          <w:rFonts w:ascii="仿宋" w:eastAsia="仿宋" w:hAnsi="仿宋" w:hint="eastAsia"/>
          <w:color w:val="000000"/>
          <w:sz w:val="32"/>
          <w:szCs w:val="32"/>
        </w:rPr>
        <w:t>。</w:t>
      </w:r>
    </w:p>
    <w:p w:rsidR="000D1D50" w:rsidRDefault="00A268C4">
      <w:pPr>
        <w:ind w:firstLineChars="200" w:firstLine="640"/>
        <w:rPr>
          <w:rFonts w:ascii="仿宋" w:eastAsia="仿宋" w:hAnsi="仿宋" w:hint="eastAsia"/>
          <w:color w:val="000000"/>
          <w:sz w:val="32"/>
          <w:szCs w:val="32"/>
        </w:rPr>
      </w:pPr>
      <w:r w:rsidRPr="00C64C93">
        <w:rPr>
          <w:rFonts w:ascii="仿宋" w:eastAsia="仿宋" w:hAnsi="仿宋"/>
          <w:color w:val="000000"/>
          <w:sz w:val="32"/>
          <w:szCs w:val="32"/>
        </w:rPr>
        <w:t>1</w:t>
      </w:r>
      <w:r w:rsidR="00D0437E">
        <w:rPr>
          <w:rFonts w:ascii="仿宋" w:eastAsia="仿宋" w:hAnsi="仿宋" w:hint="eastAsia"/>
          <w:color w:val="000000"/>
          <w:sz w:val="32"/>
          <w:szCs w:val="32"/>
        </w:rPr>
        <w:t>1</w:t>
      </w:r>
      <w:r w:rsidRPr="00C64C93">
        <w:rPr>
          <w:rFonts w:ascii="仿宋" w:eastAsia="仿宋" w:hAnsi="仿宋"/>
          <w:color w:val="000000"/>
          <w:sz w:val="32"/>
          <w:szCs w:val="32"/>
        </w:rPr>
        <w:t>.</w:t>
      </w:r>
      <w:r w:rsidR="00D0437E" w:rsidRPr="00D0437E">
        <w:rPr>
          <w:rFonts w:ascii="仿宋" w:eastAsia="仿宋" w:hAnsi="仿宋" w:hint="eastAsia"/>
          <w:color w:val="000000"/>
          <w:sz w:val="32"/>
          <w:szCs w:val="32"/>
        </w:rPr>
        <w:t xml:space="preserve"> </w:t>
      </w:r>
      <w:r w:rsidR="00D0437E" w:rsidRPr="00C64C93">
        <w:rPr>
          <w:rFonts w:ascii="仿宋" w:eastAsia="仿宋" w:hAnsi="仿宋" w:hint="eastAsia"/>
          <w:color w:val="000000"/>
          <w:sz w:val="32"/>
          <w:szCs w:val="32"/>
        </w:rPr>
        <w:t>社会保障和就业（类）</w:t>
      </w:r>
      <w:r w:rsidR="00D0437E" w:rsidRPr="00D0437E">
        <w:rPr>
          <w:rFonts w:ascii="仿宋" w:eastAsia="仿宋" w:hAnsi="仿宋" w:hint="eastAsia"/>
          <w:color w:val="000000"/>
          <w:sz w:val="32"/>
          <w:szCs w:val="32"/>
        </w:rPr>
        <w:t>行政事业单位离退休</w:t>
      </w:r>
      <w:r w:rsidR="00D0437E" w:rsidRPr="00C64C93">
        <w:rPr>
          <w:rFonts w:ascii="仿宋" w:eastAsia="仿宋" w:hAnsi="仿宋" w:hint="eastAsia"/>
          <w:color w:val="000000"/>
          <w:sz w:val="32"/>
          <w:szCs w:val="32"/>
        </w:rPr>
        <w:t>（款）</w:t>
      </w:r>
      <w:r w:rsidR="006416E1" w:rsidRPr="006416E1">
        <w:rPr>
          <w:rFonts w:ascii="仿宋" w:eastAsia="仿宋" w:hAnsi="仿宋" w:hint="eastAsia"/>
          <w:color w:val="000000"/>
          <w:sz w:val="32"/>
          <w:szCs w:val="32"/>
        </w:rPr>
        <w:t>机关事业单位职业年金缴费支出</w:t>
      </w:r>
      <w:r w:rsidR="00D0437E" w:rsidRPr="00C64C93">
        <w:rPr>
          <w:rFonts w:ascii="仿宋" w:eastAsia="仿宋" w:hAnsi="仿宋" w:hint="eastAsia"/>
          <w:color w:val="000000"/>
          <w:sz w:val="32"/>
          <w:szCs w:val="32"/>
        </w:rPr>
        <w:t>（项）</w:t>
      </w:r>
      <w:r w:rsidRPr="00C64C93">
        <w:rPr>
          <w:rFonts w:ascii="仿宋" w:eastAsia="仿宋" w:hAnsi="仿宋" w:hint="eastAsia"/>
          <w:color w:val="000000"/>
          <w:sz w:val="32"/>
          <w:szCs w:val="32"/>
        </w:rPr>
        <w:t>：</w:t>
      </w:r>
      <w:r w:rsidR="006416E1">
        <w:rPr>
          <w:rFonts w:ascii="仿宋" w:eastAsia="仿宋" w:hAnsi="仿宋" w:hint="eastAsia"/>
          <w:color w:val="000000"/>
          <w:sz w:val="32"/>
          <w:szCs w:val="32"/>
        </w:rPr>
        <w:t>反映机关事业单位实施养老保险制度由单位实际缴纳的职业年金支出</w:t>
      </w:r>
      <w:r w:rsidRPr="00C64C93">
        <w:rPr>
          <w:rFonts w:ascii="仿宋" w:eastAsia="仿宋" w:hAnsi="仿宋" w:hint="eastAsia"/>
          <w:color w:val="000000"/>
          <w:sz w:val="32"/>
          <w:szCs w:val="32"/>
        </w:rPr>
        <w:t>。</w:t>
      </w:r>
    </w:p>
    <w:p w:rsidR="006416E1" w:rsidRPr="00C64C93" w:rsidRDefault="006416E1">
      <w:pPr>
        <w:ind w:firstLineChars="200" w:firstLine="640"/>
        <w:rPr>
          <w:rFonts w:ascii="仿宋" w:eastAsia="仿宋" w:hAnsi="仿宋"/>
          <w:color w:val="000000"/>
          <w:sz w:val="32"/>
          <w:szCs w:val="32"/>
        </w:rPr>
      </w:pPr>
      <w:r>
        <w:rPr>
          <w:rFonts w:ascii="仿宋" w:eastAsia="仿宋" w:hAnsi="仿宋" w:hint="eastAsia"/>
          <w:color w:val="000000"/>
          <w:sz w:val="32"/>
          <w:szCs w:val="32"/>
        </w:rPr>
        <w:t>12.</w:t>
      </w:r>
      <w:r w:rsidRPr="006416E1">
        <w:rPr>
          <w:rFonts w:ascii="仿宋" w:eastAsia="仿宋" w:hAnsi="仿宋" w:hint="eastAsia"/>
          <w:color w:val="000000"/>
          <w:sz w:val="32"/>
          <w:szCs w:val="32"/>
        </w:rPr>
        <w:t xml:space="preserve"> 医疗卫生与计划生育支出</w:t>
      </w:r>
      <w:r w:rsidRPr="00C64C93">
        <w:rPr>
          <w:rFonts w:ascii="仿宋" w:eastAsia="仿宋" w:hAnsi="仿宋" w:hint="eastAsia"/>
          <w:color w:val="000000"/>
          <w:sz w:val="32"/>
          <w:szCs w:val="32"/>
        </w:rPr>
        <w:t>（类）</w:t>
      </w:r>
      <w:r w:rsidRPr="006416E1">
        <w:rPr>
          <w:rFonts w:ascii="仿宋" w:eastAsia="仿宋" w:hAnsi="仿宋" w:hint="eastAsia"/>
          <w:color w:val="000000"/>
          <w:sz w:val="32"/>
          <w:szCs w:val="32"/>
        </w:rPr>
        <w:t>行政事业单位医疗</w:t>
      </w:r>
      <w:r w:rsidRPr="00C64C93">
        <w:rPr>
          <w:rFonts w:ascii="仿宋" w:eastAsia="仿宋" w:hAnsi="仿宋" w:hint="eastAsia"/>
          <w:color w:val="000000"/>
          <w:sz w:val="32"/>
          <w:szCs w:val="32"/>
        </w:rPr>
        <w:t>（款）</w:t>
      </w:r>
      <w:r w:rsidRPr="006416E1">
        <w:rPr>
          <w:rFonts w:ascii="仿宋" w:eastAsia="仿宋" w:hAnsi="仿宋" w:hint="eastAsia"/>
          <w:color w:val="000000"/>
          <w:sz w:val="32"/>
          <w:szCs w:val="32"/>
        </w:rPr>
        <w:t>行政单位医疗</w:t>
      </w:r>
      <w:r w:rsidRPr="00C64C93">
        <w:rPr>
          <w:rFonts w:ascii="仿宋" w:eastAsia="仿宋" w:hAnsi="仿宋" w:hint="eastAsia"/>
          <w:color w:val="000000"/>
          <w:sz w:val="32"/>
          <w:szCs w:val="32"/>
        </w:rPr>
        <w:t>（项）</w:t>
      </w:r>
      <w:r>
        <w:rPr>
          <w:rFonts w:ascii="仿宋" w:eastAsia="仿宋" w:hAnsi="仿宋" w:hint="eastAsia"/>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0D1D50" w:rsidRPr="00C64C93" w:rsidRDefault="00B70040">
      <w:pPr>
        <w:ind w:firstLineChars="200" w:firstLine="640"/>
        <w:rPr>
          <w:rFonts w:ascii="仿宋" w:eastAsia="仿宋" w:hAnsi="仿宋"/>
          <w:color w:val="000000"/>
          <w:sz w:val="32"/>
          <w:szCs w:val="32"/>
        </w:rPr>
      </w:pPr>
      <w:r>
        <w:rPr>
          <w:rFonts w:ascii="仿宋" w:eastAsia="仿宋" w:hAnsi="仿宋" w:hint="eastAsia"/>
          <w:color w:val="000000"/>
          <w:sz w:val="32"/>
          <w:szCs w:val="32"/>
        </w:rPr>
        <w:t>13.</w:t>
      </w:r>
      <w:r w:rsidRPr="006416E1">
        <w:rPr>
          <w:rFonts w:ascii="仿宋" w:eastAsia="仿宋" w:hAnsi="仿宋" w:hint="eastAsia"/>
          <w:color w:val="000000"/>
          <w:sz w:val="32"/>
          <w:szCs w:val="32"/>
        </w:rPr>
        <w:t xml:space="preserve"> </w:t>
      </w:r>
      <w:r w:rsidRPr="00B70040">
        <w:rPr>
          <w:rFonts w:ascii="仿宋" w:eastAsia="仿宋" w:hAnsi="仿宋" w:hint="eastAsia"/>
          <w:color w:val="000000"/>
          <w:sz w:val="32"/>
          <w:szCs w:val="32"/>
        </w:rPr>
        <w:t>住房保障支出</w:t>
      </w:r>
      <w:r w:rsidRPr="00C64C93">
        <w:rPr>
          <w:rFonts w:ascii="仿宋" w:eastAsia="仿宋" w:hAnsi="仿宋" w:hint="eastAsia"/>
          <w:color w:val="000000"/>
          <w:sz w:val="32"/>
          <w:szCs w:val="32"/>
        </w:rPr>
        <w:t>（类）</w:t>
      </w:r>
      <w:r w:rsidRPr="00B70040">
        <w:rPr>
          <w:rFonts w:ascii="仿宋" w:eastAsia="仿宋" w:hAnsi="仿宋" w:hint="eastAsia"/>
          <w:color w:val="000000"/>
          <w:sz w:val="32"/>
          <w:szCs w:val="32"/>
        </w:rPr>
        <w:t>住房改革支出</w:t>
      </w:r>
      <w:r w:rsidRPr="00C64C93">
        <w:rPr>
          <w:rFonts w:ascii="仿宋" w:eastAsia="仿宋" w:hAnsi="仿宋" w:hint="eastAsia"/>
          <w:color w:val="000000"/>
          <w:sz w:val="32"/>
          <w:szCs w:val="32"/>
        </w:rPr>
        <w:t>（款）</w:t>
      </w:r>
      <w:r w:rsidRPr="00B70040">
        <w:rPr>
          <w:rFonts w:ascii="仿宋" w:eastAsia="仿宋" w:hAnsi="仿宋" w:hint="eastAsia"/>
          <w:color w:val="000000"/>
          <w:sz w:val="32"/>
          <w:szCs w:val="32"/>
        </w:rPr>
        <w:t>住房公积金</w:t>
      </w:r>
      <w:r w:rsidRPr="00C64C93">
        <w:rPr>
          <w:rFonts w:ascii="仿宋" w:eastAsia="仿宋" w:hAnsi="仿宋" w:hint="eastAsia"/>
          <w:color w:val="000000"/>
          <w:sz w:val="32"/>
          <w:szCs w:val="32"/>
        </w:rPr>
        <w:t>（项）</w:t>
      </w:r>
      <w:r>
        <w:rPr>
          <w:rFonts w:ascii="仿宋" w:eastAsia="仿宋" w:hAnsi="仿宋" w:hint="eastAsia"/>
          <w:color w:val="000000"/>
          <w:sz w:val="32"/>
          <w:szCs w:val="32"/>
        </w:rPr>
        <w:t>反映行政事业单位按人力资源和社会保障部、财政部规定的基本工资和津贴补贴以及规定比例为职工缴纳的住房公积金</w:t>
      </w:r>
      <w:r w:rsidR="00A268C4" w:rsidRPr="00C64C93">
        <w:rPr>
          <w:rFonts w:ascii="仿宋" w:eastAsia="仿宋" w:hAnsi="仿宋" w:hint="eastAsia"/>
          <w:color w:val="000000"/>
          <w:sz w:val="32"/>
          <w:szCs w:val="32"/>
        </w:rPr>
        <w:t>。</w:t>
      </w:r>
    </w:p>
    <w:p w:rsidR="000D1D50" w:rsidRPr="00C64C93" w:rsidRDefault="00B70040">
      <w:pPr>
        <w:ind w:firstLineChars="200" w:firstLine="640"/>
        <w:rPr>
          <w:rFonts w:ascii="仿宋" w:eastAsia="仿宋" w:hAnsi="仿宋"/>
          <w:color w:val="000000"/>
          <w:sz w:val="32"/>
          <w:szCs w:val="32"/>
        </w:rPr>
      </w:pPr>
      <w:r>
        <w:rPr>
          <w:rFonts w:ascii="仿宋" w:eastAsia="仿宋" w:hAnsi="仿宋" w:hint="eastAsia"/>
          <w:color w:val="000000"/>
          <w:sz w:val="32"/>
          <w:szCs w:val="32"/>
        </w:rPr>
        <w:t>14</w:t>
      </w:r>
      <w:r w:rsidR="00A268C4" w:rsidRPr="00C64C93">
        <w:rPr>
          <w:rFonts w:ascii="仿宋" w:eastAsia="仿宋" w:hAnsi="仿宋"/>
          <w:color w:val="000000"/>
          <w:sz w:val="32"/>
          <w:szCs w:val="32"/>
        </w:rPr>
        <w:t>.</w:t>
      </w:r>
      <w:r w:rsidR="00A268C4" w:rsidRPr="00C64C93">
        <w:rPr>
          <w:rFonts w:ascii="仿宋" w:eastAsia="仿宋" w:hAnsi="仿宋" w:hint="eastAsia"/>
          <w:color w:val="000000"/>
          <w:sz w:val="32"/>
          <w:szCs w:val="32"/>
        </w:rPr>
        <w:t>基本支出：指为保障机构正常运转、完成日常工作任务而发生的人员支出和公用支出。</w:t>
      </w:r>
    </w:p>
    <w:p w:rsidR="000D1D50" w:rsidRPr="00C64C93" w:rsidRDefault="00B70040">
      <w:pPr>
        <w:ind w:firstLineChars="200" w:firstLine="640"/>
        <w:rPr>
          <w:rFonts w:ascii="仿宋" w:eastAsia="仿宋" w:hAnsi="仿宋"/>
          <w:color w:val="000000"/>
          <w:sz w:val="32"/>
          <w:szCs w:val="32"/>
        </w:rPr>
      </w:pPr>
      <w:r>
        <w:rPr>
          <w:rFonts w:ascii="仿宋" w:eastAsia="仿宋" w:hAnsi="仿宋" w:hint="eastAsia"/>
          <w:color w:val="000000"/>
          <w:sz w:val="32"/>
          <w:szCs w:val="32"/>
        </w:rPr>
        <w:t>15</w:t>
      </w:r>
      <w:r w:rsidR="00A268C4" w:rsidRPr="00C64C93">
        <w:rPr>
          <w:rFonts w:ascii="仿宋" w:eastAsia="仿宋" w:hAnsi="仿宋"/>
          <w:color w:val="000000"/>
          <w:sz w:val="32"/>
          <w:szCs w:val="32"/>
        </w:rPr>
        <w:t>.</w:t>
      </w:r>
      <w:r w:rsidR="00A268C4" w:rsidRPr="00C64C93">
        <w:rPr>
          <w:rFonts w:ascii="仿宋" w:eastAsia="仿宋" w:hAnsi="仿宋" w:hint="eastAsia"/>
          <w:color w:val="000000"/>
          <w:sz w:val="32"/>
          <w:szCs w:val="32"/>
        </w:rPr>
        <w:t>项目支出：指在基本支出之外为完成特定行政任务</w:t>
      </w:r>
      <w:r w:rsidR="00A268C4" w:rsidRPr="00C64C93">
        <w:rPr>
          <w:rFonts w:ascii="仿宋" w:eastAsia="仿宋" w:hAnsi="仿宋" w:hint="eastAsia"/>
          <w:color w:val="000000"/>
          <w:sz w:val="32"/>
          <w:szCs w:val="32"/>
        </w:rPr>
        <w:lastRenderedPageBreak/>
        <w:t>和事业发展目标所发生的支出。</w:t>
      </w:r>
    </w:p>
    <w:p w:rsidR="000D1D50" w:rsidRPr="00C64C93" w:rsidRDefault="00B70040">
      <w:pPr>
        <w:ind w:firstLineChars="200" w:firstLine="640"/>
        <w:rPr>
          <w:rFonts w:ascii="仿宋" w:eastAsia="仿宋" w:hAnsi="仿宋"/>
          <w:color w:val="000000"/>
          <w:sz w:val="32"/>
          <w:szCs w:val="32"/>
        </w:rPr>
      </w:pPr>
      <w:r>
        <w:rPr>
          <w:rFonts w:ascii="仿宋" w:eastAsia="仿宋" w:hAnsi="仿宋" w:hint="eastAsia"/>
          <w:color w:val="000000"/>
          <w:sz w:val="32"/>
          <w:szCs w:val="32"/>
        </w:rPr>
        <w:t>16</w:t>
      </w:r>
      <w:r w:rsidR="00A268C4" w:rsidRPr="00C64C93">
        <w:rPr>
          <w:rFonts w:ascii="仿宋" w:eastAsia="仿宋" w:hAnsi="仿宋"/>
          <w:color w:val="000000"/>
          <w:sz w:val="32"/>
          <w:szCs w:val="32"/>
        </w:rPr>
        <w:t>.</w:t>
      </w:r>
      <w:r w:rsidR="00A268C4" w:rsidRPr="00C64C93">
        <w:rPr>
          <w:rFonts w:ascii="仿宋" w:eastAsia="仿宋" w:hAnsi="仿宋" w:hint="eastAsia"/>
          <w:color w:val="000000"/>
          <w:sz w:val="32"/>
          <w:szCs w:val="32"/>
        </w:rPr>
        <w:t>经营支出：指事业单位在专业业务活动及其辅助活动之外开展非独立核算经营活动发生的支出。</w:t>
      </w:r>
    </w:p>
    <w:p w:rsidR="000D1D50" w:rsidRPr="00C64C93" w:rsidRDefault="00B70040">
      <w:pPr>
        <w:pStyle w:val="Default"/>
        <w:spacing w:line="560" w:lineRule="exact"/>
        <w:ind w:firstLineChars="200" w:firstLine="640"/>
        <w:rPr>
          <w:rFonts w:hAnsi="仿宋"/>
          <w:sz w:val="32"/>
          <w:szCs w:val="32"/>
        </w:rPr>
      </w:pPr>
      <w:r>
        <w:rPr>
          <w:rFonts w:hAnsi="仿宋" w:hint="eastAsia"/>
          <w:sz w:val="32"/>
          <w:szCs w:val="32"/>
        </w:rPr>
        <w:t>17</w:t>
      </w:r>
      <w:r w:rsidR="00A268C4" w:rsidRPr="00C64C93">
        <w:rPr>
          <w:rFonts w:hAnsi="仿宋"/>
          <w:sz w:val="32"/>
          <w:szCs w:val="32"/>
        </w:rPr>
        <w:t>.</w:t>
      </w:r>
      <w:r w:rsidR="00A268C4" w:rsidRPr="00C64C93">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B70040">
      <w:pPr>
        <w:pStyle w:val="Default"/>
        <w:spacing w:line="560" w:lineRule="exact"/>
        <w:ind w:firstLineChars="200" w:firstLine="640"/>
        <w:rPr>
          <w:rFonts w:ascii="仿宋_GB2312" w:eastAsia="仿宋_GB2312"/>
          <w:sz w:val="32"/>
          <w:szCs w:val="32"/>
        </w:rPr>
      </w:pPr>
      <w:r>
        <w:rPr>
          <w:rFonts w:hAnsi="仿宋" w:hint="eastAsia"/>
          <w:sz w:val="32"/>
          <w:szCs w:val="32"/>
        </w:rPr>
        <w:t>18</w:t>
      </w:r>
      <w:r w:rsidR="00A268C4" w:rsidRPr="00C64C93">
        <w:rPr>
          <w:rFonts w:hAnsi="仿宋"/>
          <w:sz w:val="32"/>
          <w:szCs w:val="32"/>
        </w:rPr>
        <w:t>.</w:t>
      </w:r>
      <w:r w:rsidR="00A268C4" w:rsidRPr="00C64C93">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74FE" w:rsidRDefault="00B174FE" w:rsidP="00B174FE">
      <w:pPr>
        <w:ind w:firstLineChars="200" w:firstLine="643"/>
        <w:rPr>
          <w:rFonts w:ascii="仿宋" w:eastAsia="仿宋" w:hAnsi="仿宋"/>
          <w:b/>
          <w:color w:val="000000"/>
          <w:sz w:val="32"/>
          <w:szCs w:val="32"/>
        </w:rPr>
      </w:pPr>
      <w:bookmarkStart w:id="60" w:name="_Toc15396614"/>
      <w:bookmarkStart w:id="61" w:name="_Toc15377226"/>
    </w:p>
    <w:p w:rsidR="003E05B7" w:rsidRDefault="003E05B7" w:rsidP="00B174FE">
      <w:pPr>
        <w:ind w:firstLineChars="200" w:firstLine="643"/>
        <w:rPr>
          <w:rFonts w:ascii="仿宋" w:eastAsia="仿宋" w:hAnsi="仿宋"/>
          <w:b/>
          <w:color w:val="000000"/>
          <w:sz w:val="32"/>
          <w:szCs w:val="32"/>
        </w:rPr>
      </w:pPr>
    </w:p>
    <w:p w:rsidR="003E05B7" w:rsidRDefault="003E05B7" w:rsidP="00B174FE">
      <w:pPr>
        <w:ind w:firstLineChars="200" w:firstLine="643"/>
        <w:rPr>
          <w:rFonts w:ascii="仿宋" w:eastAsia="仿宋" w:hAnsi="仿宋"/>
          <w:b/>
          <w:color w:val="000000"/>
          <w:sz w:val="32"/>
          <w:szCs w:val="32"/>
        </w:rPr>
      </w:pPr>
    </w:p>
    <w:p w:rsidR="003E05B7" w:rsidRDefault="003E05B7" w:rsidP="00B174FE">
      <w:pPr>
        <w:ind w:firstLineChars="200" w:firstLine="643"/>
        <w:rPr>
          <w:rFonts w:ascii="仿宋" w:eastAsia="仿宋" w:hAnsi="仿宋"/>
          <w:b/>
          <w:color w:val="000000"/>
          <w:sz w:val="32"/>
          <w:szCs w:val="32"/>
        </w:rPr>
      </w:pPr>
    </w:p>
    <w:p w:rsidR="003E05B7" w:rsidRDefault="003E05B7" w:rsidP="00B174FE">
      <w:pPr>
        <w:ind w:firstLineChars="200" w:firstLine="643"/>
        <w:rPr>
          <w:rFonts w:ascii="仿宋" w:eastAsia="仿宋" w:hAnsi="仿宋"/>
          <w:b/>
          <w:color w:val="000000"/>
          <w:sz w:val="32"/>
          <w:szCs w:val="32"/>
        </w:rPr>
      </w:pPr>
    </w:p>
    <w:p w:rsidR="003E05B7" w:rsidRDefault="003E05B7" w:rsidP="00B174FE">
      <w:pPr>
        <w:ind w:firstLineChars="200" w:firstLine="643"/>
        <w:rPr>
          <w:rFonts w:ascii="仿宋" w:eastAsia="仿宋" w:hAnsi="仿宋"/>
          <w:b/>
          <w:color w:val="000000"/>
          <w:sz w:val="32"/>
          <w:szCs w:val="32"/>
        </w:rPr>
      </w:pPr>
    </w:p>
    <w:p w:rsidR="00B174FE" w:rsidRDefault="00B174FE" w:rsidP="00B174FE">
      <w:pPr>
        <w:ind w:firstLineChars="200" w:firstLine="643"/>
        <w:rPr>
          <w:rFonts w:ascii="仿宋" w:eastAsia="仿宋" w:hAnsi="仿宋"/>
          <w:b/>
          <w:color w:val="000000"/>
          <w:sz w:val="32"/>
          <w:szCs w:val="32"/>
        </w:rPr>
      </w:pPr>
    </w:p>
    <w:p w:rsidR="00CE49DA" w:rsidRPr="004B199D" w:rsidRDefault="00CE49DA" w:rsidP="00B174FE">
      <w:pPr>
        <w:ind w:firstLineChars="200" w:firstLine="880"/>
        <w:jc w:val="center"/>
        <w:rPr>
          <w:rStyle w:val="1Char"/>
          <w:rFonts w:ascii="黑体" w:eastAsia="黑体" w:hAnsi="黑体"/>
          <w:b w:val="0"/>
        </w:rPr>
      </w:pPr>
      <w:r w:rsidRPr="007127B7">
        <w:rPr>
          <w:rFonts w:ascii="黑体" w:eastAsia="黑体" w:hAnsi="黑体" w:hint="eastAsia"/>
          <w:color w:val="000000"/>
          <w:sz w:val="44"/>
          <w:szCs w:val="44"/>
        </w:rPr>
        <w:t>第</w:t>
      </w:r>
      <w:r w:rsidRPr="004B199D">
        <w:rPr>
          <w:rStyle w:val="1Char"/>
          <w:rFonts w:ascii="黑体" w:eastAsia="黑体" w:hAnsi="黑体" w:hint="eastAsia"/>
          <w:b w:val="0"/>
        </w:rPr>
        <w:t>四部分 附件</w:t>
      </w:r>
      <w:bookmarkEnd w:id="60"/>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2" w:name="_Toc15396615"/>
      <w:r w:rsidRPr="00CE49DA">
        <w:rPr>
          <w:rStyle w:val="1Char"/>
          <w:rFonts w:ascii="仿宋" w:eastAsia="仿宋" w:hAnsi="仿宋" w:hint="eastAsia"/>
          <w:sz w:val="32"/>
          <w:szCs w:val="32"/>
        </w:rPr>
        <w:t>附件1</w:t>
      </w:r>
      <w:bookmarkEnd w:id="62"/>
    </w:p>
    <w:p w:rsidR="00850FF7" w:rsidRDefault="008B0AF8" w:rsidP="00CE49DA">
      <w:pPr>
        <w:spacing w:line="600" w:lineRule="exact"/>
        <w:jc w:val="center"/>
        <w:outlineLvl w:val="0"/>
        <w:rPr>
          <w:rFonts w:ascii="黑体" w:eastAsia="黑体" w:hAnsi="黑体" w:cs="方正小标宋简体"/>
          <w:sz w:val="36"/>
          <w:szCs w:val="36"/>
        </w:rPr>
      </w:pPr>
      <w:bookmarkStart w:id="63" w:name="_Toc15396616"/>
      <w:r>
        <w:rPr>
          <w:rFonts w:ascii="黑体" w:eastAsia="黑体" w:hAnsi="黑体" w:cs="方正小标宋简体" w:hint="eastAsia"/>
          <w:sz w:val="36"/>
          <w:szCs w:val="36"/>
        </w:rPr>
        <w:t>政协广元市委员会办公室</w:t>
      </w:r>
    </w:p>
    <w:p w:rsidR="00CE49DA" w:rsidRPr="00065F8F" w:rsidRDefault="00CE49DA"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2018年部门整体支出绩效评价报告</w:t>
      </w:r>
      <w:bookmarkEnd w:id="63"/>
    </w:p>
    <w:p w:rsidR="00CE49DA" w:rsidRPr="00CE49DA" w:rsidRDefault="00CE49DA" w:rsidP="00CE49DA">
      <w:pPr>
        <w:spacing w:line="580" w:lineRule="exact"/>
        <w:ind w:firstLineChars="200" w:firstLine="640"/>
        <w:rPr>
          <w:rFonts w:ascii="黑体" w:eastAsia="黑体" w:hAnsi="黑体" w:cs="黑体"/>
          <w:sz w:val="32"/>
          <w:szCs w:val="32"/>
        </w:rPr>
      </w:pP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一、单位概况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（一）机构组成。</w:t>
      </w:r>
    </w:p>
    <w:p w:rsidR="00A90F08" w:rsidRPr="00BC5361" w:rsidRDefault="00A90F08" w:rsidP="00A90F08">
      <w:pPr>
        <w:spacing w:line="580" w:lineRule="exact"/>
        <w:ind w:firstLineChars="200" w:firstLine="640"/>
        <w:rPr>
          <w:rFonts w:ascii="仿宋" w:eastAsia="仿宋" w:hAnsi="仿宋" w:cs="仿宋_GB2312"/>
          <w:sz w:val="32"/>
          <w:szCs w:val="32"/>
        </w:rPr>
      </w:pPr>
      <w:r w:rsidRPr="00A90F08">
        <w:rPr>
          <w:rFonts w:ascii="仿宋" w:eastAsia="仿宋" w:hAnsi="仿宋" w:cs="仿宋_GB2312" w:hint="eastAsia"/>
          <w:sz w:val="32"/>
          <w:szCs w:val="32"/>
        </w:rPr>
        <w:t>市政协办公室下属二级单位1个，其中其他事业单位1个。纳入市政协2018年度部门决算编制范围的二级预算单位包括：广元市政协办公室信息中心。</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（二）机构职能。</w:t>
      </w:r>
    </w:p>
    <w:p w:rsidR="00A90F08" w:rsidRPr="00BC5361" w:rsidRDefault="00A90F08" w:rsidP="00A90F08">
      <w:pPr>
        <w:spacing w:line="580" w:lineRule="exact"/>
        <w:ind w:firstLineChars="200" w:firstLine="640"/>
        <w:rPr>
          <w:rFonts w:ascii="仿宋" w:eastAsia="仿宋" w:hAnsi="仿宋" w:cs="仿宋_GB2312"/>
          <w:sz w:val="32"/>
          <w:szCs w:val="32"/>
        </w:rPr>
      </w:pPr>
      <w:r w:rsidRPr="00A90F08">
        <w:rPr>
          <w:rFonts w:ascii="仿宋" w:eastAsia="仿宋" w:hAnsi="仿宋" w:cs="仿宋_GB2312" w:hint="eastAsia"/>
          <w:sz w:val="32"/>
          <w:szCs w:val="32"/>
        </w:rPr>
        <w:t>人民政协的主要职能是政治协商和民主监督，组织参加政协的各党派、团体和各族各界人士参政议政。</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（三）人员概况。</w:t>
      </w:r>
    </w:p>
    <w:p w:rsidR="00A90F08" w:rsidRPr="00BC5361" w:rsidRDefault="00850FF7" w:rsidP="00850FF7">
      <w:pPr>
        <w:spacing w:line="580" w:lineRule="exact"/>
        <w:rPr>
          <w:rFonts w:ascii="仿宋" w:eastAsia="仿宋" w:hAnsi="仿宋" w:cs="仿宋_GB2312"/>
          <w:sz w:val="32"/>
          <w:szCs w:val="32"/>
        </w:rPr>
      </w:pPr>
      <w:r w:rsidRPr="00850FF7">
        <w:rPr>
          <w:rFonts w:ascii="仿宋" w:eastAsia="仿宋" w:hAnsi="仿宋" w:cs="仿宋_GB2312" w:hint="eastAsia"/>
          <w:sz w:val="32"/>
          <w:szCs w:val="32"/>
        </w:rPr>
        <w:t>政协机关</w:t>
      </w:r>
      <w:r>
        <w:rPr>
          <w:rFonts w:ascii="仿宋" w:eastAsia="仿宋" w:hAnsi="仿宋" w:cs="仿宋_GB2312" w:hint="eastAsia"/>
          <w:sz w:val="32"/>
          <w:szCs w:val="32"/>
        </w:rPr>
        <w:t>在职</w:t>
      </w:r>
      <w:r w:rsidRPr="00850FF7">
        <w:rPr>
          <w:rFonts w:ascii="仿宋" w:eastAsia="仿宋" w:hAnsi="仿宋" w:cs="仿宋_GB2312" w:hint="eastAsia"/>
          <w:sz w:val="32"/>
          <w:szCs w:val="32"/>
        </w:rPr>
        <w:t>人员</w:t>
      </w:r>
      <w:r>
        <w:rPr>
          <w:rFonts w:ascii="仿宋" w:eastAsia="仿宋" w:hAnsi="仿宋" w:cs="仿宋_GB2312" w:hint="eastAsia"/>
          <w:sz w:val="32"/>
          <w:szCs w:val="32"/>
        </w:rPr>
        <w:t>54人，其中行政</w:t>
      </w:r>
      <w:r w:rsidRPr="00850FF7">
        <w:rPr>
          <w:rFonts w:ascii="仿宋" w:eastAsia="仿宋" w:hAnsi="仿宋" w:cs="仿宋_GB2312" w:hint="eastAsia"/>
          <w:sz w:val="32"/>
          <w:szCs w:val="32"/>
        </w:rPr>
        <w:t>人员</w:t>
      </w:r>
      <w:r>
        <w:rPr>
          <w:rFonts w:ascii="仿宋" w:eastAsia="仿宋" w:hAnsi="仿宋" w:cs="仿宋_GB2312" w:hint="eastAsia"/>
          <w:sz w:val="32"/>
          <w:szCs w:val="32"/>
        </w:rPr>
        <w:t>52人，事业人员2人。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A90F08" w:rsidRPr="00BC5361" w:rsidRDefault="00A90F08" w:rsidP="00A90F08">
      <w:pPr>
        <w:spacing w:line="580" w:lineRule="exact"/>
        <w:ind w:firstLineChars="200" w:firstLine="640"/>
        <w:rPr>
          <w:rFonts w:ascii="仿宋" w:eastAsia="仿宋" w:hAnsi="仿宋" w:cs="仿宋_GB2312"/>
          <w:sz w:val="32"/>
          <w:szCs w:val="32"/>
        </w:rPr>
      </w:pPr>
      <w:r w:rsidRPr="00A90F08">
        <w:rPr>
          <w:rFonts w:ascii="仿宋" w:eastAsia="仿宋" w:hAnsi="仿宋" w:cs="仿宋_GB2312" w:hint="eastAsia"/>
          <w:sz w:val="32"/>
          <w:szCs w:val="32"/>
        </w:rPr>
        <w:t>2018年度收入总计2262.57万元。</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（二）部门财政资金支出情况。</w:t>
      </w:r>
    </w:p>
    <w:p w:rsidR="00A90F08" w:rsidRPr="00BC5361" w:rsidRDefault="00A90F08" w:rsidP="00A90F08">
      <w:pPr>
        <w:spacing w:line="580" w:lineRule="exact"/>
        <w:ind w:firstLineChars="200" w:firstLine="640"/>
        <w:rPr>
          <w:rFonts w:ascii="仿宋" w:eastAsia="仿宋" w:hAnsi="仿宋" w:cs="仿宋_GB2312"/>
          <w:sz w:val="32"/>
          <w:szCs w:val="32"/>
        </w:rPr>
      </w:pPr>
      <w:r w:rsidRPr="00A90F08">
        <w:rPr>
          <w:rFonts w:ascii="仿宋" w:eastAsia="仿宋" w:hAnsi="仿宋" w:cs="仿宋_GB2312" w:hint="eastAsia"/>
          <w:sz w:val="32"/>
          <w:szCs w:val="32"/>
        </w:rPr>
        <w:lastRenderedPageBreak/>
        <w:t>2018年度支出总计2325.24万元。</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CE49DA" w:rsidRPr="00BC5361" w:rsidRDefault="00850FF7" w:rsidP="00850FF7">
      <w:pPr>
        <w:spacing w:line="580" w:lineRule="exact"/>
        <w:ind w:firstLineChars="250" w:firstLine="800"/>
        <w:rPr>
          <w:rFonts w:ascii="仿宋" w:eastAsia="仿宋" w:hAnsi="仿宋" w:cs="仿宋_GB2312"/>
          <w:sz w:val="32"/>
          <w:szCs w:val="32"/>
        </w:rPr>
      </w:pPr>
      <w:r w:rsidRPr="00BC5361">
        <w:rPr>
          <w:rFonts w:ascii="仿宋" w:eastAsia="仿宋" w:hAnsi="仿宋" w:cs="仿宋_GB2312"/>
          <w:sz w:val="32"/>
          <w:szCs w:val="32"/>
        </w:rPr>
        <w:t>制定</w:t>
      </w:r>
      <w:r>
        <w:rPr>
          <w:rFonts w:ascii="仿宋" w:eastAsia="仿宋" w:hAnsi="仿宋" w:cs="仿宋_GB2312" w:hint="eastAsia"/>
          <w:sz w:val="32"/>
          <w:szCs w:val="32"/>
        </w:rPr>
        <w:t>了</w:t>
      </w:r>
      <w:r w:rsidR="00CE49DA" w:rsidRPr="00BC5361">
        <w:rPr>
          <w:rFonts w:ascii="仿宋" w:eastAsia="仿宋" w:hAnsi="仿宋" w:cs="仿宋_GB2312"/>
          <w:sz w:val="32"/>
          <w:szCs w:val="32"/>
        </w:rPr>
        <w:t>部门绩效目标</w:t>
      </w:r>
      <w:r>
        <w:rPr>
          <w:rFonts w:ascii="仿宋" w:eastAsia="仿宋" w:hAnsi="仿宋" w:cs="仿宋_GB2312"/>
          <w:sz w:val="32"/>
          <w:szCs w:val="32"/>
        </w:rPr>
        <w:t>、</w:t>
      </w:r>
      <w:r w:rsidR="00CE49DA" w:rsidRPr="00BC5361">
        <w:rPr>
          <w:rFonts w:ascii="仿宋" w:eastAsia="仿宋" w:hAnsi="仿宋" w:cs="仿宋_GB2312"/>
          <w:sz w:val="32"/>
          <w:szCs w:val="32"/>
        </w:rPr>
        <w:t>目标完成</w:t>
      </w:r>
      <w:r>
        <w:rPr>
          <w:rFonts w:ascii="仿宋" w:eastAsia="仿宋" w:hAnsi="仿宋" w:cs="仿宋_GB2312" w:hint="eastAsia"/>
          <w:sz w:val="32"/>
          <w:szCs w:val="32"/>
        </w:rPr>
        <w:t>计划</w:t>
      </w:r>
      <w:r w:rsidR="00F140FC">
        <w:rPr>
          <w:rFonts w:ascii="仿宋" w:eastAsia="仿宋" w:hAnsi="仿宋" w:cs="仿宋_GB2312" w:hint="eastAsia"/>
          <w:sz w:val="32"/>
          <w:szCs w:val="32"/>
        </w:rPr>
        <w:t>；</w:t>
      </w:r>
      <w:r w:rsidR="00CE49DA" w:rsidRPr="00BC5361">
        <w:rPr>
          <w:rFonts w:ascii="仿宋" w:eastAsia="仿宋" w:hAnsi="仿宋" w:cs="仿宋_GB2312"/>
          <w:sz w:val="32"/>
          <w:szCs w:val="32"/>
        </w:rPr>
        <w:t>预算编制</w:t>
      </w:r>
      <w:r>
        <w:rPr>
          <w:rFonts w:ascii="仿宋" w:eastAsia="仿宋" w:hAnsi="仿宋" w:cs="仿宋_GB2312" w:hint="eastAsia"/>
          <w:sz w:val="32"/>
          <w:szCs w:val="32"/>
        </w:rPr>
        <w:t>较为</w:t>
      </w:r>
      <w:r w:rsidR="00CE49DA" w:rsidRPr="00BC5361">
        <w:rPr>
          <w:rFonts w:ascii="仿宋" w:eastAsia="仿宋" w:hAnsi="仿宋" w:cs="仿宋_GB2312"/>
          <w:sz w:val="32"/>
          <w:szCs w:val="32"/>
        </w:rPr>
        <w:t>准确</w:t>
      </w:r>
      <w:r>
        <w:rPr>
          <w:rFonts w:ascii="仿宋" w:eastAsia="仿宋" w:hAnsi="仿宋" w:cs="仿宋_GB2312"/>
          <w:sz w:val="32"/>
          <w:szCs w:val="32"/>
        </w:rPr>
        <w:t>，</w:t>
      </w:r>
      <w:r w:rsidR="00CE49DA" w:rsidRPr="00BC5361">
        <w:rPr>
          <w:rFonts w:ascii="仿宋" w:eastAsia="仿宋" w:hAnsi="仿宋" w:cs="仿宋_GB2312"/>
          <w:sz w:val="32"/>
          <w:szCs w:val="32"/>
        </w:rPr>
        <w:t>支出</w:t>
      </w:r>
      <w:r w:rsidR="00F140FC">
        <w:rPr>
          <w:rFonts w:ascii="仿宋" w:eastAsia="仿宋" w:hAnsi="仿宋" w:cs="仿宋_GB2312" w:hint="eastAsia"/>
          <w:sz w:val="32"/>
          <w:szCs w:val="32"/>
        </w:rPr>
        <w:t>严格</w:t>
      </w:r>
      <w:r w:rsidR="00CE49DA" w:rsidRPr="00BC5361">
        <w:rPr>
          <w:rFonts w:ascii="仿宋" w:eastAsia="仿宋" w:hAnsi="仿宋" w:cs="仿宋_GB2312"/>
          <w:sz w:val="32"/>
          <w:szCs w:val="32"/>
        </w:rPr>
        <w:t>控制</w:t>
      </w:r>
      <w:r>
        <w:rPr>
          <w:rFonts w:ascii="仿宋" w:eastAsia="仿宋" w:hAnsi="仿宋" w:cs="仿宋_GB2312"/>
          <w:sz w:val="32"/>
          <w:szCs w:val="32"/>
        </w:rPr>
        <w:t>，</w:t>
      </w:r>
      <w:r w:rsidR="00F140FC">
        <w:rPr>
          <w:rFonts w:ascii="仿宋" w:eastAsia="仿宋" w:hAnsi="仿宋" w:cs="仿宋_GB2312"/>
          <w:sz w:val="32"/>
          <w:szCs w:val="32"/>
        </w:rPr>
        <w:t>预算动态调整</w:t>
      </w:r>
      <w:r w:rsidR="00F140FC">
        <w:rPr>
          <w:rFonts w:ascii="仿宋" w:eastAsia="仿宋" w:hAnsi="仿宋" w:cs="仿宋_GB2312" w:hint="eastAsia"/>
          <w:sz w:val="32"/>
          <w:szCs w:val="32"/>
        </w:rPr>
        <w:t>及</w:t>
      </w:r>
      <w:r w:rsidR="00CE49DA" w:rsidRPr="00BC5361">
        <w:rPr>
          <w:rFonts w:ascii="仿宋" w:eastAsia="仿宋" w:hAnsi="仿宋" w:cs="仿宋_GB2312"/>
          <w:sz w:val="32"/>
          <w:szCs w:val="32"/>
        </w:rPr>
        <w:t>执行进度</w:t>
      </w:r>
      <w:r w:rsidR="00F140FC">
        <w:rPr>
          <w:rFonts w:ascii="仿宋" w:eastAsia="仿宋" w:hAnsi="仿宋" w:cs="仿宋_GB2312" w:hint="eastAsia"/>
          <w:sz w:val="32"/>
          <w:szCs w:val="32"/>
        </w:rPr>
        <w:t>良好</w:t>
      </w:r>
      <w:r w:rsidR="00CE49DA" w:rsidRPr="00BC5361">
        <w:rPr>
          <w:rFonts w:ascii="仿宋" w:eastAsia="仿宋" w:hAnsi="仿宋" w:cs="仿宋_GB2312"/>
          <w:sz w:val="32"/>
          <w:szCs w:val="32"/>
        </w:rPr>
        <w:t>。</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专项预算项目程序严密、规划合理、结果符合、分配科学、分配及时</w:t>
      </w:r>
      <w:r w:rsidR="00F140FC">
        <w:rPr>
          <w:rFonts w:ascii="仿宋" w:eastAsia="仿宋" w:hAnsi="仿宋" w:cs="仿宋_GB2312"/>
          <w:sz w:val="32"/>
          <w:szCs w:val="32"/>
        </w:rPr>
        <w:t>，</w:t>
      </w:r>
      <w:r w:rsidRPr="00BC5361">
        <w:rPr>
          <w:rFonts w:ascii="仿宋" w:eastAsia="仿宋" w:hAnsi="仿宋" w:cs="仿宋_GB2312"/>
          <w:sz w:val="32"/>
          <w:szCs w:val="32"/>
        </w:rPr>
        <w:t>项</w:t>
      </w:r>
      <w:r w:rsidR="00F140FC">
        <w:rPr>
          <w:rFonts w:ascii="仿宋" w:eastAsia="仿宋" w:hAnsi="仿宋" w:cs="仿宋_GB2312" w:hint="eastAsia"/>
          <w:sz w:val="32"/>
          <w:szCs w:val="32"/>
        </w:rPr>
        <w:t>目</w:t>
      </w:r>
      <w:r w:rsidRPr="00BC5361">
        <w:rPr>
          <w:rFonts w:ascii="仿宋" w:eastAsia="仿宋" w:hAnsi="仿宋" w:cs="仿宋_GB2312"/>
          <w:sz w:val="32"/>
          <w:szCs w:val="32"/>
        </w:rPr>
        <w:t>预算绩效目标完成</w:t>
      </w:r>
      <w:r w:rsidR="00F140FC">
        <w:rPr>
          <w:rFonts w:ascii="仿宋" w:eastAsia="仿宋" w:hAnsi="仿宋" w:cs="仿宋_GB2312"/>
          <w:sz w:val="32"/>
          <w:szCs w:val="32"/>
        </w:rPr>
        <w:t>，</w:t>
      </w:r>
      <w:r w:rsidRPr="00BC5361">
        <w:rPr>
          <w:rFonts w:ascii="仿宋" w:eastAsia="仿宋" w:hAnsi="仿宋" w:cs="仿宋_GB2312"/>
          <w:sz w:val="32"/>
          <w:szCs w:val="32"/>
        </w:rPr>
        <w:t>实施绩效</w:t>
      </w:r>
      <w:r w:rsidR="00F140FC">
        <w:rPr>
          <w:rFonts w:ascii="仿宋" w:eastAsia="仿宋" w:hAnsi="仿宋" w:cs="仿宋_GB2312" w:hint="eastAsia"/>
          <w:sz w:val="32"/>
          <w:szCs w:val="32"/>
        </w:rPr>
        <w:t>良好</w:t>
      </w:r>
      <w:r w:rsidRPr="00BC5361">
        <w:rPr>
          <w:rFonts w:ascii="仿宋" w:eastAsia="仿宋" w:hAnsi="仿宋" w:cs="仿宋_GB2312"/>
          <w:sz w:val="32"/>
          <w:szCs w:val="32"/>
        </w:rPr>
        <w:t>。</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部门自评质量、绩效目标公开和自评公开、评价结果整改和应用结果反馈等情况</w:t>
      </w:r>
      <w:r w:rsidR="00F140FC">
        <w:rPr>
          <w:rFonts w:ascii="仿宋" w:eastAsia="仿宋" w:hAnsi="仿宋" w:cs="仿宋_GB2312" w:hint="eastAsia"/>
          <w:sz w:val="32"/>
          <w:szCs w:val="32"/>
        </w:rPr>
        <w:t>良好</w:t>
      </w:r>
      <w:r w:rsidRPr="00BC5361">
        <w:rPr>
          <w:rFonts w:ascii="仿宋" w:eastAsia="仿宋" w:hAnsi="仿宋" w:cs="仿宋_GB2312"/>
          <w:sz w:val="32"/>
          <w:szCs w:val="32"/>
        </w:rPr>
        <w:t>。</w:t>
      </w:r>
    </w:p>
    <w:p w:rsidR="00CE49DA" w:rsidRPr="0021101A" w:rsidRDefault="00CE49DA" w:rsidP="0021101A">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F140FC" w:rsidRPr="00BC5361" w:rsidRDefault="00F140FC" w:rsidP="00F140FC">
      <w:pPr>
        <w:spacing w:line="580" w:lineRule="exact"/>
        <w:ind w:firstLineChars="200" w:firstLine="640"/>
        <w:rPr>
          <w:rFonts w:ascii="仿宋" w:eastAsia="仿宋" w:hAnsi="仿宋" w:cs="仿宋_GB2312"/>
          <w:sz w:val="32"/>
          <w:szCs w:val="32"/>
        </w:rPr>
      </w:pPr>
      <w:r w:rsidRPr="00F140FC">
        <w:rPr>
          <w:rFonts w:ascii="仿宋" w:eastAsia="仿宋" w:hAnsi="仿宋" w:cs="仿宋_GB2312" w:hint="eastAsia"/>
          <w:sz w:val="32"/>
          <w:szCs w:val="32"/>
        </w:rPr>
        <w:t>2018年，</w:t>
      </w:r>
      <w:r>
        <w:rPr>
          <w:rFonts w:ascii="仿宋" w:eastAsia="仿宋" w:hAnsi="仿宋" w:cs="仿宋_GB2312" w:hint="eastAsia"/>
          <w:sz w:val="32"/>
          <w:szCs w:val="32"/>
        </w:rPr>
        <w:t>我</w:t>
      </w:r>
      <w:r w:rsidRPr="00F140FC">
        <w:rPr>
          <w:rFonts w:ascii="仿宋" w:eastAsia="仿宋" w:hAnsi="仿宋" w:cs="仿宋_GB2312" w:hint="eastAsia"/>
          <w:sz w:val="32"/>
          <w:szCs w:val="32"/>
        </w:rPr>
        <w:t>单位</w:t>
      </w:r>
      <w:r>
        <w:rPr>
          <w:rFonts w:ascii="仿宋" w:eastAsia="仿宋" w:hAnsi="仿宋" w:cs="仿宋_GB2312" w:hint="eastAsia"/>
          <w:sz w:val="32"/>
          <w:szCs w:val="32"/>
        </w:rPr>
        <w:t>根据</w:t>
      </w:r>
      <w:r w:rsidRPr="00F140FC">
        <w:rPr>
          <w:rFonts w:ascii="仿宋" w:eastAsia="仿宋" w:hAnsi="仿宋" w:cs="仿宋_GB2312" w:hint="eastAsia"/>
          <w:sz w:val="32"/>
          <w:szCs w:val="32"/>
        </w:rPr>
        <w:t>年初工作规划和重点性工作，围绕市委、市政府重点工作的目标任务，积极履职，强化管理，较好的完成了年度工作目标。一是本年预算配置控制较好，支出总额控制在预算总额以内；二是制度执行总体有效，各项工作质量较上年有显著提高；三是资金使用管理进一步加强。</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（二）存在问题。</w:t>
      </w:r>
    </w:p>
    <w:p w:rsidR="00F140FC" w:rsidRPr="00F140FC" w:rsidRDefault="00F140FC" w:rsidP="00F140FC">
      <w:pPr>
        <w:spacing w:line="580" w:lineRule="exact"/>
        <w:ind w:firstLineChars="200" w:firstLine="640"/>
        <w:rPr>
          <w:rFonts w:ascii="仿宋" w:eastAsia="仿宋" w:hAnsi="仿宋" w:cs="仿宋_GB2312"/>
          <w:sz w:val="32"/>
          <w:szCs w:val="32"/>
        </w:rPr>
      </w:pPr>
      <w:r w:rsidRPr="00F140FC">
        <w:rPr>
          <w:rFonts w:ascii="仿宋" w:eastAsia="仿宋" w:hAnsi="仿宋" w:cs="仿宋_GB2312" w:hint="eastAsia"/>
          <w:sz w:val="32"/>
          <w:szCs w:val="32"/>
        </w:rPr>
        <w:t>1.预算编制有待细化</w:t>
      </w:r>
      <w:r>
        <w:rPr>
          <w:rFonts w:ascii="仿宋" w:eastAsia="仿宋" w:hAnsi="仿宋" w:cs="仿宋_GB2312" w:hint="eastAsia"/>
          <w:sz w:val="32"/>
          <w:szCs w:val="32"/>
        </w:rPr>
        <w:t>，</w:t>
      </w:r>
      <w:r w:rsidRPr="00F140FC">
        <w:rPr>
          <w:rFonts w:ascii="仿宋" w:eastAsia="仿宋" w:hAnsi="仿宋" w:cs="仿宋_GB2312" w:hint="eastAsia"/>
          <w:sz w:val="32"/>
          <w:szCs w:val="32"/>
        </w:rPr>
        <w:t>预算编制的合理性需要提高，预算执行力度</w:t>
      </w:r>
      <w:r>
        <w:rPr>
          <w:rFonts w:ascii="仿宋" w:eastAsia="仿宋" w:hAnsi="仿宋" w:cs="仿宋_GB2312" w:hint="eastAsia"/>
          <w:sz w:val="32"/>
          <w:szCs w:val="32"/>
        </w:rPr>
        <w:t>需</w:t>
      </w:r>
      <w:r w:rsidRPr="00F140FC">
        <w:rPr>
          <w:rFonts w:ascii="仿宋" w:eastAsia="仿宋" w:hAnsi="仿宋" w:cs="仿宋_GB2312" w:hint="eastAsia"/>
          <w:sz w:val="32"/>
          <w:szCs w:val="32"/>
        </w:rPr>
        <w:t>要进一步加强。</w:t>
      </w:r>
    </w:p>
    <w:p w:rsidR="00F140FC" w:rsidRPr="00F140FC" w:rsidRDefault="00F140FC" w:rsidP="00F140FC">
      <w:pPr>
        <w:spacing w:line="580" w:lineRule="exact"/>
        <w:ind w:firstLineChars="200" w:firstLine="640"/>
        <w:rPr>
          <w:rFonts w:ascii="仿宋" w:eastAsia="仿宋" w:hAnsi="仿宋" w:cs="仿宋_GB2312"/>
          <w:sz w:val="32"/>
          <w:szCs w:val="32"/>
        </w:rPr>
      </w:pPr>
      <w:r w:rsidRPr="00F140FC">
        <w:rPr>
          <w:rFonts w:ascii="仿宋" w:eastAsia="仿宋" w:hAnsi="仿宋" w:cs="仿宋_GB2312" w:hint="eastAsia"/>
          <w:sz w:val="32"/>
          <w:szCs w:val="32"/>
        </w:rPr>
        <w:t>2.</w:t>
      </w:r>
      <w:r>
        <w:rPr>
          <w:rFonts w:ascii="仿宋" w:eastAsia="仿宋" w:hAnsi="仿宋" w:cs="仿宋_GB2312" w:hint="eastAsia"/>
          <w:sz w:val="32"/>
          <w:szCs w:val="32"/>
        </w:rPr>
        <w:t>预算</w:t>
      </w:r>
      <w:r w:rsidRPr="00F140FC">
        <w:rPr>
          <w:rFonts w:ascii="仿宋" w:eastAsia="仿宋" w:hAnsi="仿宋" w:cs="仿宋_GB2312" w:hint="eastAsia"/>
          <w:sz w:val="32"/>
          <w:szCs w:val="32"/>
        </w:rPr>
        <w:t>经费不足</w:t>
      </w:r>
      <w:r>
        <w:rPr>
          <w:rFonts w:ascii="仿宋" w:eastAsia="仿宋" w:hAnsi="仿宋" w:cs="仿宋_GB2312" w:hint="eastAsia"/>
          <w:sz w:val="32"/>
          <w:szCs w:val="32"/>
        </w:rPr>
        <w:t>，编制少人员多，</w:t>
      </w:r>
      <w:r w:rsidR="00AA207C">
        <w:rPr>
          <w:rFonts w:ascii="仿宋" w:eastAsia="仿宋" w:hAnsi="仿宋" w:cs="仿宋_GB2312" w:hint="eastAsia"/>
          <w:sz w:val="32"/>
          <w:szCs w:val="32"/>
        </w:rPr>
        <w:t>导致</w:t>
      </w:r>
      <w:r w:rsidRPr="00F140FC">
        <w:rPr>
          <w:rFonts w:ascii="仿宋" w:eastAsia="仿宋" w:hAnsi="仿宋" w:cs="仿宋_GB2312" w:hint="eastAsia"/>
          <w:sz w:val="32"/>
          <w:szCs w:val="32"/>
        </w:rPr>
        <w:t>工资</w:t>
      </w:r>
      <w:r w:rsidR="00AA207C">
        <w:rPr>
          <w:rFonts w:ascii="仿宋" w:eastAsia="仿宋" w:hAnsi="仿宋" w:cs="仿宋_GB2312" w:hint="eastAsia"/>
          <w:sz w:val="32"/>
          <w:szCs w:val="32"/>
        </w:rPr>
        <w:t>及社保缴费、</w:t>
      </w:r>
      <w:r w:rsidRPr="00F140FC">
        <w:rPr>
          <w:rFonts w:ascii="仿宋" w:eastAsia="仿宋" w:hAnsi="仿宋" w:cs="仿宋_GB2312" w:hint="eastAsia"/>
          <w:sz w:val="32"/>
          <w:szCs w:val="32"/>
        </w:rPr>
        <w:t>日常公用经费不足</w:t>
      </w:r>
      <w:r w:rsidR="00AA207C">
        <w:rPr>
          <w:rFonts w:ascii="仿宋" w:eastAsia="仿宋" w:hAnsi="仿宋" w:cs="仿宋_GB2312" w:hint="eastAsia"/>
          <w:sz w:val="32"/>
          <w:szCs w:val="32"/>
        </w:rPr>
        <w:t>，</w:t>
      </w:r>
      <w:r w:rsidRPr="00F140FC">
        <w:rPr>
          <w:rFonts w:ascii="仿宋" w:eastAsia="仿宋" w:hAnsi="仿宋" w:cs="仿宋_GB2312" w:hint="eastAsia"/>
          <w:sz w:val="32"/>
          <w:szCs w:val="32"/>
        </w:rPr>
        <w:t>与实际支出</w:t>
      </w:r>
      <w:r w:rsidR="00AA207C">
        <w:rPr>
          <w:rFonts w:ascii="仿宋" w:eastAsia="仿宋" w:hAnsi="仿宋" w:cs="仿宋_GB2312" w:hint="eastAsia"/>
          <w:sz w:val="32"/>
          <w:szCs w:val="32"/>
        </w:rPr>
        <w:t>存在</w:t>
      </w:r>
      <w:r w:rsidRPr="00F140FC">
        <w:rPr>
          <w:rFonts w:ascii="仿宋" w:eastAsia="仿宋" w:hAnsi="仿宋" w:cs="仿宋_GB2312" w:hint="eastAsia"/>
          <w:sz w:val="32"/>
          <w:szCs w:val="32"/>
        </w:rPr>
        <w:t>差</w:t>
      </w:r>
      <w:r w:rsidR="00AA207C">
        <w:rPr>
          <w:rFonts w:ascii="仿宋" w:eastAsia="仿宋" w:hAnsi="仿宋" w:cs="仿宋_GB2312" w:hint="eastAsia"/>
          <w:sz w:val="32"/>
          <w:szCs w:val="32"/>
        </w:rPr>
        <w:t>额</w:t>
      </w:r>
      <w:r w:rsidRPr="00F140FC">
        <w:rPr>
          <w:rFonts w:ascii="仿宋" w:eastAsia="仿宋" w:hAnsi="仿宋" w:cs="仿宋_GB2312" w:hint="eastAsia"/>
          <w:sz w:val="32"/>
          <w:szCs w:val="32"/>
        </w:rPr>
        <w:t>。</w:t>
      </w:r>
    </w:p>
    <w:p w:rsidR="00F140FC" w:rsidRPr="00BC5361" w:rsidRDefault="00F140FC" w:rsidP="00F140FC">
      <w:pPr>
        <w:spacing w:line="580" w:lineRule="exact"/>
        <w:ind w:firstLineChars="200" w:firstLine="640"/>
        <w:rPr>
          <w:rFonts w:ascii="仿宋" w:eastAsia="仿宋" w:hAnsi="仿宋" w:cs="仿宋_GB2312"/>
          <w:sz w:val="32"/>
          <w:szCs w:val="32"/>
        </w:rPr>
      </w:pPr>
      <w:r w:rsidRPr="00F140FC">
        <w:rPr>
          <w:rFonts w:ascii="仿宋" w:eastAsia="仿宋" w:hAnsi="仿宋" w:cs="仿宋_GB2312" w:hint="eastAsia"/>
          <w:sz w:val="32"/>
          <w:szCs w:val="32"/>
        </w:rPr>
        <w:lastRenderedPageBreak/>
        <w:t>3.公用经费和三公经费控制有一定难度，基本为刚性支出。</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AA207C" w:rsidRPr="00C64C93" w:rsidRDefault="00AA207C" w:rsidP="00C64C93">
      <w:pPr>
        <w:widowControl/>
        <w:ind w:firstLineChars="220" w:firstLine="704"/>
        <w:jc w:val="left"/>
        <w:rPr>
          <w:rStyle w:val="1Char"/>
          <w:rFonts w:ascii="仿宋" w:eastAsia="仿宋" w:hAnsi="仿宋"/>
          <w:b w:val="0"/>
          <w:sz w:val="32"/>
          <w:szCs w:val="32"/>
        </w:rPr>
      </w:pPr>
      <w:bookmarkStart w:id="64" w:name="_Toc15396617"/>
      <w:r w:rsidRPr="00C64C93">
        <w:rPr>
          <w:rStyle w:val="1Char"/>
          <w:rFonts w:ascii="仿宋" w:eastAsia="仿宋" w:hAnsi="仿宋" w:hint="eastAsia"/>
          <w:b w:val="0"/>
          <w:sz w:val="32"/>
          <w:szCs w:val="32"/>
        </w:rPr>
        <w:t>针对上述存在的问题及对外整体支出管理工作的需要，拟实施的改进措施如下：</w:t>
      </w:r>
    </w:p>
    <w:p w:rsidR="00AA207C" w:rsidRPr="00C64C93" w:rsidRDefault="00AA207C" w:rsidP="00C64C93">
      <w:pPr>
        <w:widowControl/>
        <w:ind w:firstLineChars="220" w:firstLine="704"/>
        <w:jc w:val="left"/>
        <w:rPr>
          <w:rStyle w:val="1Char"/>
          <w:rFonts w:ascii="仿宋" w:eastAsia="仿宋" w:hAnsi="仿宋"/>
          <w:b w:val="0"/>
          <w:sz w:val="32"/>
          <w:szCs w:val="32"/>
        </w:rPr>
      </w:pPr>
      <w:r w:rsidRPr="00C64C93">
        <w:rPr>
          <w:rStyle w:val="1Char"/>
          <w:rFonts w:ascii="仿宋" w:eastAsia="仿宋" w:hAnsi="仿宋" w:hint="eastAsia"/>
          <w:b w:val="0"/>
          <w:sz w:val="32"/>
          <w:szCs w:val="32"/>
        </w:rPr>
        <w:t>1.细化预算编制工作，认真做好预算的编制。进一步加强单位内部机构各委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AA207C" w:rsidRPr="00C64C93" w:rsidRDefault="00AA207C" w:rsidP="00C64C93">
      <w:pPr>
        <w:widowControl/>
        <w:ind w:firstLineChars="220" w:firstLine="704"/>
        <w:jc w:val="left"/>
        <w:rPr>
          <w:rStyle w:val="1Char"/>
          <w:rFonts w:ascii="仿宋" w:eastAsia="仿宋" w:hAnsi="仿宋"/>
          <w:b w:val="0"/>
          <w:sz w:val="32"/>
          <w:szCs w:val="32"/>
        </w:rPr>
      </w:pPr>
      <w:r w:rsidRPr="00C64C93">
        <w:rPr>
          <w:rStyle w:val="1Char"/>
          <w:rFonts w:ascii="仿宋" w:eastAsia="仿宋" w:hAnsi="仿宋" w:hint="eastAsia"/>
          <w:b w:val="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B174FE" w:rsidRDefault="00AA207C" w:rsidP="00C64C93">
      <w:pPr>
        <w:widowControl/>
        <w:ind w:firstLineChars="220" w:firstLine="704"/>
        <w:jc w:val="left"/>
        <w:rPr>
          <w:rStyle w:val="1Char"/>
          <w:rFonts w:ascii="仿宋" w:eastAsia="仿宋" w:hAnsi="仿宋"/>
          <w:sz w:val="32"/>
          <w:szCs w:val="32"/>
        </w:rPr>
      </w:pPr>
      <w:r w:rsidRPr="00C64C93">
        <w:rPr>
          <w:rStyle w:val="1Char"/>
          <w:rFonts w:ascii="仿宋" w:eastAsia="仿宋" w:hAnsi="仿宋" w:hint="eastAsia"/>
          <w:b w:val="0"/>
          <w:sz w:val="32"/>
          <w:szCs w:val="32"/>
        </w:rPr>
        <w:t>3.对相关人员加强培训，特别是针对《预算法》、《行政事业单位会计制度》等学习培训，规范部门预算收支核算，切实提高部门预算收支管理水平。</w:t>
      </w:r>
    </w:p>
    <w:p w:rsidR="00750413" w:rsidRDefault="00750413" w:rsidP="00B174FE">
      <w:pPr>
        <w:widowControl/>
        <w:jc w:val="left"/>
        <w:rPr>
          <w:rStyle w:val="1Char"/>
          <w:rFonts w:ascii="仿宋" w:eastAsia="仿宋" w:hAnsi="仿宋"/>
          <w:sz w:val="32"/>
          <w:szCs w:val="32"/>
        </w:rPr>
      </w:pPr>
    </w:p>
    <w:p w:rsidR="00750413" w:rsidRDefault="00750413" w:rsidP="00B174FE">
      <w:pPr>
        <w:widowControl/>
        <w:jc w:val="left"/>
        <w:rPr>
          <w:rStyle w:val="1Char"/>
          <w:rFonts w:ascii="仿宋" w:eastAsia="仿宋" w:hAnsi="仿宋"/>
          <w:sz w:val="32"/>
          <w:szCs w:val="32"/>
        </w:rPr>
      </w:pPr>
    </w:p>
    <w:p w:rsidR="00750413" w:rsidRDefault="00750413" w:rsidP="00B174FE">
      <w:pPr>
        <w:widowControl/>
        <w:jc w:val="left"/>
        <w:rPr>
          <w:rStyle w:val="1Char"/>
          <w:rFonts w:ascii="仿宋" w:eastAsia="仿宋" w:hAnsi="仿宋"/>
          <w:sz w:val="32"/>
          <w:szCs w:val="32"/>
        </w:rPr>
      </w:pPr>
    </w:p>
    <w:p w:rsidR="00750413" w:rsidRDefault="00750413" w:rsidP="00B174FE">
      <w:pPr>
        <w:widowControl/>
        <w:jc w:val="left"/>
        <w:rPr>
          <w:rStyle w:val="1Char"/>
          <w:rFonts w:ascii="仿宋" w:eastAsia="仿宋" w:hAnsi="仿宋"/>
          <w:sz w:val="32"/>
          <w:szCs w:val="32"/>
        </w:rPr>
      </w:pPr>
    </w:p>
    <w:p w:rsidR="00750413" w:rsidRDefault="00750413" w:rsidP="00B174FE">
      <w:pPr>
        <w:widowControl/>
        <w:jc w:val="left"/>
        <w:rPr>
          <w:rStyle w:val="1Char"/>
          <w:rFonts w:ascii="仿宋" w:eastAsia="仿宋" w:hAnsi="仿宋"/>
          <w:sz w:val="32"/>
          <w:szCs w:val="32"/>
        </w:rPr>
      </w:pPr>
    </w:p>
    <w:p w:rsidR="00CE49DA" w:rsidRDefault="00CE49DA" w:rsidP="00B174FE">
      <w:pPr>
        <w:widowControl/>
        <w:jc w:val="left"/>
        <w:rPr>
          <w:rStyle w:val="1Char"/>
          <w:rFonts w:ascii="仿宋" w:eastAsia="仿宋" w:hAnsi="仿宋"/>
          <w:sz w:val="32"/>
          <w:szCs w:val="32"/>
        </w:rPr>
      </w:pPr>
      <w:r w:rsidRPr="00CE49DA">
        <w:rPr>
          <w:rStyle w:val="1Char"/>
          <w:rFonts w:ascii="仿宋" w:eastAsia="仿宋" w:hAnsi="仿宋" w:hint="eastAsia"/>
          <w:sz w:val="32"/>
          <w:szCs w:val="32"/>
        </w:rPr>
        <w:t>附件</w:t>
      </w:r>
      <w:r>
        <w:rPr>
          <w:rStyle w:val="1Char"/>
          <w:rFonts w:ascii="仿宋" w:eastAsia="仿宋" w:hAnsi="仿宋" w:hint="eastAsia"/>
          <w:sz w:val="32"/>
          <w:szCs w:val="32"/>
        </w:rPr>
        <w:t>2</w:t>
      </w:r>
      <w:bookmarkEnd w:id="64"/>
    </w:p>
    <w:p w:rsidR="00AA207C" w:rsidRDefault="00CE49DA" w:rsidP="00CE49DA">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2018年</w:t>
      </w:r>
      <w:r w:rsidR="00AA207C" w:rsidRPr="00AA207C">
        <w:rPr>
          <w:rFonts w:ascii="黑体" w:eastAsia="黑体" w:hAnsi="黑体" w:cs="方正小标宋简体" w:hint="eastAsia"/>
          <w:sz w:val="44"/>
          <w:szCs w:val="44"/>
        </w:rPr>
        <w:t>出版《广元十古》</w:t>
      </w:r>
      <w:r w:rsidRPr="00BC5361">
        <w:rPr>
          <w:rFonts w:ascii="黑体" w:eastAsia="黑体" w:hAnsi="黑体" w:cs="方正小标宋简体" w:hint="eastAsia"/>
          <w:sz w:val="44"/>
          <w:szCs w:val="44"/>
        </w:rPr>
        <w:t>项目支出</w:t>
      </w:r>
    </w:p>
    <w:p w:rsidR="00CE49DA" w:rsidRPr="00BC5361" w:rsidRDefault="00CE49DA" w:rsidP="00CE49DA">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绩效评价报告</w:t>
      </w:r>
    </w:p>
    <w:p w:rsidR="00CE49DA" w:rsidRPr="00CE49DA" w:rsidRDefault="00CE49DA" w:rsidP="00CE49DA">
      <w:pPr>
        <w:spacing w:line="580" w:lineRule="exact"/>
        <w:ind w:firstLineChars="200" w:firstLine="640"/>
        <w:rPr>
          <w:rFonts w:ascii="仿宋_GB2312" w:eastAsia="仿宋_GB2312" w:hAnsi="仿宋_GB2312" w:cs="仿宋_GB2312"/>
          <w:sz w:val="32"/>
          <w:szCs w:val="32"/>
        </w:rPr>
      </w:pP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CE49DA" w:rsidRPr="00BC5361" w:rsidRDefault="00AA207C" w:rsidP="00AA207C">
      <w:pPr>
        <w:spacing w:line="580" w:lineRule="exact"/>
        <w:ind w:firstLineChars="200" w:firstLine="640"/>
        <w:rPr>
          <w:rFonts w:ascii="仿宋" w:eastAsia="仿宋" w:hAnsi="仿宋" w:cs="仿宋_GB2312"/>
          <w:sz w:val="32"/>
          <w:szCs w:val="32"/>
        </w:rPr>
      </w:pPr>
      <w:r w:rsidRPr="00AA207C">
        <w:rPr>
          <w:rFonts w:ascii="仿宋" w:eastAsia="仿宋" w:hAnsi="仿宋" w:cs="仿宋_GB2312" w:hint="eastAsia"/>
          <w:sz w:val="32"/>
          <w:szCs w:val="32"/>
        </w:rPr>
        <w:t>出版《广元十古》项目绩效目标完成情况综述。项目全年预算数</w:t>
      </w:r>
      <w:r>
        <w:rPr>
          <w:rFonts w:ascii="仿宋" w:eastAsia="仿宋" w:hAnsi="仿宋" w:cs="仿宋_GB2312" w:hint="eastAsia"/>
          <w:sz w:val="32"/>
          <w:szCs w:val="32"/>
        </w:rPr>
        <w:t>48</w:t>
      </w:r>
      <w:r w:rsidRPr="00AA207C">
        <w:rPr>
          <w:rFonts w:ascii="仿宋" w:eastAsia="仿宋" w:hAnsi="仿宋" w:cs="仿宋_GB2312" w:hint="eastAsia"/>
          <w:sz w:val="32"/>
          <w:szCs w:val="32"/>
        </w:rPr>
        <w:t>万元，执行数为</w:t>
      </w:r>
      <w:r>
        <w:rPr>
          <w:rFonts w:ascii="仿宋" w:eastAsia="仿宋" w:hAnsi="仿宋" w:cs="仿宋_GB2312" w:hint="eastAsia"/>
          <w:sz w:val="32"/>
          <w:szCs w:val="32"/>
        </w:rPr>
        <w:t>31.40</w:t>
      </w:r>
      <w:r w:rsidRPr="00AA207C">
        <w:rPr>
          <w:rFonts w:ascii="仿宋" w:eastAsia="仿宋" w:hAnsi="仿宋" w:cs="仿宋_GB2312" w:hint="eastAsia"/>
          <w:sz w:val="32"/>
          <w:szCs w:val="32"/>
        </w:rPr>
        <w:t>万元，完成预算的</w:t>
      </w:r>
      <w:r>
        <w:rPr>
          <w:rFonts w:ascii="仿宋" w:eastAsia="仿宋" w:hAnsi="仿宋" w:cs="仿宋_GB2312" w:hint="eastAsia"/>
          <w:sz w:val="32"/>
          <w:szCs w:val="32"/>
        </w:rPr>
        <w:t>65.42</w:t>
      </w:r>
      <w:r w:rsidRPr="00AA207C">
        <w:rPr>
          <w:rFonts w:ascii="仿宋" w:eastAsia="仿宋" w:hAnsi="仿宋" w:cs="仿宋_GB2312" w:hint="eastAsia"/>
          <w:sz w:val="32"/>
          <w:szCs w:val="32"/>
        </w:rPr>
        <w:t>%。</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CE49DA" w:rsidRPr="00BC5361" w:rsidRDefault="00121C23" w:rsidP="00AA207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w:t>
      </w:r>
      <w:r w:rsidR="00AA207C" w:rsidRPr="00AA207C">
        <w:rPr>
          <w:rFonts w:ascii="仿宋" w:eastAsia="仿宋" w:hAnsi="仿宋" w:cs="仿宋_GB2312" w:hint="eastAsia"/>
          <w:sz w:val="32"/>
          <w:szCs w:val="32"/>
        </w:rPr>
        <w:t>宣传广元古道、古镇、古石等</w:t>
      </w:r>
      <w:r>
        <w:rPr>
          <w:rFonts w:ascii="仿宋" w:eastAsia="仿宋" w:hAnsi="仿宋" w:cs="仿宋_GB2312" w:hint="eastAsia"/>
          <w:sz w:val="32"/>
          <w:szCs w:val="32"/>
        </w:rPr>
        <w:t>“十古”</w:t>
      </w:r>
      <w:r w:rsidR="00AA207C" w:rsidRPr="00AA207C">
        <w:rPr>
          <w:rFonts w:ascii="仿宋" w:eastAsia="仿宋" w:hAnsi="仿宋" w:cs="仿宋_GB2312" w:hint="eastAsia"/>
          <w:sz w:val="32"/>
          <w:szCs w:val="32"/>
        </w:rPr>
        <w:t>，得到国内外知名人士和游客同度评价，为广元文旅综合发展起到了良好的舆论导向。</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121C23" w:rsidRDefault="00121C23" w:rsidP="00CE49D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经过广元部分政协委员提议，在大量考察资料的支撑下，由广元市委、政府同意，广元市政协文史学习委实施。</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121C23" w:rsidRDefault="00121C23" w:rsidP="00121C23">
      <w:pPr>
        <w:spacing w:line="580" w:lineRule="exact"/>
        <w:ind w:firstLineChars="200" w:firstLine="640"/>
        <w:rPr>
          <w:rFonts w:ascii="仿宋" w:eastAsia="仿宋" w:hAnsi="仿宋" w:cs="仿宋_GB2312"/>
          <w:sz w:val="32"/>
          <w:szCs w:val="32"/>
        </w:rPr>
      </w:pPr>
      <w:r w:rsidRPr="00121C23">
        <w:rPr>
          <w:rFonts w:ascii="仿宋" w:eastAsia="仿宋" w:hAnsi="仿宋" w:cs="仿宋_GB2312" w:hint="eastAsia"/>
          <w:sz w:val="32"/>
          <w:szCs w:val="32"/>
        </w:rPr>
        <w:t>根据市</w:t>
      </w:r>
      <w:r>
        <w:rPr>
          <w:rFonts w:ascii="仿宋" w:eastAsia="仿宋" w:hAnsi="仿宋" w:cs="仿宋_GB2312" w:hint="eastAsia"/>
          <w:sz w:val="32"/>
          <w:szCs w:val="32"/>
        </w:rPr>
        <w:t>政府</w:t>
      </w:r>
      <w:r w:rsidRPr="00121C23">
        <w:rPr>
          <w:rFonts w:ascii="仿宋" w:eastAsia="仿宋" w:hAnsi="仿宋" w:cs="仿宋_GB2312" w:hint="eastAsia"/>
          <w:sz w:val="32"/>
          <w:szCs w:val="32"/>
        </w:rPr>
        <w:t>关于专项资金绩效目标的批复，2018年下拨我单位</w:t>
      </w:r>
      <w:r w:rsidRPr="00AA207C">
        <w:rPr>
          <w:rFonts w:ascii="仿宋" w:eastAsia="仿宋" w:hAnsi="仿宋" w:cs="仿宋_GB2312" w:hint="eastAsia"/>
          <w:sz w:val="32"/>
          <w:szCs w:val="32"/>
        </w:rPr>
        <w:t>出版《广元十古》</w:t>
      </w:r>
      <w:r w:rsidRPr="00121C23">
        <w:rPr>
          <w:rFonts w:ascii="仿宋" w:eastAsia="仿宋" w:hAnsi="仿宋" w:cs="仿宋_GB2312" w:hint="eastAsia"/>
          <w:sz w:val="32"/>
          <w:szCs w:val="32"/>
        </w:rPr>
        <w:t>资金补助</w:t>
      </w:r>
      <w:r>
        <w:rPr>
          <w:rFonts w:ascii="仿宋" w:eastAsia="仿宋" w:hAnsi="仿宋" w:cs="仿宋_GB2312" w:hint="eastAsia"/>
          <w:sz w:val="32"/>
          <w:szCs w:val="32"/>
        </w:rPr>
        <w:t>48</w:t>
      </w:r>
      <w:r w:rsidRPr="00121C23">
        <w:rPr>
          <w:rFonts w:ascii="仿宋" w:eastAsia="仿宋" w:hAnsi="仿宋" w:cs="仿宋_GB2312" w:hint="eastAsia"/>
          <w:sz w:val="32"/>
          <w:szCs w:val="32"/>
        </w:rPr>
        <w:t>万元。按照专款专用的原则，我单位严格</w:t>
      </w:r>
      <w:r>
        <w:rPr>
          <w:rFonts w:ascii="仿宋" w:eastAsia="仿宋" w:hAnsi="仿宋" w:cs="仿宋_GB2312" w:hint="eastAsia"/>
          <w:sz w:val="32"/>
          <w:szCs w:val="32"/>
        </w:rPr>
        <w:t>按照资金管理办法实施。</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121C23" w:rsidRDefault="00121C23" w:rsidP="00121C23">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项目完成指标—数量指标，出版3000套。</w:t>
      </w:r>
    </w:p>
    <w:p w:rsidR="00121C23" w:rsidRPr="00121C23" w:rsidRDefault="00121C23" w:rsidP="00121C23">
      <w:pPr>
        <w:spacing w:line="580" w:lineRule="exact"/>
        <w:ind w:firstLineChars="200" w:firstLine="640"/>
        <w:rPr>
          <w:rFonts w:ascii="仿宋" w:eastAsia="仿宋" w:hAnsi="仿宋" w:cs="仿宋_GB2312"/>
          <w:sz w:val="32"/>
          <w:szCs w:val="32"/>
        </w:rPr>
      </w:pPr>
      <w:r w:rsidRPr="00121C23">
        <w:rPr>
          <w:rFonts w:ascii="仿宋" w:eastAsia="仿宋" w:hAnsi="仿宋" w:cs="仿宋_GB2312" w:hint="eastAsia"/>
          <w:sz w:val="32"/>
          <w:szCs w:val="32"/>
        </w:rPr>
        <w:t>项目完成指标—时效指标</w:t>
      </w:r>
      <w:r>
        <w:rPr>
          <w:rFonts w:ascii="仿宋" w:eastAsia="仿宋" w:hAnsi="仿宋" w:cs="仿宋_GB2312" w:hint="eastAsia"/>
          <w:sz w:val="32"/>
          <w:szCs w:val="32"/>
        </w:rPr>
        <w:t>，</w:t>
      </w:r>
      <w:r w:rsidRPr="00121C23">
        <w:rPr>
          <w:rFonts w:ascii="仿宋" w:eastAsia="仿宋" w:hAnsi="仿宋" w:cs="仿宋_GB2312" w:hint="eastAsia"/>
          <w:sz w:val="32"/>
          <w:szCs w:val="32"/>
        </w:rPr>
        <w:t>2018年12月31日前完成。</w:t>
      </w:r>
    </w:p>
    <w:p w:rsidR="00121C23" w:rsidRPr="00121C23" w:rsidRDefault="00121C23" w:rsidP="00121C23">
      <w:pPr>
        <w:spacing w:line="580" w:lineRule="exact"/>
        <w:ind w:firstLineChars="200" w:firstLine="640"/>
        <w:rPr>
          <w:rFonts w:ascii="仿宋" w:eastAsia="仿宋" w:hAnsi="仿宋" w:cs="仿宋_GB2312"/>
          <w:sz w:val="32"/>
          <w:szCs w:val="32"/>
        </w:rPr>
      </w:pPr>
      <w:r w:rsidRPr="00121C23">
        <w:rPr>
          <w:rFonts w:ascii="仿宋" w:eastAsia="仿宋" w:hAnsi="仿宋" w:cs="仿宋_GB2312" w:hint="eastAsia"/>
          <w:sz w:val="32"/>
          <w:szCs w:val="32"/>
        </w:rPr>
        <w:t>项目完成指标—社会效益指标</w:t>
      </w:r>
      <w:r>
        <w:rPr>
          <w:rFonts w:ascii="仿宋" w:eastAsia="仿宋" w:hAnsi="仿宋" w:cs="仿宋_GB2312" w:hint="eastAsia"/>
          <w:sz w:val="32"/>
          <w:szCs w:val="32"/>
        </w:rPr>
        <w:t>，</w:t>
      </w:r>
      <w:r w:rsidRPr="00121C23">
        <w:rPr>
          <w:rFonts w:ascii="仿宋" w:eastAsia="仿宋" w:hAnsi="仿宋" w:cs="仿宋_GB2312" w:hint="eastAsia"/>
          <w:sz w:val="32"/>
          <w:szCs w:val="32"/>
        </w:rPr>
        <w:t>宣传广元文旅发展</w:t>
      </w:r>
      <w:r w:rsidRPr="00121C23">
        <w:rPr>
          <w:rFonts w:ascii="仿宋" w:eastAsia="仿宋" w:hAnsi="仿宋" w:cs="仿宋_GB2312" w:hint="eastAsia"/>
          <w:sz w:val="32"/>
          <w:szCs w:val="32"/>
        </w:rPr>
        <w:tab/>
        <w:t>得到社会认可度。</w:t>
      </w:r>
    </w:p>
    <w:p w:rsidR="00121C23" w:rsidRDefault="00820645" w:rsidP="00121C23">
      <w:pPr>
        <w:spacing w:line="580" w:lineRule="exact"/>
        <w:ind w:firstLineChars="200" w:firstLine="640"/>
        <w:rPr>
          <w:rFonts w:ascii="仿宋" w:eastAsia="仿宋" w:hAnsi="仿宋" w:cs="仿宋_GB2312"/>
          <w:sz w:val="32"/>
          <w:szCs w:val="32"/>
        </w:rPr>
      </w:pPr>
      <w:r w:rsidRPr="00121C23">
        <w:rPr>
          <w:rFonts w:ascii="仿宋" w:eastAsia="仿宋" w:hAnsi="仿宋" w:cs="仿宋_GB2312" w:hint="eastAsia"/>
          <w:sz w:val="32"/>
          <w:szCs w:val="32"/>
        </w:rPr>
        <w:t>项目完成指标—</w:t>
      </w:r>
      <w:r w:rsidR="00121C23" w:rsidRPr="00121C23">
        <w:rPr>
          <w:rFonts w:ascii="仿宋" w:eastAsia="仿宋" w:hAnsi="仿宋" w:cs="仿宋_GB2312" w:hint="eastAsia"/>
          <w:sz w:val="32"/>
          <w:szCs w:val="32"/>
        </w:rPr>
        <w:t>满意度指标：满意度达到90%以上</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三</w:t>
      </w:r>
      <w:r w:rsidRPr="00BC5361">
        <w:rPr>
          <w:rFonts w:ascii="仿宋" w:eastAsia="仿宋" w:hAnsi="仿宋" w:cs="仿宋_GB2312"/>
          <w:sz w:val="32"/>
          <w:szCs w:val="32"/>
        </w:rPr>
        <w:t>、存在主要问题</w:t>
      </w:r>
    </w:p>
    <w:p w:rsidR="00820645" w:rsidRPr="00BC5361" w:rsidRDefault="00820645" w:rsidP="00CE49D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宣传力度不足。</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四</w:t>
      </w:r>
      <w:r w:rsidRPr="00BC5361">
        <w:rPr>
          <w:rFonts w:ascii="仿宋" w:eastAsia="仿宋" w:hAnsi="仿宋" w:cs="仿宋_GB2312"/>
          <w:sz w:val="32"/>
          <w:szCs w:val="32"/>
        </w:rPr>
        <w:t>、相关措施建议</w:t>
      </w:r>
    </w:p>
    <w:p w:rsidR="00820645" w:rsidRDefault="00820645" w:rsidP="0082064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通过利用媒体宣传、下基层等方式加大宣传力度。</w:t>
      </w:r>
    </w:p>
    <w:p w:rsidR="007D3ACA" w:rsidRDefault="007D3ACA" w:rsidP="00CE49DA">
      <w:pPr>
        <w:spacing w:line="580" w:lineRule="exact"/>
        <w:ind w:firstLineChars="200" w:firstLine="640"/>
        <w:rPr>
          <w:rStyle w:val="1Char"/>
          <w:rFonts w:ascii="仿宋" w:eastAsia="仿宋" w:hAnsi="仿宋" w:cs="仿宋_GB2312"/>
          <w:b w:val="0"/>
          <w:bCs w:val="0"/>
          <w:kern w:val="2"/>
          <w:sz w:val="32"/>
          <w:szCs w:val="32"/>
        </w:rPr>
      </w:pPr>
    </w:p>
    <w:p w:rsidR="00820645" w:rsidRDefault="00820645" w:rsidP="00CE49DA">
      <w:pPr>
        <w:spacing w:line="580" w:lineRule="exact"/>
        <w:ind w:firstLineChars="200" w:firstLine="640"/>
        <w:rPr>
          <w:rStyle w:val="1Char"/>
          <w:rFonts w:ascii="仿宋" w:eastAsia="仿宋" w:hAnsi="仿宋" w:cs="仿宋_GB2312"/>
          <w:b w:val="0"/>
          <w:bCs w:val="0"/>
          <w:kern w:val="2"/>
          <w:sz w:val="32"/>
          <w:szCs w:val="32"/>
        </w:rPr>
      </w:pPr>
    </w:p>
    <w:p w:rsidR="00820645" w:rsidRDefault="00820645" w:rsidP="00CE49DA">
      <w:pPr>
        <w:spacing w:line="580" w:lineRule="exact"/>
        <w:ind w:firstLineChars="200" w:firstLine="640"/>
        <w:rPr>
          <w:rStyle w:val="1Char"/>
          <w:rFonts w:ascii="仿宋" w:eastAsia="仿宋" w:hAnsi="仿宋" w:cs="仿宋_GB2312"/>
          <w:b w:val="0"/>
          <w:bCs w:val="0"/>
          <w:kern w:val="2"/>
          <w:sz w:val="32"/>
          <w:szCs w:val="32"/>
        </w:rPr>
      </w:pPr>
    </w:p>
    <w:p w:rsidR="00820645" w:rsidRDefault="00820645" w:rsidP="00CE49DA">
      <w:pPr>
        <w:spacing w:line="580" w:lineRule="exact"/>
        <w:ind w:firstLineChars="200" w:firstLine="640"/>
        <w:rPr>
          <w:rStyle w:val="1Char"/>
          <w:rFonts w:ascii="仿宋" w:eastAsia="仿宋" w:hAnsi="仿宋" w:cs="仿宋_GB2312"/>
          <w:b w:val="0"/>
          <w:bCs w:val="0"/>
          <w:kern w:val="2"/>
          <w:sz w:val="32"/>
          <w:szCs w:val="32"/>
        </w:rPr>
      </w:pPr>
    </w:p>
    <w:p w:rsidR="00820645" w:rsidRDefault="00820645" w:rsidP="00CE49DA">
      <w:pPr>
        <w:spacing w:line="580" w:lineRule="exact"/>
        <w:ind w:firstLineChars="200" w:firstLine="640"/>
        <w:rPr>
          <w:rStyle w:val="1Char"/>
          <w:rFonts w:ascii="仿宋" w:eastAsia="仿宋" w:hAnsi="仿宋" w:cs="仿宋_GB2312"/>
          <w:b w:val="0"/>
          <w:bCs w:val="0"/>
          <w:kern w:val="2"/>
          <w:sz w:val="32"/>
          <w:szCs w:val="32"/>
        </w:rPr>
      </w:pPr>
    </w:p>
    <w:p w:rsidR="00820645" w:rsidRDefault="00820645" w:rsidP="00CE49DA">
      <w:pPr>
        <w:spacing w:line="580" w:lineRule="exact"/>
        <w:ind w:firstLineChars="200" w:firstLine="640"/>
        <w:rPr>
          <w:rStyle w:val="1Char"/>
          <w:rFonts w:ascii="仿宋" w:eastAsia="仿宋" w:hAnsi="仿宋" w:cs="仿宋_GB2312"/>
          <w:b w:val="0"/>
          <w:bCs w:val="0"/>
          <w:kern w:val="2"/>
          <w:sz w:val="32"/>
          <w:szCs w:val="32"/>
        </w:rPr>
      </w:pPr>
    </w:p>
    <w:p w:rsidR="00820645" w:rsidRDefault="00820645"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3E05B7" w:rsidRPr="00820645" w:rsidRDefault="003E05B7" w:rsidP="00CE49DA">
      <w:pPr>
        <w:spacing w:line="580" w:lineRule="exact"/>
        <w:ind w:firstLineChars="200" w:firstLine="640"/>
        <w:rPr>
          <w:rStyle w:val="1Char"/>
          <w:rFonts w:ascii="仿宋" w:eastAsia="仿宋" w:hAnsi="仿宋" w:cs="仿宋_GB2312"/>
          <w:b w:val="0"/>
          <w:bCs w:val="0"/>
          <w:kern w:val="2"/>
          <w:sz w:val="32"/>
          <w:szCs w:val="32"/>
        </w:rPr>
      </w:pPr>
    </w:p>
    <w:p w:rsidR="000D1D50" w:rsidRDefault="00A268C4" w:rsidP="002F1818">
      <w:pPr>
        <w:spacing w:line="600" w:lineRule="exact"/>
        <w:jc w:val="center"/>
        <w:outlineLvl w:val="0"/>
        <w:rPr>
          <w:rStyle w:val="1Char"/>
          <w:rFonts w:ascii="黑体" w:eastAsia="黑体" w:hAnsi="黑体"/>
          <w:b w:val="0"/>
        </w:rPr>
      </w:pPr>
      <w:bookmarkStart w:id="65" w:name="_Toc15396618"/>
      <w:r w:rsidRPr="00622830">
        <w:rPr>
          <w:rFonts w:ascii="黑体" w:eastAsia="黑体" w:hAnsi="黑体" w:hint="eastAsia"/>
          <w:color w:val="000000"/>
          <w:sz w:val="44"/>
          <w:szCs w:val="44"/>
        </w:rPr>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61"/>
      <w:bookmarkEnd w:id="65"/>
    </w:p>
    <w:p w:rsidR="00B174FE" w:rsidRPr="00622830" w:rsidRDefault="00B174FE" w:rsidP="002F1818">
      <w:pPr>
        <w:spacing w:line="600" w:lineRule="exact"/>
        <w:jc w:val="center"/>
        <w:outlineLvl w:val="0"/>
        <w:rPr>
          <w:rStyle w:val="1Char"/>
          <w:rFonts w:ascii="黑体" w:eastAsia="黑体" w:hAnsi="黑体"/>
          <w:b w:val="0"/>
        </w:rPr>
      </w:pPr>
    </w:p>
    <w:p w:rsidR="000D1D50" w:rsidRPr="00BC5361" w:rsidRDefault="0097099F" w:rsidP="0079426B">
      <w:pPr>
        <w:pStyle w:val="2"/>
        <w:rPr>
          <w:rFonts w:ascii="仿宋" w:eastAsia="仿宋" w:hAnsi="仿宋"/>
          <w:color w:val="000000"/>
        </w:rPr>
      </w:pPr>
      <w:bookmarkStart w:id="66"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6"/>
    </w:p>
    <w:p w:rsidR="002F1818" w:rsidRPr="00BC5361" w:rsidRDefault="0097099F" w:rsidP="0079426B">
      <w:pPr>
        <w:pStyle w:val="2"/>
        <w:rPr>
          <w:rFonts w:ascii="仿宋" w:eastAsia="仿宋" w:hAnsi="仿宋"/>
          <w:color w:val="000000"/>
        </w:rPr>
      </w:pPr>
      <w:bookmarkStart w:id="67"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7"/>
    </w:p>
    <w:p w:rsidR="002F1818" w:rsidRPr="00BC5361" w:rsidRDefault="0097099F" w:rsidP="0079426B">
      <w:pPr>
        <w:pStyle w:val="2"/>
        <w:rPr>
          <w:rFonts w:ascii="仿宋" w:eastAsia="仿宋" w:hAnsi="仿宋"/>
          <w:color w:val="000000"/>
        </w:rPr>
      </w:pPr>
      <w:bookmarkStart w:id="68"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8"/>
    </w:p>
    <w:p w:rsidR="002F1818" w:rsidRPr="00BC5361" w:rsidRDefault="0097099F" w:rsidP="0079426B">
      <w:pPr>
        <w:pStyle w:val="2"/>
        <w:rPr>
          <w:rFonts w:ascii="仿宋" w:eastAsia="仿宋" w:hAnsi="仿宋"/>
          <w:b w:val="0"/>
          <w:color w:val="000000"/>
        </w:rPr>
      </w:pPr>
      <w:bookmarkStart w:id="69"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9"/>
    </w:p>
    <w:p w:rsidR="002F1818" w:rsidRPr="00BC5361" w:rsidRDefault="0097099F" w:rsidP="0079426B">
      <w:pPr>
        <w:pStyle w:val="2"/>
        <w:rPr>
          <w:rFonts w:ascii="仿宋" w:eastAsia="仿宋" w:hAnsi="仿宋"/>
          <w:color w:val="000000"/>
        </w:rPr>
      </w:pPr>
      <w:bookmarkStart w:id="70"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70"/>
    </w:p>
    <w:p w:rsidR="002F1818" w:rsidRPr="00BC5361" w:rsidRDefault="0097099F" w:rsidP="0079426B">
      <w:pPr>
        <w:pStyle w:val="2"/>
        <w:rPr>
          <w:rFonts w:ascii="仿宋" w:eastAsia="仿宋" w:hAnsi="仿宋"/>
          <w:color w:val="000000"/>
        </w:rPr>
      </w:pPr>
      <w:bookmarkStart w:id="71"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71"/>
    </w:p>
    <w:p w:rsidR="002F1818" w:rsidRPr="00BC5361" w:rsidRDefault="0097099F" w:rsidP="0079426B">
      <w:pPr>
        <w:pStyle w:val="2"/>
        <w:rPr>
          <w:rFonts w:ascii="仿宋" w:eastAsia="仿宋" w:hAnsi="仿宋"/>
          <w:color w:val="000000"/>
        </w:rPr>
      </w:pPr>
      <w:bookmarkStart w:id="72"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72"/>
    </w:p>
    <w:p w:rsidR="002F1818" w:rsidRPr="00BC5361" w:rsidRDefault="0097099F" w:rsidP="0079426B">
      <w:pPr>
        <w:pStyle w:val="2"/>
        <w:rPr>
          <w:rFonts w:ascii="仿宋" w:eastAsia="仿宋" w:hAnsi="仿宋"/>
          <w:color w:val="000000"/>
        </w:rPr>
      </w:pPr>
      <w:bookmarkStart w:id="73"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3"/>
    </w:p>
    <w:p w:rsidR="002F1818" w:rsidRPr="00BC5361" w:rsidRDefault="0097099F" w:rsidP="0079426B">
      <w:pPr>
        <w:pStyle w:val="2"/>
        <w:rPr>
          <w:rFonts w:ascii="仿宋" w:eastAsia="仿宋" w:hAnsi="仿宋"/>
          <w:color w:val="000000"/>
        </w:rPr>
      </w:pPr>
      <w:bookmarkStart w:id="74"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4"/>
    </w:p>
    <w:p w:rsidR="002F1818" w:rsidRPr="00BC5361" w:rsidRDefault="0097099F" w:rsidP="0079426B">
      <w:pPr>
        <w:pStyle w:val="2"/>
        <w:rPr>
          <w:rFonts w:ascii="仿宋" w:eastAsia="仿宋" w:hAnsi="仿宋"/>
          <w:color w:val="000000"/>
        </w:rPr>
      </w:pPr>
      <w:bookmarkStart w:id="75"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5"/>
    </w:p>
    <w:p w:rsidR="002F1818" w:rsidRPr="00BC5361" w:rsidRDefault="0097099F" w:rsidP="0079426B">
      <w:pPr>
        <w:pStyle w:val="2"/>
        <w:rPr>
          <w:rFonts w:ascii="仿宋" w:eastAsia="仿宋" w:hAnsi="仿宋"/>
          <w:color w:val="000000"/>
        </w:rPr>
      </w:pPr>
      <w:bookmarkStart w:id="76"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6"/>
    </w:p>
    <w:p w:rsidR="002F1818" w:rsidRPr="00BC5361" w:rsidRDefault="0097099F" w:rsidP="0079426B">
      <w:pPr>
        <w:pStyle w:val="2"/>
        <w:rPr>
          <w:rFonts w:ascii="仿宋" w:eastAsia="仿宋" w:hAnsi="仿宋"/>
          <w:color w:val="000000"/>
        </w:rPr>
      </w:pPr>
      <w:bookmarkStart w:id="77"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7"/>
    </w:p>
    <w:p w:rsidR="002F1818" w:rsidRPr="00BC5361" w:rsidRDefault="0097099F" w:rsidP="0079426B">
      <w:pPr>
        <w:pStyle w:val="2"/>
        <w:rPr>
          <w:rFonts w:ascii="仿宋" w:eastAsia="仿宋" w:hAnsi="仿宋"/>
          <w:color w:val="000000" w:themeColor="text1"/>
        </w:rPr>
      </w:pPr>
      <w:bookmarkStart w:id="78"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8"/>
    </w:p>
    <w:sectPr w:rsidR="002F1818" w:rsidRPr="00BC5361" w:rsidSect="00436482">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88A" w:rsidRDefault="009C088A">
      <w:r>
        <w:separator/>
      </w:r>
    </w:p>
  </w:endnote>
  <w:endnote w:type="continuationSeparator" w:id="1">
    <w:p w:rsidR="009C088A" w:rsidRDefault="009C0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D0068B" w:rsidRDefault="00D0068B">
        <w:pPr>
          <w:pStyle w:val="a4"/>
          <w:jc w:val="center"/>
        </w:pPr>
        <w:fldSimple w:instr="PAGE   \* MERGEFORMAT">
          <w:r w:rsidR="00FA07CA" w:rsidRPr="00FA07CA">
            <w:rPr>
              <w:noProof/>
              <w:lang w:val="zh-CN"/>
            </w:rPr>
            <w:t>30</w:t>
          </w:r>
        </w:fldSimple>
      </w:p>
    </w:sdtContent>
  </w:sdt>
  <w:p w:rsidR="00D0068B" w:rsidRDefault="00D006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88A" w:rsidRDefault="009C088A">
      <w:r>
        <w:separator/>
      </w:r>
    </w:p>
  </w:footnote>
  <w:footnote w:type="continuationSeparator" w:id="1">
    <w:p w:rsidR="009C088A" w:rsidRDefault="009C0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B" w:rsidRDefault="00D0068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257CA"/>
    <w:rsid w:val="00025DF0"/>
    <w:rsid w:val="0006487A"/>
    <w:rsid w:val="000650E2"/>
    <w:rsid w:val="00065F8F"/>
    <w:rsid w:val="000768F2"/>
    <w:rsid w:val="0009184B"/>
    <w:rsid w:val="0009593C"/>
    <w:rsid w:val="000B047F"/>
    <w:rsid w:val="000B5923"/>
    <w:rsid w:val="000B5A48"/>
    <w:rsid w:val="000B6FF3"/>
    <w:rsid w:val="000C1E24"/>
    <w:rsid w:val="000C3467"/>
    <w:rsid w:val="000C3CA6"/>
    <w:rsid w:val="000D1267"/>
    <w:rsid w:val="000D1D50"/>
    <w:rsid w:val="000D5782"/>
    <w:rsid w:val="000E6613"/>
    <w:rsid w:val="000E7119"/>
    <w:rsid w:val="00114E9B"/>
    <w:rsid w:val="00121C23"/>
    <w:rsid w:val="001352B2"/>
    <w:rsid w:val="0014729F"/>
    <w:rsid w:val="00157BAB"/>
    <w:rsid w:val="001654D1"/>
    <w:rsid w:val="0018106D"/>
    <w:rsid w:val="001877A7"/>
    <w:rsid w:val="00191536"/>
    <w:rsid w:val="00193CAC"/>
    <w:rsid w:val="00196687"/>
    <w:rsid w:val="001A1A09"/>
    <w:rsid w:val="001C0962"/>
    <w:rsid w:val="001D7531"/>
    <w:rsid w:val="001E737D"/>
    <w:rsid w:val="001F0592"/>
    <w:rsid w:val="001F7506"/>
    <w:rsid w:val="002006CD"/>
    <w:rsid w:val="00202B36"/>
    <w:rsid w:val="00204B7A"/>
    <w:rsid w:val="0021101A"/>
    <w:rsid w:val="00220536"/>
    <w:rsid w:val="00224A6E"/>
    <w:rsid w:val="00235629"/>
    <w:rsid w:val="00240044"/>
    <w:rsid w:val="00247FD1"/>
    <w:rsid w:val="00260C38"/>
    <w:rsid w:val="002616C0"/>
    <w:rsid w:val="002662AA"/>
    <w:rsid w:val="00280496"/>
    <w:rsid w:val="002859A6"/>
    <w:rsid w:val="00295495"/>
    <w:rsid w:val="002B2613"/>
    <w:rsid w:val="002F1818"/>
    <w:rsid w:val="002F4338"/>
    <w:rsid w:val="002F567B"/>
    <w:rsid w:val="003216A9"/>
    <w:rsid w:val="00351C25"/>
    <w:rsid w:val="0037013F"/>
    <w:rsid w:val="0037255D"/>
    <w:rsid w:val="00380C92"/>
    <w:rsid w:val="003A484F"/>
    <w:rsid w:val="003B0BE0"/>
    <w:rsid w:val="003B0C1B"/>
    <w:rsid w:val="003B688C"/>
    <w:rsid w:val="003C0291"/>
    <w:rsid w:val="003C39AE"/>
    <w:rsid w:val="003C7B60"/>
    <w:rsid w:val="003D1FB2"/>
    <w:rsid w:val="003D425F"/>
    <w:rsid w:val="003D56E3"/>
    <w:rsid w:val="003D66DA"/>
    <w:rsid w:val="003E05B7"/>
    <w:rsid w:val="003E1310"/>
    <w:rsid w:val="003E6F55"/>
    <w:rsid w:val="003E7988"/>
    <w:rsid w:val="00406254"/>
    <w:rsid w:val="004223DE"/>
    <w:rsid w:val="00434489"/>
    <w:rsid w:val="00436482"/>
    <w:rsid w:val="00437085"/>
    <w:rsid w:val="00443880"/>
    <w:rsid w:val="00445EC8"/>
    <w:rsid w:val="004464F4"/>
    <w:rsid w:val="00471401"/>
    <w:rsid w:val="00473F31"/>
    <w:rsid w:val="0048263A"/>
    <w:rsid w:val="00487E5D"/>
    <w:rsid w:val="004A11E3"/>
    <w:rsid w:val="004A67CD"/>
    <w:rsid w:val="004A711F"/>
    <w:rsid w:val="004B199D"/>
    <w:rsid w:val="004B4690"/>
    <w:rsid w:val="004E0A2D"/>
    <w:rsid w:val="004E206B"/>
    <w:rsid w:val="004E6DF7"/>
    <w:rsid w:val="004F0FBD"/>
    <w:rsid w:val="004F2C03"/>
    <w:rsid w:val="004F4980"/>
    <w:rsid w:val="004F5480"/>
    <w:rsid w:val="00505A47"/>
    <w:rsid w:val="00512FDA"/>
    <w:rsid w:val="00520DA0"/>
    <w:rsid w:val="00533C48"/>
    <w:rsid w:val="00560D38"/>
    <w:rsid w:val="005664BB"/>
    <w:rsid w:val="0057481D"/>
    <w:rsid w:val="0058486E"/>
    <w:rsid w:val="005D04BB"/>
    <w:rsid w:val="005D1C8B"/>
    <w:rsid w:val="005D5CED"/>
    <w:rsid w:val="005F1A4C"/>
    <w:rsid w:val="00605688"/>
    <w:rsid w:val="006070AF"/>
    <w:rsid w:val="00607E6C"/>
    <w:rsid w:val="006101B1"/>
    <w:rsid w:val="00614E44"/>
    <w:rsid w:val="00622830"/>
    <w:rsid w:val="00630AEF"/>
    <w:rsid w:val="006325F8"/>
    <w:rsid w:val="00634C9A"/>
    <w:rsid w:val="006416E1"/>
    <w:rsid w:val="006440E4"/>
    <w:rsid w:val="0066343B"/>
    <w:rsid w:val="00664777"/>
    <w:rsid w:val="006748A4"/>
    <w:rsid w:val="00683E73"/>
    <w:rsid w:val="00687188"/>
    <w:rsid w:val="006A3141"/>
    <w:rsid w:val="006A5E34"/>
    <w:rsid w:val="006B2422"/>
    <w:rsid w:val="006B2B9A"/>
    <w:rsid w:val="006B7F5D"/>
    <w:rsid w:val="006C1937"/>
    <w:rsid w:val="006F020C"/>
    <w:rsid w:val="007127B7"/>
    <w:rsid w:val="007232B4"/>
    <w:rsid w:val="00733A9E"/>
    <w:rsid w:val="007416B6"/>
    <w:rsid w:val="0074234F"/>
    <w:rsid w:val="00746F48"/>
    <w:rsid w:val="00750413"/>
    <w:rsid w:val="0075404D"/>
    <w:rsid w:val="0076182A"/>
    <w:rsid w:val="00767B7E"/>
    <w:rsid w:val="007770C3"/>
    <w:rsid w:val="00784D24"/>
    <w:rsid w:val="00785FBA"/>
    <w:rsid w:val="00786E4A"/>
    <w:rsid w:val="007875EB"/>
    <w:rsid w:val="0079426B"/>
    <w:rsid w:val="007D312A"/>
    <w:rsid w:val="007D3ACA"/>
    <w:rsid w:val="007D3F19"/>
    <w:rsid w:val="007E23B0"/>
    <w:rsid w:val="007F1991"/>
    <w:rsid w:val="007F2C2F"/>
    <w:rsid w:val="007F3B10"/>
    <w:rsid w:val="007F55FC"/>
    <w:rsid w:val="007F5665"/>
    <w:rsid w:val="00800112"/>
    <w:rsid w:val="00820645"/>
    <w:rsid w:val="008253BB"/>
    <w:rsid w:val="0083706E"/>
    <w:rsid w:val="008423A5"/>
    <w:rsid w:val="00850625"/>
    <w:rsid w:val="00850FF7"/>
    <w:rsid w:val="00853718"/>
    <w:rsid w:val="00855221"/>
    <w:rsid w:val="00860645"/>
    <w:rsid w:val="00871F71"/>
    <w:rsid w:val="00885AF4"/>
    <w:rsid w:val="00890EA0"/>
    <w:rsid w:val="008939CD"/>
    <w:rsid w:val="008B0AF8"/>
    <w:rsid w:val="008B6288"/>
    <w:rsid w:val="008B768C"/>
    <w:rsid w:val="008C4DB1"/>
    <w:rsid w:val="008C4EAF"/>
    <w:rsid w:val="008C5176"/>
    <w:rsid w:val="008C7FD0"/>
    <w:rsid w:val="008E1DE7"/>
    <w:rsid w:val="008E707C"/>
    <w:rsid w:val="009001B1"/>
    <w:rsid w:val="00900B08"/>
    <w:rsid w:val="00902155"/>
    <w:rsid w:val="00902FA3"/>
    <w:rsid w:val="009069B5"/>
    <w:rsid w:val="00923564"/>
    <w:rsid w:val="0092392E"/>
    <w:rsid w:val="009315F9"/>
    <w:rsid w:val="00946945"/>
    <w:rsid w:val="00951248"/>
    <w:rsid w:val="0095152F"/>
    <w:rsid w:val="00954C49"/>
    <w:rsid w:val="0097099F"/>
    <w:rsid w:val="00971997"/>
    <w:rsid w:val="00971FFC"/>
    <w:rsid w:val="0098660A"/>
    <w:rsid w:val="009931C3"/>
    <w:rsid w:val="009A122E"/>
    <w:rsid w:val="009B2C43"/>
    <w:rsid w:val="009B4EAE"/>
    <w:rsid w:val="009B7573"/>
    <w:rsid w:val="009C088A"/>
    <w:rsid w:val="009C22F4"/>
    <w:rsid w:val="009C2E98"/>
    <w:rsid w:val="009D3447"/>
    <w:rsid w:val="009D4711"/>
    <w:rsid w:val="009F1185"/>
    <w:rsid w:val="009F18CD"/>
    <w:rsid w:val="009F2A13"/>
    <w:rsid w:val="00A04EB0"/>
    <w:rsid w:val="00A05773"/>
    <w:rsid w:val="00A13CC1"/>
    <w:rsid w:val="00A16847"/>
    <w:rsid w:val="00A237D8"/>
    <w:rsid w:val="00A268C4"/>
    <w:rsid w:val="00A307CD"/>
    <w:rsid w:val="00A40A00"/>
    <w:rsid w:val="00A4142F"/>
    <w:rsid w:val="00A51A31"/>
    <w:rsid w:val="00A56DF2"/>
    <w:rsid w:val="00A67AB5"/>
    <w:rsid w:val="00A90F08"/>
    <w:rsid w:val="00A91760"/>
    <w:rsid w:val="00A93B00"/>
    <w:rsid w:val="00A93C21"/>
    <w:rsid w:val="00AA207C"/>
    <w:rsid w:val="00AB0A48"/>
    <w:rsid w:val="00AC292F"/>
    <w:rsid w:val="00AC3C6A"/>
    <w:rsid w:val="00AD5620"/>
    <w:rsid w:val="00AD7C1B"/>
    <w:rsid w:val="00AE0FBB"/>
    <w:rsid w:val="00AE16BA"/>
    <w:rsid w:val="00AE1EBE"/>
    <w:rsid w:val="00AE6891"/>
    <w:rsid w:val="00B03C9D"/>
    <w:rsid w:val="00B0475F"/>
    <w:rsid w:val="00B060AE"/>
    <w:rsid w:val="00B06585"/>
    <w:rsid w:val="00B10517"/>
    <w:rsid w:val="00B14E76"/>
    <w:rsid w:val="00B161B8"/>
    <w:rsid w:val="00B174FE"/>
    <w:rsid w:val="00B2048C"/>
    <w:rsid w:val="00B310B9"/>
    <w:rsid w:val="00B35F3F"/>
    <w:rsid w:val="00B36CBB"/>
    <w:rsid w:val="00B37D96"/>
    <w:rsid w:val="00B425E0"/>
    <w:rsid w:val="00B440AA"/>
    <w:rsid w:val="00B44B70"/>
    <w:rsid w:val="00B53C56"/>
    <w:rsid w:val="00B70040"/>
    <w:rsid w:val="00B71D12"/>
    <w:rsid w:val="00B77EA6"/>
    <w:rsid w:val="00B81598"/>
    <w:rsid w:val="00B841F1"/>
    <w:rsid w:val="00B944D6"/>
    <w:rsid w:val="00BB4DF0"/>
    <w:rsid w:val="00BC289F"/>
    <w:rsid w:val="00BC5361"/>
    <w:rsid w:val="00BC5460"/>
    <w:rsid w:val="00BC6B50"/>
    <w:rsid w:val="00BD0E25"/>
    <w:rsid w:val="00BF5BD6"/>
    <w:rsid w:val="00C03E31"/>
    <w:rsid w:val="00C2272B"/>
    <w:rsid w:val="00C33E72"/>
    <w:rsid w:val="00C354B2"/>
    <w:rsid w:val="00C35554"/>
    <w:rsid w:val="00C40168"/>
    <w:rsid w:val="00C42709"/>
    <w:rsid w:val="00C533CC"/>
    <w:rsid w:val="00C5751C"/>
    <w:rsid w:val="00C61BFC"/>
    <w:rsid w:val="00C62B85"/>
    <w:rsid w:val="00C64C93"/>
    <w:rsid w:val="00C65438"/>
    <w:rsid w:val="00C91CBB"/>
    <w:rsid w:val="00CC09B6"/>
    <w:rsid w:val="00CC666F"/>
    <w:rsid w:val="00CC7A31"/>
    <w:rsid w:val="00CD1E3F"/>
    <w:rsid w:val="00CE44F6"/>
    <w:rsid w:val="00CE49DA"/>
    <w:rsid w:val="00CE7B61"/>
    <w:rsid w:val="00D00095"/>
    <w:rsid w:val="00D0068B"/>
    <w:rsid w:val="00D0437E"/>
    <w:rsid w:val="00D05C76"/>
    <w:rsid w:val="00D20620"/>
    <w:rsid w:val="00D26091"/>
    <w:rsid w:val="00D34E7C"/>
    <w:rsid w:val="00D35489"/>
    <w:rsid w:val="00D51276"/>
    <w:rsid w:val="00D65BA5"/>
    <w:rsid w:val="00D7035F"/>
    <w:rsid w:val="00D718B8"/>
    <w:rsid w:val="00DA65AC"/>
    <w:rsid w:val="00DB1913"/>
    <w:rsid w:val="00DC410D"/>
    <w:rsid w:val="00DC68CA"/>
    <w:rsid w:val="00DC7CBA"/>
    <w:rsid w:val="00DD1095"/>
    <w:rsid w:val="00DD73B7"/>
    <w:rsid w:val="00DD76CC"/>
    <w:rsid w:val="00DE4957"/>
    <w:rsid w:val="00DF28BC"/>
    <w:rsid w:val="00DF34B9"/>
    <w:rsid w:val="00DF7BAF"/>
    <w:rsid w:val="00E01053"/>
    <w:rsid w:val="00E07ACF"/>
    <w:rsid w:val="00E1605A"/>
    <w:rsid w:val="00E331A1"/>
    <w:rsid w:val="00E33202"/>
    <w:rsid w:val="00E336A9"/>
    <w:rsid w:val="00E50624"/>
    <w:rsid w:val="00E568DF"/>
    <w:rsid w:val="00E64269"/>
    <w:rsid w:val="00E82267"/>
    <w:rsid w:val="00EA010F"/>
    <w:rsid w:val="00EB7F39"/>
    <w:rsid w:val="00ED1B63"/>
    <w:rsid w:val="00ED3C1F"/>
    <w:rsid w:val="00ED4085"/>
    <w:rsid w:val="00ED420E"/>
    <w:rsid w:val="00EE2F57"/>
    <w:rsid w:val="00EF4C34"/>
    <w:rsid w:val="00EF77C6"/>
    <w:rsid w:val="00F05438"/>
    <w:rsid w:val="00F1361C"/>
    <w:rsid w:val="00F140FC"/>
    <w:rsid w:val="00F160C7"/>
    <w:rsid w:val="00F36D8F"/>
    <w:rsid w:val="00F36FD7"/>
    <w:rsid w:val="00F417B1"/>
    <w:rsid w:val="00F602DF"/>
    <w:rsid w:val="00F72A88"/>
    <w:rsid w:val="00F81FD9"/>
    <w:rsid w:val="00F841AA"/>
    <w:rsid w:val="00FA07CA"/>
    <w:rsid w:val="00FA23E8"/>
    <w:rsid w:val="00FD3CC1"/>
    <w:rsid w:val="00FE1FE4"/>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8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87188"/>
    <w:pPr>
      <w:spacing w:beforeLines="30"/>
    </w:pPr>
    <w:rPr>
      <w:rFonts w:ascii="仿宋_GB2312" w:eastAsia="仿宋_GB2312"/>
      <w:kern w:val="0"/>
      <w:sz w:val="30"/>
    </w:rPr>
  </w:style>
  <w:style w:type="paragraph" w:styleId="a4">
    <w:name w:val="footer"/>
    <w:basedOn w:val="a"/>
    <w:link w:val="Char0"/>
    <w:uiPriority w:val="99"/>
    <w:rsid w:val="00687188"/>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687188"/>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687188"/>
    <w:rPr>
      <w:b/>
    </w:rPr>
  </w:style>
  <w:style w:type="character" w:customStyle="1" w:styleId="HeaderChar">
    <w:name w:val="Header Char"/>
    <w:basedOn w:val="a0"/>
    <w:uiPriority w:val="99"/>
    <w:semiHidden/>
    <w:rsid w:val="00687188"/>
    <w:rPr>
      <w:rFonts w:ascii="Times New Roman" w:hAnsi="Times New Roman"/>
      <w:sz w:val="18"/>
      <w:szCs w:val="18"/>
    </w:rPr>
  </w:style>
  <w:style w:type="character" w:customStyle="1" w:styleId="Char1">
    <w:name w:val="页眉 Char"/>
    <w:link w:val="a5"/>
    <w:uiPriority w:val="99"/>
    <w:semiHidden/>
    <w:locked/>
    <w:rsid w:val="00687188"/>
    <w:rPr>
      <w:sz w:val="18"/>
    </w:rPr>
  </w:style>
  <w:style w:type="character" w:customStyle="1" w:styleId="FooterChar">
    <w:name w:val="Footer Char"/>
    <w:basedOn w:val="a0"/>
    <w:uiPriority w:val="99"/>
    <w:semiHidden/>
    <w:rsid w:val="00687188"/>
    <w:rPr>
      <w:rFonts w:ascii="Times New Roman" w:hAnsi="Times New Roman"/>
      <w:sz w:val="18"/>
      <w:szCs w:val="18"/>
    </w:rPr>
  </w:style>
  <w:style w:type="character" w:customStyle="1" w:styleId="Char0">
    <w:name w:val="页脚 Char"/>
    <w:link w:val="a4"/>
    <w:uiPriority w:val="99"/>
    <w:locked/>
    <w:rsid w:val="00687188"/>
    <w:rPr>
      <w:sz w:val="18"/>
    </w:rPr>
  </w:style>
  <w:style w:type="character" w:customStyle="1" w:styleId="BodyTextChar">
    <w:name w:val="Body Text Char"/>
    <w:basedOn w:val="a0"/>
    <w:uiPriority w:val="99"/>
    <w:semiHidden/>
    <w:rsid w:val="00687188"/>
    <w:rPr>
      <w:rFonts w:ascii="Times New Roman" w:hAnsi="Times New Roman"/>
      <w:szCs w:val="24"/>
    </w:rPr>
  </w:style>
  <w:style w:type="character" w:customStyle="1" w:styleId="Char">
    <w:name w:val="正文文本 Char"/>
    <w:link w:val="a3"/>
    <w:uiPriority w:val="99"/>
    <w:locked/>
    <w:rsid w:val="00687188"/>
    <w:rPr>
      <w:rFonts w:ascii="仿宋_GB2312" w:eastAsia="仿宋_GB2312" w:hAnsi="Times New Roman"/>
      <w:sz w:val="24"/>
    </w:rPr>
  </w:style>
  <w:style w:type="paragraph" w:customStyle="1" w:styleId="Default">
    <w:name w:val="Default"/>
    <w:uiPriority w:val="99"/>
    <w:rsid w:val="00687188"/>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687188"/>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table" w:styleId="aa">
    <w:name w:val="Table Grid"/>
    <w:basedOn w:val="a1"/>
    <w:uiPriority w:val="59"/>
    <w:rsid w:val="003E05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Sheet1!$E$2</c:f>
              <c:strCache>
                <c:ptCount val="1"/>
                <c:pt idx="0">
                  <c:v>收支总计</c:v>
                </c:pt>
              </c:strCache>
            </c:strRef>
          </c:tx>
          <c:cat>
            <c:strRef>
              <c:f>Sheet1!$D$3:$D$4</c:f>
              <c:strCache>
                <c:ptCount val="2"/>
                <c:pt idx="0">
                  <c:v>2017年度</c:v>
                </c:pt>
                <c:pt idx="1">
                  <c:v>2018年度</c:v>
                </c:pt>
              </c:strCache>
            </c:strRef>
          </c:cat>
          <c:val>
            <c:numRef>
              <c:f>Sheet1!$E$3:$E$4</c:f>
              <c:numCache>
                <c:formatCode>General</c:formatCode>
                <c:ptCount val="2"/>
                <c:pt idx="0" formatCode="#,##0.00">
                  <c:v>2246.02</c:v>
                </c:pt>
                <c:pt idx="1">
                  <c:v>2365.9100000000003</c:v>
                </c:pt>
              </c:numCache>
            </c:numRef>
          </c:val>
        </c:ser>
        <c:axId val="67060096"/>
        <c:axId val="67062016"/>
      </c:barChart>
      <c:catAx>
        <c:axId val="67060096"/>
        <c:scaling>
          <c:orientation val="minMax"/>
        </c:scaling>
        <c:axPos val="b"/>
        <c:numFmt formatCode="General" sourceLinked="1"/>
        <c:tickLblPos val="nextTo"/>
        <c:crossAx val="67062016"/>
        <c:crosses val="autoZero"/>
        <c:auto val="1"/>
        <c:lblAlgn val="ctr"/>
        <c:lblOffset val="100"/>
      </c:catAx>
      <c:valAx>
        <c:axId val="67062016"/>
        <c:scaling>
          <c:orientation val="minMax"/>
          <c:min val="0"/>
        </c:scaling>
        <c:axPos val="l"/>
        <c:majorGridlines/>
        <c:numFmt formatCode="#,##0.00" sourceLinked="1"/>
        <c:majorTickMark val="none"/>
        <c:tickLblPos val="nextTo"/>
        <c:crossAx val="670600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6"/>
              <c:layout>
                <c:manualLayout>
                  <c:x val="0.22777755905511812"/>
                  <c:y val="1.3888888888888935E-2"/>
                </c:manualLayout>
              </c:layout>
              <c:dLblPos val="outEnd"/>
              <c:showPercent val="1"/>
            </c:dLbl>
            <c:dLbl>
              <c:idx val="7"/>
              <c:layout>
                <c:manualLayout>
                  <c:x val="-0.15000000000000024"/>
                  <c:y val="0"/>
                </c:manualLayout>
              </c:layout>
              <c:dLblPos val="outEnd"/>
              <c:showPercent val="1"/>
            </c:dLbl>
            <c:numFmt formatCode="0.00%" sourceLinked="0"/>
            <c:dLblPos val="outEnd"/>
            <c:showPercent val="1"/>
            <c:showLeaderLines val="1"/>
          </c:dLbls>
          <c:cat>
            <c:strRef>
              <c:f>Sheet2!$E$2:$E$9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Sheet2!$F$2:$F$9</c:f>
              <c:numCache>
                <c:formatCode>General</c:formatCode>
                <c:ptCount val="8"/>
                <c:pt idx="0">
                  <c:v>2262.5700000000002</c:v>
                </c:pt>
                <c:pt idx="1">
                  <c:v>0</c:v>
                </c:pt>
                <c:pt idx="2">
                  <c:v>0</c:v>
                </c:pt>
                <c:pt idx="3">
                  <c:v>0</c:v>
                </c:pt>
                <c:pt idx="4">
                  <c:v>0</c:v>
                </c:pt>
                <c:pt idx="5">
                  <c:v>0</c:v>
                </c:pt>
                <c:pt idx="6">
                  <c:v>0</c:v>
                </c:pt>
                <c:pt idx="7">
                  <c:v>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3"/>
              <c:layout>
                <c:manualLayout>
                  <c:x val="-0.11666666666666672"/>
                  <c:y val="0"/>
                </c:manualLayout>
              </c:layout>
              <c:dLblPos val="outEnd"/>
              <c:showPercent val="1"/>
            </c:dLbl>
            <c:dLbl>
              <c:idx val="4"/>
              <c:layout>
                <c:manualLayout>
                  <c:x val="0.10000000000000006"/>
                  <c:y val="0"/>
                </c:manualLayout>
              </c:layout>
              <c:dLblPos val="outEnd"/>
              <c:showPercent val="1"/>
            </c:dLbl>
            <c:numFmt formatCode="0.00%" sourceLinked="0"/>
            <c:dLblPos val="outEnd"/>
            <c:showPercent val="1"/>
            <c:showLeaderLines val="1"/>
          </c:dLbls>
          <c:cat>
            <c:strRef>
              <c:f>Sheet3!$D$3:$D$7</c:f>
              <c:strCache>
                <c:ptCount val="5"/>
                <c:pt idx="0">
                  <c:v>基本支出</c:v>
                </c:pt>
                <c:pt idx="1">
                  <c:v>项目支出</c:v>
                </c:pt>
                <c:pt idx="2">
                  <c:v>上缴上级支出</c:v>
                </c:pt>
                <c:pt idx="3">
                  <c:v>经营支出</c:v>
                </c:pt>
                <c:pt idx="4">
                  <c:v>对附属单位补助支出</c:v>
                </c:pt>
              </c:strCache>
            </c:strRef>
          </c:cat>
          <c:val>
            <c:numRef>
              <c:f>Sheet3!$E$3:$E$7</c:f>
              <c:numCache>
                <c:formatCode>General</c:formatCode>
                <c:ptCount val="5"/>
                <c:pt idx="0">
                  <c:v>1734.2</c:v>
                </c:pt>
                <c:pt idx="1">
                  <c:v>591.04</c:v>
                </c:pt>
                <c:pt idx="2">
                  <c:v>0</c:v>
                </c:pt>
                <c:pt idx="3">
                  <c:v>0</c:v>
                </c:pt>
                <c:pt idx="4">
                  <c:v>0</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Sheet1!$E$2</c:f>
              <c:strCache>
                <c:ptCount val="1"/>
                <c:pt idx="0">
                  <c:v>收支总计</c:v>
                </c:pt>
              </c:strCache>
            </c:strRef>
          </c:tx>
          <c:cat>
            <c:strRef>
              <c:f>Sheet1!$D$3:$D$4</c:f>
              <c:strCache>
                <c:ptCount val="2"/>
                <c:pt idx="0">
                  <c:v>2017年度</c:v>
                </c:pt>
                <c:pt idx="1">
                  <c:v>2018年度</c:v>
                </c:pt>
              </c:strCache>
            </c:strRef>
          </c:cat>
          <c:val>
            <c:numRef>
              <c:f>Sheet1!$E$3:$E$4</c:f>
              <c:numCache>
                <c:formatCode>General</c:formatCode>
                <c:ptCount val="2"/>
                <c:pt idx="0" formatCode="#,##0.00">
                  <c:v>2246.02</c:v>
                </c:pt>
                <c:pt idx="1">
                  <c:v>2365.9100000000003</c:v>
                </c:pt>
              </c:numCache>
            </c:numRef>
          </c:val>
        </c:ser>
        <c:axId val="149855616"/>
        <c:axId val="164553856"/>
      </c:barChart>
      <c:catAx>
        <c:axId val="149855616"/>
        <c:scaling>
          <c:orientation val="minMax"/>
        </c:scaling>
        <c:axPos val="b"/>
        <c:numFmt formatCode="General" sourceLinked="1"/>
        <c:tickLblPos val="nextTo"/>
        <c:crossAx val="164553856"/>
        <c:crosses val="autoZero"/>
        <c:auto val="1"/>
        <c:lblAlgn val="ctr"/>
        <c:lblOffset val="100"/>
      </c:catAx>
      <c:valAx>
        <c:axId val="164553856"/>
        <c:scaling>
          <c:orientation val="minMax"/>
          <c:min val="0"/>
        </c:scaling>
        <c:axPos val="l"/>
        <c:majorGridlines/>
        <c:numFmt formatCode="#,##0.00" sourceLinked="1"/>
        <c:majorTickMark val="none"/>
        <c:tickLblPos val="nextTo"/>
        <c:crossAx val="14985561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Sheet4!$F$2</c:f>
              <c:strCache>
                <c:ptCount val="1"/>
                <c:pt idx="0">
                  <c:v>支出</c:v>
                </c:pt>
              </c:strCache>
            </c:strRef>
          </c:tx>
          <c:cat>
            <c:numRef>
              <c:f>Sheet4!$E$3:$E$4</c:f>
              <c:numCache>
                <c:formatCode>General</c:formatCode>
                <c:ptCount val="2"/>
                <c:pt idx="0">
                  <c:v>2017</c:v>
                </c:pt>
                <c:pt idx="1">
                  <c:v>2018</c:v>
                </c:pt>
              </c:numCache>
            </c:numRef>
          </c:cat>
          <c:val>
            <c:numRef>
              <c:f>Sheet4!$F$3:$F$4</c:f>
              <c:numCache>
                <c:formatCode>_ * #,##0.00_ ;_ * \-#,##0.00_ ;_ * "-"??_ ;_ @_ </c:formatCode>
                <c:ptCount val="2"/>
                <c:pt idx="0">
                  <c:v>2226.4699999999998</c:v>
                </c:pt>
                <c:pt idx="1">
                  <c:v>2325.2399999999998</c:v>
                </c:pt>
              </c:numCache>
            </c:numRef>
          </c:val>
        </c:ser>
        <c:axId val="165972992"/>
        <c:axId val="165988224"/>
      </c:barChart>
      <c:catAx>
        <c:axId val="165972992"/>
        <c:scaling>
          <c:orientation val="minMax"/>
        </c:scaling>
        <c:axPos val="b"/>
        <c:numFmt formatCode="General" sourceLinked="1"/>
        <c:tickLblPos val="nextTo"/>
        <c:crossAx val="165988224"/>
        <c:crossesAt val="0"/>
        <c:auto val="1"/>
        <c:lblAlgn val="ctr"/>
        <c:lblOffset val="100"/>
      </c:catAx>
      <c:valAx>
        <c:axId val="165988224"/>
        <c:scaling>
          <c:orientation val="minMax"/>
          <c:min val="0"/>
        </c:scaling>
        <c:axPos val="l"/>
        <c:majorGridlines/>
        <c:numFmt formatCode="_ * #,##0.00_ ;_ * \-#,##0.00_ ;_ * &quot;-&quot;??_ ;_ @_ " sourceLinked="1"/>
        <c:tickLblPos val="nextTo"/>
        <c:crossAx val="16597299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1"/>
              <c:layout>
                <c:manualLayout>
                  <c:x val="-5.8333333333333535E-2"/>
                  <c:y val="-3.7037037037037056E-2"/>
                </c:manualLayout>
              </c:layout>
              <c:dLblPos val="outEnd"/>
              <c:showPercent val="1"/>
            </c:dLbl>
            <c:dLbl>
              <c:idx val="2"/>
              <c:layout>
                <c:manualLayout>
                  <c:x val="-8.6111111111110875E-2"/>
                  <c:y val="0.14351851851851852"/>
                </c:manualLayout>
              </c:layout>
              <c:dLblPos val="outEnd"/>
              <c:showPercent val="1"/>
            </c:dLbl>
            <c:dLbl>
              <c:idx val="4"/>
              <c:layout>
                <c:manualLayout>
                  <c:x val="1.6666666666666701E-2"/>
                  <c:y val="-2.3148148148148147E-2"/>
                </c:manualLayout>
              </c:layout>
              <c:dLblPos val="outEnd"/>
              <c:showPercent val="1"/>
            </c:dLbl>
            <c:dLbl>
              <c:idx val="5"/>
              <c:layout>
                <c:manualLayout>
                  <c:x val="9.1666666666667021E-2"/>
                  <c:y val="-4.6296296296296441E-3"/>
                </c:manualLayout>
              </c:layout>
              <c:dLblPos val="outEnd"/>
              <c:showPercent val="1"/>
            </c:dLbl>
            <c:numFmt formatCode="0.00%" sourceLinked="0"/>
            <c:dLblPos val="outEnd"/>
            <c:showPercent val="1"/>
            <c:showLeaderLines val="1"/>
          </c:dLbls>
          <c:cat>
            <c:strRef>
              <c:f>Sheet6!$E$3:$E$8</c:f>
              <c:strCache>
                <c:ptCount val="6"/>
                <c:pt idx="0">
                  <c:v>一般公共服务支出</c:v>
                </c:pt>
                <c:pt idx="1">
                  <c:v>教育支出</c:v>
                </c:pt>
                <c:pt idx="2">
                  <c:v>科学技术支出</c:v>
                </c:pt>
                <c:pt idx="3">
                  <c:v>社会保障和就业支出</c:v>
                </c:pt>
                <c:pt idx="4">
                  <c:v>医疗卫生与计划生育支出</c:v>
                </c:pt>
                <c:pt idx="5">
                  <c:v>住房保障支出</c:v>
                </c:pt>
              </c:strCache>
            </c:strRef>
          </c:cat>
          <c:val>
            <c:numRef>
              <c:f>Sheet6!$F$3:$F$8</c:f>
              <c:numCache>
                <c:formatCode>General</c:formatCode>
                <c:ptCount val="6"/>
                <c:pt idx="0">
                  <c:v>2046.98</c:v>
                </c:pt>
                <c:pt idx="1">
                  <c:v>0</c:v>
                </c:pt>
                <c:pt idx="2">
                  <c:v>0</c:v>
                </c:pt>
                <c:pt idx="3">
                  <c:v>124.46000000000002</c:v>
                </c:pt>
                <c:pt idx="4">
                  <c:v>36.11</c:v>
                </c:pt>
                <c:pt idx="5">
                  <c:v>117.69</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0"/>
              <c:layout>
                <c:manualLayout>
                  <c:x val="-8.3333333333333343E-2"/>
                  <c:y val="4.6296296296296441E-3"/>
                </c:manualLayout>
              </c:layout>
              <c:dLblPos val="outEnd"/>
              <c:showPercent val="1"/>
            </c:dLbl>
            <c:dLbl>
              <c:idx val="1"/>
              <c:layout>
                <c:manualLayout>
                  <c:x val="0.11388888888888885"/>
                  <c:y val="0"/>
                </c:manualLayout>
              </c:layout>
              <c:dLblPos val="outEnd"/>
              <c:showPercent val="1"/>
            </c:dLbl>
            <c:numFmt formatCode="0.00%" sourceLinked="0"/>
            <c:dLblPos val="outEnd"/>
            <c:showPercent val="1"/>
            <c:showLeaderLines val="1"/>
          </c:dLbls>
          <c:cat>
            <c:multiLvlStrRef>
              <c:f>'Z10 一般公共预算财政拨款“三公”经费支出决算表(财决公开1'!$B$5:$E$6</c:f>
              <c:multiLvlStrCache>
                <c:ptCount val="4"/>
                <c:lvl>
                  <c:pt idx="1">
                    <c:v>公务用车购置费</c:v>
                  </c:pt>
                  <c:pt idx="2">
                    <c:v>公务用车运行费</c:v>
                  </c:pt>
                </c:lvl>
                <c:lvl>
                  <c:pt idx="0">
                    <c:v>因公出国（境）费用</c:v>
                  </c:pt>
                  <c:pt idx="1">
                    <c:v>公务用车购置及运行费</c:v>
                  </c:pt>
                  <c:pt idx="3">
                    <c:v>公务接待费</c:v>
                  </c:pt>
                </c:lvl>
              </c:multiLvlStrCache>
            </c:multiLvlStrRef>
          </c:cat>
          <c:val>
            <c:numRef>
              <c:f>'Z10 一般公共预算财政拨款“三公”经费支出决算表(财决公开1'!$B$7:$E$7</c:f>
              <c:numCache>
                <c:formatCode>#,##0.00</c:formatCode>
                <c:ptCount val="4"/>
                <c:pt idx="0">
                  <c:v>0</c:v>
                </c:pt>
                <c:pt idx="1">
                  <c:v>0</c:v>
                </c:pt>
                <c:pt idx="2">
                  <c:v>96.11999999999999</c:v>
                </c:pt>
                <c:pt idx="3">
                  <c:v>37.910000000000004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2031</Words>
  <Characters>11582</Characters>
  <Application>Microsoft Office Word</Application>
  <DocSecurity>0</DocSecurity>
  <Lines>96</Lines>
  <Paragraphs>27</Paragraphs>
  <ScaleCrop>false</ScaleCrop>
  <Company>四川省财政厅</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lenovo</cp:lastModifiedBy>
  <cp:revision>25</cp:revision>
  <cp:lastPrinted>2019-09-25T09:52:00Z</cp:lastPrinted>
  <dcterms:created xsi:type="dcterms:W3CDTF">2019-09-16T03:12:00Z</dcterms:created>
  <dcterms:modified xsi:type="dcterms:W3CDTF">2019-09-28T04:05:00Z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