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widowControl/>
        <w:suppressLineNumbers w:val="0"/>
        <w:ind w:firstLine="1240" w:firstLineChars="400"/>
        <w:jc w:val="center"/>
        <w:rPr>
          <w:rFonts w:hint="eastAsia" w:ascii="方正小标宋简体" w:hAnsi="方正小标宋简体" w:eastAsia="方正小标宋简体" w:cs="方正小标宋简体"/>
          <w:color w:val="000000"/>
          <w:kern w:val="0"/>
          <w:sz w:val="31"/>
          <w:szCs w:val="31"/>
          <w:lang w:val="en-US" w:eastAsia="zh-CN" w:bidi="ar"/>
        </w:rPr>
      </w:pPr>
      <w:bookmarkStart w:id="0" w:name="_GoBack"/>
      <w:r>
        <w:rPr>
          <w:rFonts w:hint="eastAsia" w:ascii="方正小标宋简体" w:hAnsi="方正小标宋简体" w:eastAsia="方正小标宋简体" w:cs="方正小标宋简体"/>
          <w:color w:val="000000"/>
          <w:kern w:val="0"/>
          <w:sz w:val="31"/>
          <w:szCs w:val="31"/>
          <w:lang w:val="en-US" w:eastAsia="zh-CN" w:bidi="ar"/>
        </w:rPr>
        <w:t>营商环境国评标准测评工作细化方案</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为充分做好营商环境省测评相关工作，</w:t>
      </w:r>
      <w:r>
        <w:rPr>
          <w:rFonts w:hint="eastAsia" w:ascii="仿宋_GB2312" w:hAnsi="仿宋_GB2312" w:eastAsia="仿宋_GB2312" w:cs="仿宋_GB2312"/>
          <w:sz w:val="32"/>
          <w:szCs w:val="32"/>
          <w:lang w:eastAsia="zh-CN"/>
        </w:rPr>
        <w:t>确保获得用水一级指标目标的实现</w:t>
      </w:r>
      <w:r>
        <w:rPr>
          <w:rFonts w:hint="eastAsia" w:ascii="仿宋" w:hAnsi="仿宋" w:eastAsia="仿宋" w:cs="仿宋"/>
          <w:sz w:val="32"/>
          <w:szCs w:val="32"/>
          <w:lang w:val="en-US" w:eastAsia="zh-CN"/>
        </w:rPr>
        <w:t>，根据国评参评单位经验交流学习，结合我公司实际，特制定本方案。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一、组织指挥机构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指挥长：  邱  雷  </w:t>
      </w:r>
      <w:r>
        <w:rPr>
          <w:rFonts w:hint="eastAsia" w:eastAsia="仿宋_GB2312"/>
          <w:sz w:val="32"/>
          <w:szCs w:val="32"/>
        </w:rPr>
        <w:t>党委副书记、总经理</w:t>
      </w:r>
    </w:p>
    <w:p>
      <w:pPr>
        <w:ind w:left="630" w:left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副指挥长：陈  静  </w:t>
      </w:r>
      <w:r>
        <w:rPr>
          <w:rFonts w:hint="eastAsia" w:eastAsia="仿宋_GB2312"/>
          <w:sz w:val="32"/>
          <w:szCs w:val="32"/>
        </w:rPr>
        <w:t>党委委员、副总经理</w:t>
      </w:r>
    </w:p>
    <w:p>
      <w:pPr>
        <w:ind w:left="630" w:leftChars="300"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赵枢鸿  </w:t>
      </w:r>
      <w:r>
        <w:rPr>
          <w:rFonts w:hint="eastAsia" w:eastAsia="仿宋_GB2312"/>
          <w:sz w:val="32"/>
          <w:szCs w:val="32"/>
        </w:rPr>
        <w:t>党委委员、副总经理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w:t>
      </w:r>
      <w:r>
        <w:rPr>
          <w:rFonts w:hint="eastAsia" w:eastAsia="仿宋_GB2312"/>
          <w:sz w:val="32"/>
          <w:szCs w:val="32"/>
        </w:rPr>
        <w:t>负责领导指挥、统筹安排整个</w:t>
      </w:r>
      <w:r>
        <w:rPr>
          <w:rFonts w:hint="eastAsia" w:eastAsia="仿宋_GB2312"/>
          <w:sz w:val="32"/>
          <w:szCs w:val="32"/>
          <w:lang w:eastAsia="zh-CN"/>
        </w:rPr>
        <w:t>测评</w:t>
      </w:r>
      <w:r>
        <w:rPr>
          <w:rFonts w:hint="eastAsia" w:eastAsia="仿宋_GB2312"/>
          <w:sz w:val="32"/>
          <w:szCs w:val="32"/>
        </w:rPr>
        <w:t>工作，解决处理</w:t>
      </w:r>
      <w:r>
        <w:rPr>
          <w:rFonts w:hint="eastAsia" w:eastAsia="仿宋_GB2312"/>
          <w:sz w:val="32"/>
          <w:szCs w:val="32"/>
          <w:lang w:eastAsia="zh-CN"/>
        </w:rPr>
        <w:t>测评</w:t>
      </w:r>
      <w:r>
        <w:rPr>
          <w:rFonts w:hint="eastAsia" w:eastAsia="仿宋_GB2312"/>
          <w:sz w:val="32"/>
          <w:szCs w:val="32"/>
        </w:rPr>
        <w:t>工作遇到的各类难题及其它特殊</w:t>
      </w:r>
      <w:r>
        <w:rPr>
          <w:rFonts w:hint="eastAsia" w:eastAsia="仿宋_GB2312"/>
          <w:sz w:val="32"/>
          <w:szCs w:val="32"/>
          <w:lang w:eastAsia="zh-CN"/>
        </w:rPr>
        <w:t>情况</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二、现场答题团队与场外后援团队的对接机制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1.现场答题小组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副指挥长：陈静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组长：彭冬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成员： 周维寅 汪鸿  张超  卢忠霖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2.场外后援小组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副指挥长：赵枢鸿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组长：罗安仪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成员：各参评小组负责人及相关工作人员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工作职责：负责测评工作对外衔接，对内管理部署。理顺迎接测评各类小组指挥关系，全力以赴做好测评人员分工安排及资料准备等工作。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现场答题小组组长负责现场答题人员的测评答题培训工作。测评答题现场如有不能解决的问题，及时与现场组长联系，现场组长立即联系后援组组长。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场外后援小组组长负责后援小组测评准备工作的检查督促。测评后援组组长在接到现场组长联系后，及时组织后援小组研究解决方案，解决方案达成后，立即将答题内容传送给现在答题人员。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具体流程为：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9865" cy="994410"/>
            <wp:effectExtent l="0" t="0" r="0" b="0"/>
            <wp:docPr id="5" name="ECB019B1-382A-4266-B25C-5B523AA43C14-1" descr="C:/Users/user/AppData/Local/Temp/qt_temp.UQ182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user/AppData/Local/Temp/qt_temp.UQ1824qt_temp"/>
                    <pic:cNvPicPr>
                      <a:picLocks noChangeAspect="1"/>
                    </pic:cNvPicPr>
                  </pic:nvPicPr>
                  <pic:blipFill>
                    <a:blip r:embed="rId4"/>
                    <a:stretch>
                      <a:fillRect/>
                    </a:stretch>
                  </pic:blipFill>
                  <pic:spPr>
                    <a:xfrm>
                      <a:off x="0" y="0"/>
                      <a:ext cx="5269865" cy="9944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三、各工作小组职责分工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1.佐证材料组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组长：彭冬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成员：胡国鹏 卢忠霖 陈欢欢 王丽琼 陈雪萍 张伟 冉爽  杨德成 张阳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工作职责：负责按照《测评佐证指引》要求，完成好各项佐证材料的准备工作。所有参评文件需做成PDF格式的电子文档（与纸质材料保持一致）。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2.企业测评组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组长:罗安仪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成员:周登峰 孙永清 徐波 曾伟东 宁启俊 康淑蓉 张阳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工作职责：负责做好30家测评库中参评企业的获得用水满意度测评工作。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3.工改2.0版小组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组长:杜锐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成员:王丽琼 蒲霜 张敏 周登峰 冉爽 杨德成 曾伟东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工作职责：负责省政务一体化工程建设审批20.版的用水业务上门辅导申报和全流程业务时效完成情况（在工改2.0版申报的所有用水业务，均属用水直通车项目，必须高度重视）。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4.获得用水价格信息小组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组长:权照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成员:张清华 宁启俊 康淑蓉 祝姗姗 杨雪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获得用水价格相关文件的收集整理，具体包括：城市供水价格、供水图纸设计费、供水工程安装费、城市管网建设费、涉水材料销售价格等涉及获得用水价格的佐证材料及销售电子发票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5.产销差核评小组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组长:汪鸿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成员:蒋伟 赵华 侯玉勇 杨鑫 何鑫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工作职责：负责产销差的核实上报工作，各部门、分子公司做好本职工作，采取切实可行的措施降低产销差，努力达到国家要求标准，实现填报资料能反映出企业微利正常经营。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6、满意度核评小组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组长:胡国鹏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成员:张伟 张蓓菁  母一凡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工作职责：负责营业大厅窗口和12345市长热线，“好差评”督查工作，做好“好差评”相关资料的收集整理和填报工作，迎接检查。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7.网络技术保障小组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组长:何小琼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成员:张皓 张亚东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建立有信息提示的消息传送平台，并辅导所有参评人员熟练掌握，软件手机版、电脑版的操作。提前做好网络检查，确保测评当天网线或无线WIFI连接畅通，配备一台大容量笔记本电脑，保证测评当天传输文件资料的及时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8.测评保障小组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组长:胡国鹏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 郭永星  熊连英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工作职责：10月31日前，确定后援团队办公会议室，并根据后援团队人数配备相应的工作桌椅，测评当天应保障参加现场测评工作人员、后援团队的茶水、点心、盒饭。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1.参加测评人员及参与测评具体工作人员，从10月26日起，一律不得请假，测评当日提前30分钟达到到场，中途不准离岗，考评结束后方能离开现场。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2.11月10之前，将所有营商环境迎接测评资料（包括样本资料和相关佐证材料）的纸质和电子版本准备齐全，及笔记本电脑、U盘等硬件装备，由优化营商办公室负责核实检查。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3.所有参加测评工作人员务必发扬精诚团结精神，以高度的政治责任和为集团争光的光荣使命抓好工作落实，认真答好测评提问，凡在此次测评工作中出现纰漏的人员，公司</w:t>
      </w:r>
      <w:r>
        <w:rPr>
          <w:rFonts w:hint="eastAsia" w:eastAsia="仿宋_GB2312"/>
          <w:sz w:val="32"/>
          <w:szCs w:val="32"/>
        </w:rPr>
        <w:t>按有关规定严肃追究其责任。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01FFE"/>
    <w:rsid w:val="05B12251"/>
    <w:rsid w:val="0BC114D7"/>
    <w:rsid w:val="141A1B4F"/>
    <w:rsid w:val="165D6777"/>
    <w:rsid w:val="18ED4D30"/>
    <w:rsid w:val="1AC62997"/>
    <w:rsid w:val="1F502870"/>
    <w:rsid w:val="23B02C4D"/>
    <w:rsid w:val="24341780"/>
    <w:rsid w:val="28C71783"/>
    <w:rsid w:val="2FC52A57"/>
    <w:rsid w:val="30066DE4"/>
    <w:rsid w:val="302443B6"/>
    <w:rsid w:val="303022A9"/>
    <w:rsid w:val="31FE3462"/>
    <w:rsid w:val="33A31528"/>
    <w:rsid w:val="418640A7"/>
    <w:rsid w:val="46097569"/>
    <w:rsid w:val="499210CF"/>
    <w:rsid w:val="4B3B03B5"/>
    <w:rsid w:val="4DAC1170"/>
    <w:rsid w:val="521337E1"/>
    <w:rsid w:val="52181DB9"/>
    <w:rsid w:val="551E1645"/>
    <w:rsid w:val="56D52077"/>
    <w:rsid w:val="5FB94BF0"/>
    <w:rsid w:val="60E22BDB"/>
    <w:rsid w:val="64501FFE"/>
    <w:rsid w:val="648C17E5"/>
    <w:rsid w:val="65682287"/>
    <w:rsid w:val="69042B9F"/>
    <w:rsid w:val="6DE4045F"/>
    <w:rsid w:val="6F8F7283"/>
    <w:rsid w:val="71A31686"/>
    <w:rsid w:val="797E17B0"/>
    <w:rsid w:val="7AA61B81"/>
    <w:rsid w:val="7AAE55F5"/>
    <w:rsid w:val="7D27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rPr>
      <w:szCs w:val="20"/>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Calibri"/>
      <w:kern w:val="0"/>
      <w:sz w:val="18"/>
      <w:szCs w:val="18"/>
    </w:rPr>
  </w:style>
  <w:style w:type="paragraph" w:customStyle="1" w:styleId="5">
    <w:name w:val="Char Char Char Char Char Char Char"/>
    <w:basedOn w:val="1"/>
    <w:link w:val="4"/>
    <w:qFormat/>
    <w:uiPriority w:val="0"/>
    <w:rPr>
      <w:szCs w:val="20"/>
    </w:rPr>
  </w:style>
  <w:style w:type="character" w:styleId="6">
    <w:name w:val="Strong"/>
    <w:basedOn w:val="4"/>
    <w:qFormat/>
    <w:uiPriority w:val="0"/>
    <w:rPr>
      <w:b/>
    </w:rPr>
  </w:style>
  <w:style w:type="character" w:styleId="7">
    <w:name w:val="page number"/>
    <w:basedOn w:val="4"/>
    <w:qFormat/>
    <w:uiPriority w:val="0"/>
  </w:style>
  <w:style w:type="character" w:styleId="8">
    <w:name w:val="FollowedHyperlink"/>
    <w:basedOn w:val="4"/>
    <w:qFormat/>
    <w:uiPriority w:val="0"/>
    <w:rPr>
      <w:rFonts w:hint="eastAsia" w:ascii="微软雅黑" w:hAnsi="微软雅黑" w:eastAsia="微软雅黑" w:cs="微软雅黑"/>
      <w:color w:val="666666"/>
      <w:u w:val="none"/>
    </w:rPr>
  </w:style>
  <w:style w:type="character" w:styleId="9">
    <w:name w:val="Hyperlink"/>
    <w:basedOn w:val="4"/>
    <w:qFormat/>
    <w:uiPriority w:val="0"/>
    <w:rPr>
      <w:rFonts w:ascii="微软雅黑" w:hAnsi="微软雅黑" w:eastAsia="微软雅黑" w:cs="微软雅黑"/>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4OTYzODAyNDAyNSIsCiAgICJHcm91cElkIiA6ICI1MzM4NzY3NjEiLAogICAiSW1hZ2UiIDogImlWQk9SdzBLR2dvQUFBQU5TVWhFVWdBQUE3b0FBQUMwQ0FZQUFBQzY1bENBQUFBQUNYQklXWE1BQUFzVEFBQUxFd0VBbXB3WUFBQWdBRWxFUVZSNG5PM2RlVmpVOWZyLzhSZWpzb01pYnJpRXBuM2RUWVcwMUk2bXB1blhQSnFSYWJua3lhVThibGtld1EzMXVHdnBGelExYzhtbHhmUlF0cGhMWW1oa1I5U092Mk5pZWVSa3Jna3FyaUV3dnorSWtYRm1nSUhCR2VENXVLNnVDejdMZSs2NXVtNTUzNS9QZTV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Z1B2di9KZEpkaHZ5S3piSUFBQUFBU1VWT1JLNUNZSUk9IiwKICAgIlR5cGUiIDogImZsb3c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2020-10-22T02:14:00Z</dcterms:created>
  <dc:creator>绿叶</dc:creator>
  <cp:lastModifiedBy>政务公开科:杨琴琴</cp:lastModifiedBy>
  <cp:lastPrinted>2020-10-23T09:47:00Z</cp:lastPrinted>
  <dcterms:modified xsi:type="dcterms:W3CDTF">2020-11-20T03:19:23Z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