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02" w:rsidRDefault="00CA610B">
      <w:pPr>
        <w:pStyle w:val="1"/>
        <w:spacing w:line="15" w:lineRule="auto"/>
        <w:jc w:val="center"/>
        <w:rPr>
          <w:rFonts w:ascii="黑体" w:eastAsia="黑体" w:hAnsi="黑体" w:cs="黑体"/>
        </w:rPr>
      </w:pPr>
      <w:r>
        <w:rPr>
          <w:rFonts w:ascii="黑体" w:eastAsia="黑体" w:hAnsi="黑体" w:cs="黑体" w:hint="eastAsia"/>
        </w:rPr>
        <w:t>广元市</w:t>
      </w:r>
      <w:r>
        <w:rPr>
          <w:rFonts w:ascii="黑体" w:eastAsia="黑体" w:hAnsi="黑体" w:cs="黑体" w:hint="eastAsia"/>
        </w:rPr>
        <w:t>市级财政国库支付中心</w:t>
      </w:r>
    </w:p>
    <w:p w:rsidR="00751E02" w:rsidRDefault="00CA610B">
      <w:pPr>
        <w:pStyle w:val="1"/>
        <w:spacing w:line="15" w:lineRule="auto"/>
        <w:jc w:val="center"/>
        <w:rPr>
          <w:rFonts w:ascii="黑体" w:eastAsia="黑体" w:hAnsi="黑体" w:cs="黑体"/>
        </w:rPr>
      </w:pPr>
      <w:r>
        <w:rPr>
          <w:rFonts w:ascii="黑体" w:eastAsia="黑体" w:hAnsi="黑体" w:cs="黑体" w:hint="eastAsia"/>
        </w:rPr>
        <w:t>2020</w:t>
      </w:r>
      <w:r>
        <w:rPr>
          <w:rFonts w:ascii="黑体" w:eastAsia="黑体" w:hAnsi="黑体" w:cs="黑体" w:hint="eastAsia"/>
        </w:rPr>
        <w:t>年部门预算编制说明</w:t>
      </w:r>
    </w:p>
    <w:p w:rsidR="00751E02" w:rsidRDefault="00751E02"/>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一、基本职能及主要工作</w:t>
      </w:r>
    </w:p>
    <w:p w:rsidR="00751E02" w:rsidRDefault="00CA610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hint="eastAsia"/>
          <w:sz w:val="32"/>
          <w:szCs w:val="32"/>
        </w:rPr>
        <w:t>广元市市级财政国库支付中心</w:t>
      </w:r>
      <w:r>
        <w:rPr>
          <w:rFonts w:ascii="楷体" w:eastAsia="楷体" w:hAnsi="楷体" w:cs="楷体" w:hint="eastAsia"/>
          <w:sz w:val="32"/>
          <w:szCs w:val="32"/>
        </w:rPr>
        <w:t>职能简介</w:t>
      </w:r>
    </w:p>
    <w:p w:rsidR="00751E02" w:rsidRDefault="00CA610B">
      <w:pPr>
        <w:ind w:firstLineChars="200" w:firstLine="640"/>
        <w:rPr>
          <w:rFonts w:ascii="仿宋" w:eastAsia="仿宋" w:hAnsi="仿宋" w:cs="仿宋"/>
          <w:sz w:val="32"/>
          <w:szCs w:val="32"/>
        </w:rPr>
      </w:pPr>
      <w:r>
        <w:rPr>
          <w:rFonts w:ascii="仿宋" w:eastAsia="仿宋" w:hAnsi="仿宋" w:cs="仿宋" w:hint="eastAsia"/>
          <w:sz w:val="32"/>
          <w:szCs w:val="32"/>
        </w:rPr>
        <w:t>配合财政国库部门管理市级国库单一账户体系</w:t>
      </w:r>
      <w:r>
        <w:rPr>
          <w:rFonts w:ascii="仿宋" w:eastAsia="仿宋" w:hAnsi="仿宋" w:cs="仿宋" w:hint="eastAsia"/>
          <w:sz w:val="32"/>
          <w:szCs w:val="32"/>
        </w:rPr>
        <w:t>，并进行相关的会计明细核算</w:t>
      </w:r>
      <w:r>
        <w:rPr>
          <w:rFonts w:ascii="仿宋" w:eastAsia="仿宋" w:hAnsi="仿宋" w:cs="仿宋" w:hint="eastAsia"/>
          <w:sz w:val="32"/>
          <w:szCs w:val="32"/>
        </w:rPr>
        <w:t>；协助财政国库管理部门对市级预算单位进行预算控制</w:t>
      </w:r>
      <w:r>
        <w:rPr>
          <w:rFonts w:ascii="仿宋" w:eastAsia="仿宋" w:hAnsi="仿宋" w:cs="仿宋" w:hint="eastAsia"/>
          <w:sz w:val="32"/>
          <w:szCs w:val="32"/>
        </w:rPr>
        <w:t>和用款计划审核工作，审核支付申请及付款凭证</w:t>
      </w:r>
      <w:r>
        <w:rPr>
          <w:rFonts w:ascii="仿宋" w:eastAsia="仿宋" w:hAnsi="仿宋" w:cs="仿宋" w:hint="eastAsia"/>
          <w:sz w:val="32"/>
          <w:szCs w:val="32"/>
        </w:rPr>
        <w:t>，具体办理财政支付业务；按总预算会计制度要求，为预算单位设立支付总账表；定期与人民银行、代理银行、预算单位核算账</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，向市财政局报告财政资金支付情况；建立财政资金管理系统、汇总资金的管理和清算情况；负责市级财政预算执行动态监控工作；受理预算单位、商品供应商或劳务供应商的账务查询等事宜。</w:t>
      </w:r>
    </w:p>
    <w:p w:rsidR="00751E02" w:rsidRDefault="00CA610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hint="eastAsia"/>
          <w:sz w:val="32"/>
          <w:szCs w:val="32"/>
        </w:rPr>
        <w:t>广元市市级财政国库支付中心</w:t>
      </w:r>
      <w:r>
        <w:rPr>
          <w:rFonts w:ascii="楷体" w:eastAsia="楷体" w:hAnsi="楷体" w:cs="楷体" w:hint="eastAsia"/>
          <w:sz w:val="32"/>
          <w:szCs w:val="32"/>
        </w:rPr>
        <w:t>2020</w:t>
      </w:r>
      <w:r>
        <w:rPr>
          <w:rFonts w:ascii="楷体" w:eastAsia="楷体" w:hAnsi="楷体" w:cs="楷体" w:hint="eastAsia"/>
          <w:sz w:val="32"/>
          <w:szCs w:val="32"/>
        </w:rPr>
        <w:t>年重点工作</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bCs/>
          <w:sz w:val="32"/>
          <w:szCs w:val="32"/>
        </w:rPr>
        <w:t>加强国库集中支付管理，确保市级财政国库集中支付安全可控。</w:t>
      </w:r>
      <w:r>
        <w:rPr>
          <w:rFonts w:ascii="仿宋" w:eastAsia="仿宋" w:hAnsi="仿宋" w:cs="仿宋" w:hint="eastAsia"/>
          <w:sz w:val="32"/>
          <w:szCs w:val="32"/>
        </w:rPr>
        <w:t>一是按照“放管服”改革的要求，进一步优化直接支付和授权支付方式，逐步扩大授权支付范围，赋予预算单位更多的资金支付自主权。二是继续做好机构改革保障工作，不能因财政保障不到位而影响改革。三是探索国库集中支付电子化管理，争取上线银行账户管理系统。</w:t>
      </w:r>
    </w:p>
    <w:p w:rsidR="00751E02" w:rsidRDefault="00CA610B">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指导部门单位落实好市级部门预算调剂，规范预算执</w:t>
      </w:r>
      <w:r>
        <w:rPr>
          <w:rFonts w:ascii="仿宋" w:eastAsia="仿宋" w:hAnsi="仿宋" w:cs="仿宋" w:hint="eastAsia"/>
          <w:bCs/>
          <w:sz w:val="32"/>
          <w:szCs w:val="32"/>
        </w:rPr>
        <w:lastRenderedPageBreak/>
        <w:t>行。</w:t>
      </w:r>
    </w:p>
    <w:p w:rsidR="00751E02" w:rsidRDefault="00CA610B">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深化预算执行动态监控管理改革。</w:t>
      </w:r>
      <w:r>
        <w:rPr>
          <w:rFonts w:ascii="仿宋" w:eastAsia="仿宋" w:hAnsi="仿宋" w:cs="仿宋" w:hint="eastAsia"/>
          <w:sz w:val="32"/>
          <w:szCs w:val="32"/>
        </w:rPr>
        <w:t>按照省财政厅两年财政改革攻坚计划，做好动态监控</w:t>
      </w:r>
      <w:proofErr w:type="gramStart"/>
      <w:r>
        <w:rPr>
          <w:rFonts w:ascii="仿宋" w:eastAsia="仿宋" w:hAnsi="仿宋" w:cs="仿宋" w:hint="eastAsia"/>
          <w:sz w:val="32"/>
          <w:szCs w:val="32"/>
        </w:rPr>
        <w:t>改革扩面工作</w:t>
      </w:r>
      <w:proofErr w:type="gramEnd"/>
      <w:r>
        <w:rPr>
          <w:rFonts w:ascii="仿宋" w:eastAsia="仿宋" w:hAnsi="仿宋" w:cs="仿宋" w:hint="eastAsia"/>
          <w:sz w:val="32"/>
          <w:szCs w:val="32"/>
        </w:rPr>
        <w:t>，不断扩大动态监控范围，实现</w:t>
      </w:r>
      <w:proofErr w:type="gramStart"/>
      <w:r>
        <w:rPr>
          <w:rFonts w:ascii="仿宋" w:eastAsia="仿宋" w:hAnsi="仿宋" w:cs="仿宋" w:hint="eastAsia"/>
          <w:sz w:val="32"/>
          <w:szCs w:val="32"/>
        </w:rPr>
        <w:t>监控全</w:t>
      </w:r>
      <w:proofErr w:type="gramEnd"/>
      <w:r>
        <w:rPr>
          <w:rFonts w:ascii="仿宋" w:eastAsia="仿宋" w:hAnsi="仿宋" w:cs="仿宋" w:hint="eastAsia"/>
          <w:sz w:val="32"/>
          <w:szCs w:val="32"/>
        </w:rPr>
        <w:t>覆盖，并及时销号。</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4.</w:t>
      </w:r>
      <w:r>
        <w:rPr>
          <w:rFonts w:ascii="仿宋" w:eastAsia="仿宋" w:hAnsi="仿宋" w:cs="仿宋" w:hint="eastAsia"/>
          <w:bCs/>
          <w:sz w:val="32"/>
          <w:szCs w:val="32"/>
        </w:rPr>
        <w:t>持续帮扶，巩固成果。</w:t>
      </w:r>
      <w:r>
        <w:rPr>
          <w:rFonts w:ascii="仿宋" w:eastAsia="仿宋" w:hAnsi="仿宋" w:cs="仿宋" w:hint="eastAsia"/>
          <w:sz w:val="32"/>
          <w:szCs w:val="32"/>
        </w:rPr>
        <w:t>围绕</w:t>
      </w:r>
      <w:r>
        <w:rPr>
          <w:rFonts w:ascii="仿宋" w:eastAsia="仿宋" w:hAnsi="仿宋" w:cs="仿宋" w:hint="eastAsia"/>
          <w:sz w:val="32"/>
          <w:szCs w:val="32"/>
        </w:rPr>
        <w:t>2019</w:t>
      </w:r>
      <w:r>
        <w:rPr>
          <w:rFonts w:ascii="仿宋" w:eastAsia="仿宋" w:hAnsi="仿宋" w:cs="仿宋" w:hint="eastAsia"/>
          <w:sz w:val="32"/>
          <w:szCs w:val="32"/>
        </w:rPr>
        <w:t>年旺苍县摘帽后做好后续巩固提升工</w:t>
      </w:r>
      <w:r>
        <w:rPr>
          <w:rFonts w:ascii="仿宋" w:eastAsia="仿宋" w:hAnsi="仿宋" w:cs="仿宋" w:hint="eastAsia"/>
          <w:sz w:val="32"/>
          <w:szCs w:val="32"/>
        </w:rPr>
        <w:t>作，继续发力产业发展和民生改善，巩固帮扶成果，实现高质量脱贫奔康。</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二、部门预算单位构成</w:t>
      </w:r>
    </w:p>
    <w:p w:rsidR="00751E02" w:rsidRDefault="00CA610B">
      <w:pPr>
        <w:ind w:firstLineChars="200" w:firstLine="640"/>
        <w:rPr>
          <w:rFonts w:ascii="仿宋" w:eastAsia="仿宋" w:hAnsi="仿宋" w:cs="仿宋"/>
          <w:color w:val="1F497D" w:themeColor="text2"/>
          <w:sz w:val="32"/>
          <w:szCs w:val="32"/>
        </w:rPr>
      </w:pPr>
      <w:r>
        <w:rPr>
          <w:rFonts w:ascii="仿宋" w:eastAsia="仿宋" w:hAnsi="仿宋" w:cs="仿宋" w:hint="eastAsia"/>
          <w:sz w:val="32"/>
          <w:szCs w:val="32"/>
        </w:rPr>
        <w:t>广元市</w:t>
      </w:r>
      <w:r>
        <w:rPr>
          <w:rFonts w:ascii="仿宋" w:eastAsia="仿宋" w:hAnsi="仿宋" w:cs="仿宋" w:hint="eastAsia"/>
          <w:sz w:val="32"/>
          <w:szCs w:val="32"/>
        </w:rPr>
        <w:t>市级财政国库支付中心</w:t>
      </w:r>
      <w:r>
        <w:rPr>
          <w:rFonts w:ascii="仿宋" w:eastAsia="仿宋" w:hAnsi="仿宋" w:cs="仿宋" w:hint="eastAsia"/>
          <w:sz w:val="32"/>
          <w:szCs w:val="32"/>
        </w:rPr>
        <w:t>部门预算</w:t>
      </w:r>
      <w:r>
        <w:rPr>
          <w:rFonts w:ascii="仿宋" w:eastAsia="仿宋" w:hAnsi="仿宋" w:cs="仿宋" w:hint="eastAsia"/>
          <w:sz w:val="32"/>
          <w:szCs w:val="32"/>
        </w:rPr>
        <w:t>仅</w:t>
      </w:r>
      <w:r>
        <w:rPr>
          <w:rFonts w:ascii="仿宋" w:eastAsia="仿宋" w:hAnsi="仿宋" w:cs="仿宋" w:hint="eastAsia"/>
          <w:sz w:val="32"/>
          <w:szCs w:val="32"/>
        </w:rPr>
        <w:t>包括本级预算。</w:t>
      </w:r>
      <w:r>
        <w:rPr>
          <w:rFonts w:ascii="仿宋" w:eastAsia="仿宋" w:hAnsi="仿宋" w:cs="仿宋" w:hint="eastAsia"/>
          <w:sz w:val="32"/>
          <w:szCs w:val="32"/>
        </w:rPr>
        <w:t xml:space="preserve"> </w:t>
      </w:r>
      <w:r>
        <w:rPr>
          <w:rFonts w:ascii="仿宋" w:eastAsia="仿宋" w:hAnsi="仿宋" w:cs="仿宋" w:hint="eastAsia"/>
          <w:color w:val="1F497D" w:themeColor="text2"/>
          <w:sz w:val="32"/>
          <w:szCs w:val="32"/>
        </w:rPr>
        <w:t xml:space="preserve"> </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三、财政拨款收支预算情况说明</w:t>
      </w:r>
    </w:p>
    <w:p w:rsidR="00751E02" w:rsidRDefault="00CA610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2020</w:t>
      </w:r>
      <w:r>
        <w:rPr>
          <w:rFonts w:ascii="仿宋" w:eastAsia="仿宋" w:hAnsi="仿宋" w:cs="仿宋" w:hint="eastAsia"/>
          <w:sz w:val="32"/>
          <w:szCs w:val="32"/>
        </w:rPr>
        <w:t>年财政拨款收支总预算</w:t>
      </w:r>
      <w:r>
        <w:rPr>
          <w:rFonts w:ascii="仿宋" w:eastAsia="仿宋" w:hAnsi="仿宋" w:cs="仿宋" w:hint="eastAsia"/>
          <w:sz w:val="32"/>
          <w:szCs w:val="32"/>
        </w:rPr>
        <w:t>416.66</w:t>
      </w:r>
      <w:r>
        <w:rPr>
          <w:rFonts w:ascii="仿宋" w:eastAsia="仿宋" w:hAnsi="仿宋" w:cs="仿宋" w:hint="eastAsia"/>
          <w:sz w:val="32"/>
          <w:szCs w:val="32"/>
        </w:rPr>
        <w:t>万元。收入包括：一般公共预算当年拨款收入</w:t>
      </w:r>
      <w:r>
        <w:rPr>
          <w:rFonts w:ascii="仿宋" w:eastAsia="仿宋" w:hAnsi="仿宋" w:cs="仿宋" w:hint="eastAsia"/>
          <w:sz w:val="32"/>
          <w:szCs w:val="32"/>
        </w:rPr>
        <w:t>416.66</w:t>
      </w:r>
      <w:r>
        <w:rPr>
          <w:rFonts w:ascii="仿宋" w:eastAsia="仿宋" w:hAnsi="仿宋" w:cs="仿宋" w:hint="eastAsia"/>
          <w:sz w:val="32"/>
          <w:szCs w:val="32"/>
        </w:rPr>
        <w:t>万元；支出包括：一般公共服务支出</w:t>
      </w:r>
      <w:r>
        <w:rPr>
          <w:rFonts w:ascii="仿宋" w:eastAsia="仿宋" w:hAnsi="仿宋" w:cs="仿宋" w:hint="eastAsia"/>
          <w:sz w:val="32"/>
          <w:szCs w:val="32"/>
        </w:rPr>
        <w:t>346.15</w:t>
      </w:r>
      <w:r>
        <w:rPr>
          <w:rFonts w:ascii="仿宋" w:eastAsia="仿宋" w:hAnsi="仿宋" w:cs="仿宋" w:hint="eastAsia"/>
          <w:sz w:val="32"/>
          <w:szCs w:val="32"/>
        </w:rPr>
        <w:t>万元、社会保障和就业支出</w:t>
      </w:r>
      <w:r>
        <w:rPr>
          <w:rFonts w:ascii="仿宋" w:eastAsia="仿宋" w:hAnsi="仿宋" w:cs="仿宋" w:hint="eastAsia"/>
          <w:sz w:val="32"/>
          <w:szCs w:val="32"/>
        </w:rPr>
        <w:t>28.89</w:t>
      </w:r>
      <w:r>
        <w:rPr>
          <w:rFonts w:ascii="仿宋" w:eastAsia="仿宋" w:hAnsi="仿宋" w:cs="仿宋" w:hint="eastAsia"/>
          <w:sz w:val="32"/>
          <w:szCs w:val="32"/>
        </w:rPr>
        <w:t>万元、卫生健康支出</w:t>
      </w:r>
      <w:r>
        <w:rPr>
          <w:rFonts w:ascii="仿宋" w:eastAsia="仿宋" w:hAnsi="仿宋" w:cs="仿宋" w:hint="eastAsia"/>
          <w:sz w:val="32"/>
          <w:szCs w:val="32"/>
        </w:rPr>
        <w:t>13.13</w:t>
      </w:r>
      <w:r>
        <w:rPr>
          <w:rFonts w:ascii="仿宋" w:eastAsia="仿宋" w:hAnsi="仿宋" w:cs="仿宋" w:hint="eastAsia"/>
          <w:sz w:val="32"/>
          <w:szCs w:val="32"/>
        </w:rPr>
        <w:t>万元、住房保障支出</w:t>
      </w:r>
      <w:r>
        <w:rPr>
          <w:rFonts w:ascii="仿宋" w:eastAsia="仿宋" w:hAnsi="仿宋" w:cs="仿宋" w:hint="eastAsia"/>
          <w:sz w:val="32"/>
          <w:szCs w:val="32"/>
        </w:rPr>
        <w:t>28.49</w:t>
      </w:r>
      <w:r>
        <w:rPr>
          <w:rFonts w:ascii="仿宋" w:eastAsia="仿宋" w:hAnsi="仿宋" w:cs="仿宋" w:hint="eastAsia"/>
          <w:sz w:val="32"/>
          <w:szCs w:val="32"/>
        </w:rPr>
        <w:t>万元。</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四、一般公共预算当年拨款情况说明</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（一）一般公共预算当年拨款规模变化情况</w:t>
      </w:r>
    </w:p>
    <w:p w:rsidR="00751E02" w:rsidRDefault="00CA610B">
      <w:pPr>
        <w:ind w:firstLine="640"/>
        <w:rPr>
          <w:rFonts w:ascii="仿宋" w:eastAsia="仿宋" w:hAnsi="仿宋" w:cs="仿宋"/>
          <w:sz w:val="32"/>
          <w:szCs w:val="32"/>
        </w:rPr>
      </w:pPr>
      <w:r>
        <w:rPr>
          <w:rFonts w:ascii="仿宋" w:eastAsia="仿宋" w:hAnsi="仿宋" w:cs="仿宋" w:hint="eastAsia"/>
          <w:sz w:val="32"/>
          <w:szCs w:val="32"/>
        </w:rPr>
        <w:t>广元市</w:t>
      </w:r>
      <w:r>
        <w:rPr>
          <w:rFonts w:ascii="仿宋" w:eastAsia="仿宋" w:hAnsi="仿宋" w:cs="仿宋" w:hint="eastAsia"/>
          <w:sz w:val="32"/>
          <w:szCs w:val="32"/>
        </w:rPr>
        <w:t>市级财政国库支付中心</w:t>
      </w:r>
      <w:r>
        <w:rPr>
          <w:rFonts w:ascii="仿宋" w:eastAsia="仿宋" w:hAnsi="仿宋" w:cs="仿宋" w:hint="eastAsia"/>
          <w:sz w:val="32"/>
          <w:szCs w:val="32"/>
        </w:rPr>
        <w:t>2020</w:t>
      </w:r>
      <w:r>
        <w:rPr>
          <w:rFonts w:ascii="仿宋" w:eastAsia="仿宋" w:hAnsi="仿宋" w:cs="仿宋" w:hint="eastAsia"/>
          <w:sz w:val="32"/>
          <w:szCs w:val="32"/>
        </w:rPr>
        <w:t>年一般公共预算当年拨款</w:t>
      </w:r>
      <w:r>
        <w:rPr>
          <w:rFonts w:ascii="仿宋" w:eastAsia="仿宋" w:hAnsi="仿宋" w:cs="仿宋" w:hint="eastAsia"/>
          <w:sz w:val="32"/>
          <w:szCs w:val="32"/>
        </w:rPr>
        <w:t>416.66</w:t>
      </w:r>
      <w:r>
        <w:rPr>
          <w:rFonts w:ascii="仿宋" w:eastAsia="仿宋" w:hAnsi="仿宋" w:cs="仿宋" w:hint="eastAsia"/>
          <w:sz w:val="32"/>
          <w:szCs w:val="32"/>
        </w:rPr>
        <w:t>万元，比</w:t>
      </w:r>
      <w:r>
        <w:rPr>
          <w:rFonts w:ascii="仿宋" w:eastAsia="仿宋" w:hAnsi="仿宋" w:cs="仿宋" w:hint="eastAsia"/>
          <w:sz w:val="32"/>
          <w:szCs w:val="32"/>
        </w:rPr>
        <w:t>2019</w:t>
      </w:r>
      <w:r>
        <w:rPr>
          <w:rFonts w:ascii="仿宋" w:eastAsia="仿宋" w:hAnsi="仿宋" w:cs="仿宋" w:hint="eastAsia"/>
          <w:sz w:val="32"/>
          <w:szCs w:val="32"/>
        </w:rPr>
        <w:t>年预算数</w:t>
      </w:r>
      <w:r>
        <w:rPr>
          <w:rFonts w:ascii="仿宋" w:eastAsia="仿宋" w:hAnsi="仿宋" w:cs="仿宋" w:hint="eastAsia"/>
          <w:sz w:val="32"/>
          <w:szCs w:val="32"/>
        </w:rPr>
        <w:t>391.2</w:t>
      </w:r>
      <w:r>
        <w:rPr>
          <w:rFonts w:ascii="仿宋" w:eastAsia="仿宋" w:hAnsi="仿宋" w:cs="仿宋" w:hint="eastAsia"/>
          <w:sz w:val="32"/>
          <w:szCs w:val="32"/>
        </w:rPr>
        <w:t>万元</w:t>
      </w:r>
      <w:proofErr w:type="gramStart"/>
      <w:r>
        <w:rPr>
          <w:rFonts w:ascii="仿宋" w:eastAsia="仿宋" w:hAnsi="仿宋" w:cs="仿宋" w:hint="eastAsia"/>
          <w:sz w:val="32"/>
          <w:szCs w:val="32"/>
        </w:rPr>
        <w:t>减增加</w:t>
      </w:r>
      <w:proofErr w:type="gramEnd"/>
      <w:r>
        <w:rPr>
          <w:rFonts w:ascii="仿宋" w:eastAsia="仿宋" w:hAnsi="仿宋" w:cs="仿宋" w:hint="eastAsia"/>
          <w:sz w:val="32"/>
          <w:szCs w:val="32"/>
        </w:rPr>
        <w:t>25.46</w:t>
      </w:r>
      <w:r>
        <w:rPr>
          <w:rFonts w:ascii="仿宋" w:eastAsia="仿宋" w:hAnsi="仿宋" w:cs="仿宋" w:hint="eastAsia"/>
          <w:sz w:val="32"/>
          <w:szCs w:val="32"/>
        </w:rPr>
        <w:t>万元，增长</w:t>
      </w:r>
      <w:r>
        <w:rPr>
          <w:rFonts w:ascii="仿宋" w:eastAsia="仿宋" w:hAnsi="仿宋" w:cs="仿宋" w:hint="eastAsia"/>
          <w:sz w:val="32"/>
          <w:szCs w:val="32"/>
        </w:rPr>
        <w:t>6.51</w:t>
      </w:r>
      <w:r>
        <w:rPr>
          <w:rFonts w:ascii="仿宋" w:eastAsia="仿宋" w:hAnsi="仿宋" w:cs="仿宋" w:hint="eastAsia"/>
          <w:sz w:val="32"/>
          <w:szCs w:val="32"/>
        </w:rPr>
        <w:t>%</w:t>
      </w:r>
      <w:r>
        <w:rPr>
          <w:rFonts w:ascii="仿宋" w:eastAsia="仿宋" w:hAnsi="仿宋" w:cs="仿宋" w:hint="eastAsia"/>
          <w:sz w:val="32"/>
          <w:szCs w:val="32"/>
        </w:rPr>
        <w:t>，变动的主要原因是</w:t>
      </w:r>
      <w:r>
        <w:rPr>
          <w:rFonts w:ascii="仿宋" w:eastAsia="仿宋" w:hAnsi="仿宋" w:cs="仿宋" w:hint="eastAsia"/>
          <w:sz w:val="32"/>
          <w:szCs w:val="32"/>
        </w:rPr>
        <w:t>一是</w:t>
      </w:r>
      <w:r>
        <w:rPr>
          <w:rFonts w:ascii="仿宋" w:eastAsia="仿宋" w:hAnsi="仿宋" w:cs="仿宋" w:hint="eastAsia"/>
          <w:sz w:val="32"/>
          <w:szCs w:val="32"/>
        </w:rPr>
        <w:t>2019</w:t>
      </w:r>
      <w:r>
        <w:rPr>
          <w:rFonts w:ascii="仿宋" w:eastAsia="仿宋" w:hAnsi="仿宋" w:cs="仿宋" w:hint="eastAsia"/>
          <w:sz w:val="32"/>
          <w:szCs w:val="32"/>
        </w:rPr>
        <w:t>年部门预算批复不含绩效目标奖部分，</w:t>
      </w:r>
      <w:r>
        <w:rPr>
          <w:rFonts w:ascii="仿宋" w:eastAsia="仿宋" w:hAnsi="仿宋" w:cs="仿宋" w:hint="eastAsia"/>
          <w:sz w:val="32"/>
          <w:szCs w:val="32"/>
        </w:rPr>
        <w:t>2020</w:t>
      </w:r>
      <w:r>
        <w:rPr>
          <w:rFonts w:ascii="仿宋" w:eastAsia="仿宋" w:hAnsi="仿宋" w:cs="仿宋" w:hint="eastAsia"/>
          <w:sz w:val="32"/>
          <w:szCs w:val="32"/>
        </w:rPr>
        <w:t>年预算纳入了绩效目标奖；二是压缩一般性支出和“三公”经费支出</w:t>
      </w:r>
      <w:r>
        <w:rPr>
          <w:rFonts w:ascii="仿宋" w:eastAsia="仿宋" w:hAnsi="仿宋" w:cs="仿宋" w:hint="eastAsia"/>
          <w:sz w:val="32"/>
          <w:szCs w:val="32"/>
        </w:rPr>
        <w:t>。</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（二）一般公共预算当年拨款结构情况</w:t>
      </w:r>
    </w:p>
    <w:p w:rsidR="00751E02" w:rsidRDefault="00CA610B">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color w:val="1F497D" w:themeColor="text2"/>
          <w:sz w:val="32"/>
          <w:szCs w:val="32"/>
        </w:rPr>
        <w:t xml:space="preserve"> </w:t>
      </w:r>
      <w:r>
        <w:rPr>
          <w:rFonts w:ascii="仿宋" w:eastAsia="仿宋" w:hAnsi="仿宋" w:cs="仿宋" w:hint="eastAsia"/>
          <w:sz w:val="32"/>
          <w:szCs w:val="32"/>
        </w:rPr>
        <w:t>一般公共服务（类）支出</w:t>
      </w:r>
      <w:r>
        <w:rPr>
          <w:rFonts w:ascii="仿宋" w:eastAsia="仿宋" w:hAnsi="仿宋" w:cs="仿宋" w:hint="eastAsia"/>
          <w:sz w:val="32"/>
          <w:szCs w:val="32"/>
        </w:rPr>
        <w:t>346.15</w:t>
      </w:r>
      <w:r>
        <w:rPr>
          <w:rFonts w:ascii="仿宋" w:eastAsia="仿宋" w:hAnsi="仿宋" w:cs="仿宋" w:hint="eastAsia"/>
          <w:sz w:val="32"/>
          <w:szCs w:val="32"/>
        </w:rPr>
        <w:t>万元，占</w:t>
      </w:r>
      <w:r>
        <w:rPr>
          <w:rFonts w:ascii="仿宋" w:eastAsia="仿宋" w:hAnsi="仿宋" w:cs="仿宋" w:hint="eastAsia"/>
          <w:sz w:val="32"/>
          <w:szCs w:val="32"/>
        </w:rPr>
        <w:t>83.08</w:t>
      </w:r>
      <w:r>
        <w:rPr>
          <w:rFonts w:ascii="仿宋" w:eastAsia="仿宋" w:hAnsi="仿宋" w:cs="仿宋" w:hint="eastAsia"/>
          <w:sz w:val="32"/>
          <w:szCs w:val="32"/>
        </w:rPr>
        <w:t xml:space="preserve"> %</w:t>
      </w:r>
      <w:r>
        <w:rPr>
          <w:rFonts w:ascii="仿宋" w:eastAsia="仿宋" w:hAnsi="仿宋" w:cs="仿宋" w:hint="eastAsia"/>
          <w:sz w:val="32"/>
          <w:szCs w:val="32"/>
        </w:rPr>
        <w:t>；社会保障和就业支出</w:t>
      </w:r>
      <w:r>
        <w:rPr>
          <w:rFonts w:ascii="仿宋" w:eastAsia="仿宋" w:hAnsi="仿宋" w:cs="仿宋" w:hint="eastAsia"/>
          <w:sz w:val="32"/>
          <w:szCs w:val="32"/>
        </w:rPr>
        <w:t>28.89</w:t>
      </w:r>
      <w:r>
        <w:rPr>
          <w:rFonts w:ascii="仿宋" w:eastAsia="仿宋" w:hAnsi="仿宋" w:cs="仿宋" w:hint="eastAsia"/>
          <w:sz w:val="32"/>
          <w:szCs w:val="32"/>
        </w:rPr>
        <w:t>万元，占</w:t>
      </w:r>
      <w:r>
        <w:rPr>
          <w:rFonts w:ascii="仿宋" w:eastAsia="仿宋" w:hAnsi="仿宋" w:cs="仿宋" w:hint="eastAsia"/>
          <w:sz w:val="32"/>
          <w:szCs w:val="32"/>
        </w:rPr>
        <w:t>6.93</w:t>
      </w:r>
      <w:r>
        <w:rPr>
          <w:rFonts w:ascii="仿宋" w:eastAsia="仿宋" w:hAnsi="仿宋" w:cs="仿宋" w:hint="eastAsia"/>
          <w:sz w:val="32"/>
          <w:szCs w:val="32"/>
        </w:rPr>
        <w:t>%</w:t>
      </w:r>
      <w:r>
        <w:rPr>
          <w:rFonts w:ascii="仿宋" w:eastAsia="仿宋" w:hAnsi="仿宋" w:cs="仿宋" w:hint="eastAsia"/>
          <w:sz w:val="32"/>
          <w:szCs w:val="32"/>
        </w:rPr>
        <w:t>；卫生健康支出</w:t>
      </w:r>
      <w:r>
        <w:rPr>
          <w:rFonts w:ascii="仿宋" w:eastAsia="仿宋" w:hAnsi="仿宋" w:cs="仿宋" w:hint="eastAsia"/>
          <w:sz w:val="32"/>
          <w:szCs w:val="32"/>
        </w:rPr>
        <w:t>13.13</w:t>
      </w:r>
      <w:r>
        <w:rPr>
          <w:rFonts w:ascii="仿宋" w:eastAsia="仿宋" w:hAnsi="仿宋" w:cs="仿宋" w:hint="eastAsia"/>
          <w:sz w:val="32"/>
          <w:szCs w:val="32"/>
        </w:rPr>
        <w:t>万元，占</w:t>
      </w:r>
      <w:r>
        <w:rPr>
          <w:rFonts w:ascii="仿宋" w:eastAsia="仿宋" w:hAnsi="仿宋" w:cs="仿宋" w:hint="eastAsia"/>
          <w:sz w:val="32"/>
          <w:szCs w:val="32"/>
        </w:rPr>
        <w:t>3.15</w:t>
      </w:r>
      <w:r>
        <w:rPr>
          <w:rFonts w:ascii="仿宋" w:eastAsia="仿宋" w:hAnsi="仿宋" w:cs="仿宋" w:hint="eastAsia"/>
          <w:sz w:val="32"/>
          <w:szCs w:val="32"/>
        </w:rPr>
        <w:t xml:space="preserve"> %</w:t>
      </w:r>
      <w:r>
        <w:rPr>
          <w:rFonts w:ascii="仿宋" w:eastAsia="仿宋" w:hAnsi="仿宋" w:cs="仿宋" w:hint="eastAsia"/>
          <w:sz w:val="32"/>
          <w:szCs w:val="32"/>
        </w:rPr>
        <w:t>；住房保障支出</w:t>
      </w:r>
      <w:r>
        <w:rPr>
          <w:rFonts w:ascii="仿宋" w:eastAsia="仿宋" w:hAnsi="仿宋" w:cs="仿宋" w:hint="eastAsia"/>
          <w:sz w:val="32"/>
          <w:szCs w:val="32"/>
        </w:rPr>
        <w:t>28.49</w:t>
      </w:r>
      <w:r>
        <w:rPr>
          <w:rFonts w:ascii="仿宋" w:eastAsia="仿宋" w:hAnsi="仿宋" w:cs="仿宋" w:hint="eastAsia"/>
          <w:sz w:val="32"/>
          <w:szCs w:val="32"/>
        </w:rPr>
        <w:t>万元，占</w:t>
      </w:r>
      <w:r>
        <w:rPr>
          <w:rFonts w:ascii="仿宋" w:eastAsia="仿宋" w:hAnsi="仿宋" w:cs="仿宋" w:hint="eastAsia"/>
          <w:sz w:val="32"/>
          <w:szCs w:val="32"/>
        </w:rPr>
        <w:t>6.84</w:t>
      </w:r>
      <w:r>
        <w:rPr>
          <w:rFonts w:ascii="仿宋" w:eastAsia="仿宋" w:hAnsi="仿宋" w:cs="仿宋" w:hint="eastAsia"/>
          <w:sz w:val="32"/>
          <w:szCs w:val="32"/>
        </w:rPr>
        <w:t xml:space="preserve"> %</w:t>
      </w:r>
      <w:r>
        <w:rPr>
          <w:rFonts w:ascii="仿宋" w:eastAsia="仿宋" w:hAnsi="仿宋" w:cs="仿宋" w:hint="eastAsia"/>
          <w:sz w:val="32"/>
          <w:szCs w:val="32"/>
        </w:rPr>
        <w:t>。</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（三）一般公共预算当年拨款具体使用情况</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一般公共服务支出（类）财政事务（款）行政运行（项）</w:t>
      </w:r>
      <w:r>
        <w:rPr>
          <w:rFonts w:ascii="仿宋" w:eastAsia="仿宋" w:hAnsi="仿宋" w:cs="仿宋" w:hint="eastAsia"/>
          <w:sz w:val="32"/>
          <w:szCs w:val="32"/>
        </w:rPr>
        <w:t xml:space="preserve"> </w:t>
      </w:r>
      <w:r>
        <w:rPr>
          <w:rFonts w:ascii="仿宋" w:eastAsia="仿宋" w:hAnsi="仿宋" w:cs="仿宋" w:hint="eastAsia"/>
          <w:sz w:val="32"/>
          <w:szCs w:val="32"/>
        </w:rPr>
        <w:t>预算数为</w:t>
      </w:r>
      <w:r>
        <w:rPr>
          <w:rFonts w:ascii="仿宋" w:eastAsia="仿宋" w:hAnsi="仿宋" w:cs="仿宋" w:hint="eastAsia"/>
          <w:sz w:val="32"/>
          <w:szCs w:val="32"/>
        </w:rPr>
        <w:t>311.47</w:t>
      </w:r>
      <w:r>
        <w:rPr>
          <w:rFonts w:ascii="仿宋" w:eastAsia="仿宋" w:hAnsi="仿宋" w:cs="仿宋" w:hint="eastAsia"/>
          <w:sz w:val="32"/>
          <w:szCs w:val="32"/>
        </w:rPr>
        <w:t>万元，比</w:t>
      </w:r>
      <w:r>
        <w:rPr>
          <w:rFonts w:ascii="仿宋" w:eastAsia="仿宋" w:hAnsi="仿宋" w:cs="仿宋" w:hint="eastAsia"/>
          <w:sz w:val="32"/>
          <w:szCs w:val="32"/>
        </w:rPr>
        <w:t>2019</w:t>
      </w:r>
      <w:r>
        <w:rPr>
          <w:rFonts w:ascii="仿宋" w:eastAsia="仿宋" w:hAnsi="仿宋" w:cs="仿宋" w:hint="eastAsia"/>
          <w:sz w:val="32"/>
          <w:szCs w:val="32"/>
        </w:rPr>
        <w:t>年预算数</w:t>
      </w:r>
      <w:r>
        <w:rPr>
          <w:rFonts w:ascii="仿宋" w:eastAsia="仿宋" w:hAnsi="仿宋" w:cs="仿宋" w:hint="eastAsia"/>
          <w:sz w:val="32"/>
          <w:szCs w:val="32"/>
        </w:rPr>
        <w:t>240.54</w:t>
      </w:r>
      <w:r>
        <w:rPr>
          <w:rFonts w:ascii="仿宋" w:eastAsia="仿宋" w:hAnsi="仿宋" w:cs="仿宋" w:hint="eastAsia"/>
          <w:sz w:val="32"/>
          <w:szCs w:val="32"/>
        </w:rPr>
        <w:t>万元增加</w:t>
      </w:r>
      <w:r>
        <w:rPr>
          <w:rFonts w:ascii="仿宋" w:eastAsia="仿宋" w:hAnsi="仿宋" w:cs="仿宋" w:hint="eastAsia"/>
          <w:sz w:val="32"/>
          <w:szCs w:val="32"/>
        </w:rPr>
        <w:t>70.93</w:t>
      </w:r>
      <w:r>
        <w:rPr>
          <w:rFonts w:ascii="仿宋" w:eastAsia="仿宋" w:hAnsi="仿宋" w:cs="仿宋" w:hint="eastAsia"/>
          <w:sz w:val="32"/>
          <w:szCs w:val="32"/>
        </w:rPr>
        <w:t>万元，增长</w:t>
      </w:r>
      <w:r>
        <w:rPr>
          <w:rFonts w:ascii="仿宋" w:eastAsia="仿宋" w:hAnsi="仿宋" w:cs="仿宋" w:hint="eastAsia"/>
          <w:sz w:val="32"/>
          <w:szCs w:val="32"/>
        </w:rPr>
        <w:t>29.48</w:t>
      </w:r>
      <w:r>
        <w:rPr>
          <w:rFonts w:ascii="仿宋" w:eastAsia="仿宋" w:hAnsi="仿宋" w:cs="仿宋" w:hint="eastAsia"/>
          <w:sz w:val="32"/>
          <w:szCs w:val="32"/>
        </w:rPr>
        <w:t>%</w:t>
      </w:r>
      <w:r>
        <w:rPr>
          <w:rFonts w:ascii="仿宋" w:eastAsia="仿宋" w:hAnsi="仿宋" w:cs="仿宋" w:hint="eastAsia"/>
          <w:sz w:val="32"/>
          <w:szCs w:val="32"/>
        </w:rPr>
        <w:t>，变动的主要原因</w:t>
      </w:r>
      <w:r>
        <w:rPr>
          <w:rFonts w:ascii="仿宋" w:eastAsia="仿宋" w:hAnsi="仿宋" w:cs="仿宋" w:hint="eastAsia"/>
          <w:sz w:val="32"/>
          <w:szCs w:val="32"/>
        </w:rPr>
        <w:t>一</w:t>
      </w:r>
      <w:r>
        <w:rPr>
          <w:rFonts w:ascii="仿宋" w:eastAsia="仿宋" w:hAnsi="仿宋" w:cs="仿宋" w:hint="eastAsia"/>
          <w:sz w:val="32"/>
          <w:szCs w:val="32"/>
        </w:rPr>
        <w:t>是</w:t>
      </w:r>
      <w:r>
        <w:rPr>
          <w:rFonts w:ascii="仿宋" w:eastAsia="仿宋" w:hAnsi="仿宋" w:cs="仿宋" w:hint="eastAsia"/>
          <w:sz w:val="32"/>
          <w:szCs w:val="32"/>
        </w:rPr>
        <w:t>2019</w:t>
      </w:r>
      <w:r>
        <w:rPr>
          <w:rFonts w:ascii="仿宋" w:eastAsia="仿宋" w:hAnsi="仿宋" w:cs="仿宋" w:hint="eastAsia"/>
          <w:sz w:val="32"/>
          <w:szCs w:val="32"/>
        </w:rPr>
        <w:t>年部门预算批复不含绩效目标奖部分，</w:t>
      </w:r>
      <w:r>
        <w:rPr>
          <w:rFonts w:ascii="仿宋" w:eastAsia="仿宋" w:hAnsi="仿宋" w:cs="仿宋" w:hint="eastAsia"/>
          <w:sz w:val="32"/>
          <w:szCs w:val="32"/>
        </w:rPr>
        <w:t>2020</w:t>
      </w:r>
      <w:r>
        <w:rPr>
          <w:rFonts w:ascii="仿宋" w:eastAsia="仿宋" w:hAnsi="仿宋" w:cs="仿宋" w:hint="eastAsia"/>
          <w:sz w:val="32"/>
          <w:szCs w:val="32"/>
        </w:rPr>
        <w:t>年预算纳入了绩效目标奖。二是</w:t>
      </w:r>
      <w:r>
        <w:rPr>
          <w:rFonts w:ascii="仿宋" w:eastAsia="仿宋" w:hAnsi="仿宋" w:cs="仿宋" w:hint="eastAsia"/>
          <w:sz w:val="32"/>
          <w:szCs w:val="32"/>
        </w:rPr>
        <w:t>压缩一般性支出和“三公”经费支出</w:t>
      </w:r>
      <w:r>
        <w:rPr>
          <w:rFonts w:ascii="仿宋" w:eastAsia="仿宋" w:hAnsi="仿宋" w:cs="仿宋" w:hint="eastAsia"/>
          <w:sz w:val="32"/>
          <w:szCs w:val="32"/>
        </w:rPr>
        <w:t>。主要用于工资福利</w:t>
      </w:r>
      <w:r>
        <w:rPr>
          <w:rFonts w:ascii="仿宋" w:eastAsia="仿宋" w:hAnsi="仿宋" w:cs="仿宋" w:hint="eastAsia"/>
          <w:sz w:val="32"/>
          <w:szCs w:val="32"/>
        </w:rPr>
        <w:t>和商品服务支出</w:t>
      </w:r>
      <w:r>
        <w:rPr>
          <w:rFonts w:ascii="仿宋" w:eastAsia="仿宋" w:hAnsi="仿宋" w:cs="仿宋" w:hint="eastAsia"/>
          <w:sz w:val="32"/>
          <w:szCs w:val="32"/>
        </w:rPr>
        <w:t>。</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．一般公共服务支出（类）财政事务（款）</w:t>
      </w:r>
      <w:r>
        <w:rPr>
          <w:rFonts w:ascii="仿宋" w:eastAsia="仿宋" w:hAnsi="仿宋" w:cs="仿宋" w:hint="eastAsia"/>
          <w:szCs w:val="32"/>
        </w:rPr>
        <w:t>一般行政管理事务</w:t>
      </w:r>
      <w:r>
        <w:rPr>
          <w:rFonts w:ascii="仿宋" w:eastAsia="仿宋" w:hAnsi="仿宋" w:cs="仿宋" w:hint="eastAsia"/>
          <w:szCs w:val="32"/>
        </w:rPr>
        <w:t>（项）预算数为</w:t>
      </w:r>
      <w:r>
        <w:rPr>
          <w:rFonts w:ascii="仿宋" w:eastAsia="仿宋" w:hAnsi="仿宋" w:cs="仿宋" w:hint="eastAsia"/>
          <w:szCs w:val="32"/>
        </w:rPr>
        <w:t>1.5</w:t>
      </w:r>
      <w:r>
        <w:rPr>
          <w:rFonts w:ascii="仿宋" w:eastAsia="仿宋" w:hAnsi="仿宋" w:cs="仿宋" w:hint="eastAsia"/>
          <w:szCs w:val="32"/>
        </w:rPr>
        <w:t>万元，</w:t>
      </w:r>
      <w:r>
        <w:rPr>
          <w:rFonts w:ascii="仿宋" w:eastAsia="仿宋" w:hAnsi="仿宋" w:cs="仿宋" w:hint="eastAsia"/>
          <w:szCs w:val="32"/>
        </w:rPr>
        <w:t>与</w:t>
      </w:r>
      <w:r>
        <w:rPr>
          <w:rFonts w:ascii="仿宋" w:eastAsia="仿宋" w:hAnsi="仿宋" w:cs="仿宋" w:hint="eastAsia"/>
          <w:szCs w:val="32"/>
        </w:rPr>
        <w:t>2019</w:t>
      </w:r>
      <w:r>
        <w:rPr>
          <w:rFonts w:ascii="仿宋" w:eastAsia="仿宋" w:hAnsi="仿宋" w:cs="仿宋" w:hint="eastAsia"/>
          <w:szCs w:val="32"/>
        </w:rPr>
        <w:t>年预算数</w:t>
      </w:r>
      <w:r>
        <w:rPr>
          <w:rFonts w:ascii="仿宋" w:eastAsia="仿宋" w:hAnsi="仿宋" w:cs="仿宋" w:hint="eastAsia"/>
          <w:szCs w:val="32"/>
        </w:rPr>
        <w:t>持平</w:t>
      </w:r>
      <w:r>
        <w:rPr>
          <w:rFonts w:ascii="仿宋" w:eastAsia="仿宋" w:hAnsi="仿宋" w:cs="仿宋" w:hint="eastAsia"/>
          <w:szCs w:val="32"/>
        </w:rPr>
        <w:t>。主要用于</w:t>
      </w:r>
      <w:r>
        <w:rPr>
          <w:rFonts w:ascii="仿宋" w:eastAsia="仿宋" w:hAnsi="仿宋" w:cs="仿宋" w:hint="eastAsia"/>
          <w:szCs w:val="32"/>
        </w:rPr>
        <w:t>脱贫攻坚工作专项经费</w:t>
      </w:r>
      <w:r>
        <w:rPr>
          <w:rFonts w:ascii="仿宋" w:eastAsia="仿宋" w:hAnsi="仿宋" w:cs="仿宋" w:hint="eastAsia"/>
          <w:szCs w:val="32"/>
        </w:rPr>
        <w:t>。</w:t>
      </w:r>
      <w:r>
        <w:rPr>
          <w:rFonts w:ascii="仿宋" w:eastAsia="仿宋" w:hAnsi="仿宋" w:cs="仿宋" w:hint="eastAsia"/>
          <w:szCs w:val="32"/>
        </w:rPr>
        <w:t xml:space="preserve"> </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一般公共服务支出（类）财政事务（款）</w:t>
      </w:r>
      <w:r>
        <w:rPr>
          <w:rFonts w:ascii="仿宋" w:eastAsia="仿宋" w:hAnsi="仿宋" w:cs="仿宋" w:hint="eastAsia"/>
          <w:szCs w:val="32"/>
        </w:rPr>
        <w:t>财政国库业务</w:t>
      </w:r>
      <w:r>
        <w:rPr>
          <w:rFonts w:ascii="仿宋" w:eastAsia="仿宋" w:hAnsi="仿宋" w:cs="仿宋" w:hint="eastAsia"/>
          <w:szCs w:val="32"/>
        </w:rPr>
        <w:t>（项）预算数为</w:t>
      </w:r>
      <w:r>
        <w:rPr>
          <w:rFonts w:ascii="仿宋" w:eastAsia="仿宋" w:hAnsi="仿宋" w:cs="仿宋" w:hint="eastAsia"/>
          <w:szCs w:val="32"/>
        </w:rPr>
        <w:t>34</w:t>
      </w:r>
      <w:r>
        <w:rPr>
          <w:rFonts w:ascii="仿宋" w:eastAsia="仿宋" w:hAnsi="仿宋" w:cs="仿宋" w:hint="eastAsia"/>
          <w:szCs w:val="32"/>
        </w:rPr>
        <w:t>万元，比</w:t>
      </w:r>
      <w:r>
        <w:rPr>
          <w:rFonts w:ascii="仿宋" w:eastAsia="仿宋" w:hAnsi="仿宋" w:cs="仿宋" w:hint="eastAsia"/>
          <w:szCs w:val="32"/>
        </w:rPr>
        <w:t>2019</w:t>
      </w:r>
      <w:r>
        <w:rPr>
          <w:rFonts w:ascii="仿宋" w:eastAsia="仿宋" w:hAnsi="仿宋" w:cs="仿宋" w:hint="eastAsia"/>
          <w:szCs w:val="32"/>
        </w:rPr>
        <w:t>年预算数</w:t>
      </w:r>
      <w:r>
        <w:rPr>
          <w:rFonts w:ascii="仿宋" w:eastAsia="仿宋" w:hAnsi="仿宋" w:cs="仿宋" w:hint="eastAsia"/>
          <w:szCs w:val="32"/>
        </w:rPr>
        <w:t>81.89</w:t>
      </w:r>
      <w:r>
        <w:rPr>
          <w:rFonts w:ascii="仿宋" w:eastAsia="仿宋" w:hAnsi="仿宋" w:cs="仿宋" w:hint="eastAsia"/>
          <w:szCs w:val="32"/>
        </w:rPr>
        <w:t>万元</w:t>
      </w:r>
      <w:r>
        <w:rPr>
          <w:rFonts w:ascii="仿宋" w:eastAsia="仿宋" w:hAnsi="仿宋" w:cs="仿宋" w:hint="eastAsia"/>
          <w:szCs w:val="32"/>
        </w:rPr>
        <w:t>减少</w:t>
      </w:r>
      <w:r>
        <w:rPr>
          <w:rFonts w:ascii="仿宋" w:eastAsia="仿宋" w:hAnsi="仿宋" w:cs="仿宋" w:hint="eastAsia"/>
          <w:szCs w:val="32"/>
        </w:rPr>
        <w:t>47.89</w:t>
      </w:r>
      <w:r>
        <w:rPr>
          <w:rFonts w:ascii="仿宋" w:eastAsia="仿宋" w:hAnsi="仿宋" w:cs="仿宋" w:hint="eastAsia"/>
          <w:szCs w:val="32"/>
        </w:rPr>
        <w:t>万元，</w:t>
      </w:r>
      <w:r>
        <w:rPr>
          <w:rFonts w:ascii="仿宋" w:eastAsia="仿宋" w:hAnsi="仿宋" w:cs="仿宋" w:hint="eastAsia"/>
          <w:szCs w:val="32"/>
        </w:rPr>
        <w:t>下降</w:t>
      </w:r>
      <w:r>
        <w:rPr>
          <w:rFonts w:ascii="仿宋" w:eastAsia="仿宋" w:hAnsi="仿宋" w:cs="仿宋" w:hint="eastAsia"/>
          <w:szCs w:val="32"/>
        </w:rPr>
        <w:t>58.48</w:t>
      </w:r>
      <w:r>
        <w:rPr>
          <w:rFonts w:ascii="仿宋" w:eastAsia="仿宋" w:hAnsi="仿宋" w:cs="仿宋" w:hint="eastAsia"/>
          <w:szCs w:val="32"/>
        </w:rPr>
        <w:t>%</w:t>
      </w:r>
      <w:r>
        <w:rPr>
          <w:rFonts w:ascii="仿宋" w:eastAsia="仿宋" w:hAnsi="仿宋" w:cs="仿宋" w:hint="eastAsia"/>
          <w:szCs w:val="32"/>
        </w:rPr>
        <w:t>，变动的主要原因是</w:t>
      </w:r>
      <w:r>
        <w:rPr>
          <w:rFonts w:ascii="仿宋" w:eastAsia="仿宋" w:hAnsi="仿宋" w:cs="仿宋" w:hint="eastAsia"/>
          <w:szCs w:val="32"/>
        </w:rPr>
        <w:t>压减一般性支出</w:t>
      </w:r>
      <w:r>
        <w:rPr>
          <w:rFonts w:ascii="仿宋" w:eastAsia="仿宋" w:hAnsi="仿宋" w:cs="仿宋" w:hint="eastAsia"/>
          <w:szCs w:val="32"/>
        </w:rPr>
        <w:t>。主要用于</w:t>
      </w:r>
      <w:r>
        <w:rPr>
          <w:rFonts w:ascii="仿宋" w:eastAsia="仿宋" w:hAnsi="仿宋" w:cs="仿宋" w:hint="eastAsia"/>
          <w:szCs w:val="32"/>
        </w:rPr>
        <w:t>财政国库集中支付管理及改革支出</w:t>
      </w:r>
      <w:r>
        <w:rPr>
          <w:rFonts w:ascii="仿宋" w:eastAsia="仿宋" w:hAnsi="仿宋" w:cs="仿宋" w:hint="eastAsia"/>
          <w:szCs w:val="32"/>
        </w:rPr>
        <w:t>。</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．社会保障和就业支出（类）行政事业单位养老支出（款）行政单位离退休（项）预算数为</w:t>
      </w:r>
      <w:r>
        <w:rPr>
          <w:rFonts w:ascii="仿宋" w:eastAsia="仿宋" w:hAnsi="仿宋" w:cs="仿宋" w:hint="eastAsia"/>
          <w:szCs w:val="32"/>
        </w:rPr>
        <w:t>0.06</w:t>
      </w:r>
      <w:r>
        <w:rPr>
          <w:rFonts w:ascii="仿宋" w:eastAsia="仿宋" w:hAnsi="仿宋" w:cs="仿宋" w:hint="eastAsia"/>
          <w:szCs w:val="32"/>
        </w:rPr>
        <w:t>万元，比</w:t>
      </w:r>
      <w:r>
        <w:rPr>
          <w:rFonts w:ascii="仿宋" w:eastAsia="仿宋" w:hAnsi="仿宋" w:cs="仿宋" w:hint="eastAsia"/>
          <w:szCs w:val="32"/>
        </w:rPr>
        <w:t xml:space="preserve"> 2019 </w:t>
      </w:r>
      <w:r>
        <w:rPr>
          <w:rFonts w:ascii="仿宋" w:eastAsia="仿宋" w:hAnsi="仿宋" w:cs="仿宋" w:hint="eastAsia"/>
          <w:szCs w:val="32"/>
        </w:rPr>
        <w:t>年预算数</w:t>
      </w:r>
      <w:r>
        <w:rPr>
          <w:rFonts w:ascii="仿宋" w:eastAsia="仿宋" w:hAnsi="仿宋" w:cs="仿宋" w:hint="eastAsia"/>
          <w:szCs w:val="32"/>
        </w:rPr>
        <w:t>0.03</w:t>
      </w:r>
      <w:r>
        <w:rPr>
          <w:rFonts w:ascii="仿宋" w:eastAsia="仿宋" w:hAnsi="仿宋" w:cs="仿宋" w:hint="eastAsia"/>
          <w:szCs w:val="32"/>
        </w:rPr>
        <w:t>万元增加</w:t>
      </w:r>
      <w:r>
        <w:rPr>
          <w:rFonts w:ascii="仿宋" w:eastAsia="仿宋" w:hAnsi="仿宋" w:cs="仿宋" w:hint="eastAsia"/>
          <w:szCs w:val="32"/>
        </w:rPr>
        <w:t>0.03</w:t>
      </w:r>
      <w:r>
        <w:rPr>
          <w:rFonts w:ascii="仿宋" w:eastAsia="仿宋" w:hAnsi="仿宋" w:cs="仿宋" w:hint="eastAsia"/>
          <w:szCs w:val="32"/>
        </w:rPr>
        <w:t>万元，增长</w:t>
      </w:r>
      <w:r>
        <w:rPr>
          <w:rFonts w:ascii="仿宋" w:eastAsia="仿宋" w:hAnsi="仿宋" w:cs="仿宋" w:hint="eastAsia"/>
          <w:szCs w:val="32"/>
        </w:rPr>
        <w:t>100</w:t>
      </w:r>
      <w:r>
        <w:rPr>
          <w:rFonts w:ascii="仿宋" w:eastAsia="仿宋" w:hAnsi="仿宋" w:cs="仿宋" w:hint="eastAsia"/>
          <w:szCs w:val="32"/>
        </w:rPr>
        <w:t>%</w:t>
      </w:r>
      <w:r>
        <w:rPr>
          <w:rFonts w:ascii="仿宋" w:eastAsia="仿宋" w:hAnsi="仿宋" w:cs="仿宋" w:hint="eastAsia"/>
          <w:szCs w:val="32"/>
        </w:rPr>
        <w:t>，变动的主要原因是</w:t>
      </w:r>
      <w:r>
        <w:rPr>
          <w:rFonts w:ascii="仿宋" w:eastAsia="仿宋" w:hAnsi="仿宋" w:cs="仿宋" w:hint="eastAsia"/>
          <w:szCs w:val="32"/>
        </w:rPr>
        <w:t>退休人员增加引起的活动经费增加</w:t>
      </w:r>
      <w:r>
        <w:rPr>
          <w:rFonts w:ascii="仿宋" w:eastAsia="仿宋" w:hAnsi="仿宋" w:cs="仿宋" w:hint="eastAsia"/>
          <w:szCs w:val="32"/>
        </w:rPr>
        <w:t>。主要用于发放</w:t>
      </w:r>
      <w:r>
        <w:rPr>
          <w:rFonts w:ascii="仿宋" w:eastAsia="仿宋" w:hAnsi="仿宋" w:cs="仿宋" w:hint="eastAsia"/>
          <w:szCs w:val="32"/>
        </w:rPr>
        <w:t>退休</w:t>
      </w:r>
      <w:r>
        <w:rPr>
          <w:rFonts w:ascii="仿宋" w:eastAsia="仿宋" w:hAnsi="仿宋" w:cs="仿宋" w:hint="eastAsia"/>
          <w:szCs w:val="32"/>
        </w:rPr>
        <w:t>人员</w:t>
      </w:r>
      <w:r>
        <w:rPr>
          <w:rFonts w:ascii="仿宋" w:eastAsia="仿宋" w:hAnsi="仿宋" w:cs="仿宋" w:hint="eastAsia"/>
          <w:szCs w:val="32"/>
        </w:rPr>
        <w:t>活动经费和医疗补助费</w:t>
      </w:r>
      <w:r>
        <w:rPr>
          <w:rFonts w:ascii="仿宋" w:eastAsia="仿宋" w:hAnsi="仿宋" w:cs="仿宋" w:hint="eastAsia"/>
          <w:szCs w:val="32"/>
        </w:rPr>
        <w:t>。</w:t>
      </w:r>
      <w:r>
        <w:rPr>
          <w:rFonts w:ascii="仿宋" w:eastAsia="仿宋" w:hAnsi="仿宋" w:cs="仿宋" w:hint="eastAsia"/>
          <w:szCs w:val="32"/>
        </w:rPr>
        <w:t xml:space="preserve"> </w:t>
      </w:r>
      <w:r>
        <w:rPr>
          <w:rFonts w:ascii="仿宋" w:eastAsia="仿宋" w:hAnsi="仿宋" w:cs="仿宋" w:hint="eastAsia"/>
          <w:szCs w:val="32"/>
        </w:rPr>
        <w:t xml:space="preserve">  </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5</w:t>
      </w:r>
      <w:r>
        <w:rPr>
          <w:rFonts w:ascii="仿宋" w:eastAsia="仿宋" w:hAnsi="仿宋" w:cs="仿宋" w:hint="eastAsia"/>
          <w:szCs w:val="32"/>
        </w:rPr>
        <w:t>．社会保障和就业支出（类）行政事业</w:t>
      </w:r>
      <w:r>
        <w:rPr>
          <w:rFonts w:ascii="仿宋" w:eastAsia="仿宋" w:hAnsi="仿宋" w:cs="仿宋" w:hint="eastAsia"/>
          <w:szCs w:val="32"/>
        </w:rPr>
        <w:t>单位养老支出（款）机关事业单位基本养老保险缴费支出（项）预算数为</w:t>
      </w:r>
      <w:r>
        <w:rPr>
          <w:rFonts w:ascii="仿宋" w:eastAsia="仿宋" w:hAnsi="仿宋" w:cs="仿宋" w:hint="eastAsia"/>
          <w:szCs w:val="32"/>
        </w:rPr>
        <w:lastRenderedPageBreak/>
        <w:t>28.01</w:t>
      </w:r>
      <w:r>
        <w:rPr>
          <w:rFonts w:ascii="仿宋" w:eastAsia="仿宋" w:hAnsi="仿宋" w:cs="仿宋" w:hint="eastAsia"/>
          <w:szCs w:val="32"/>
        </w:rPr>
        <w:t>万元，比</w:t>
      </w:r>
      <w:r>
        <w:rPr>
          <w:rFonts w:ascii="仿宋" w:eastAsia="仿宋" w:hAnsi="仿宋" w:cs="仿宋" w:hint="eastAsia"/>
          <w:szCs w:val="32"/>
        </w:rPr>
        <w:t>2019</w:t>
      </w:r>
      <w:r>
        <w:rPr>
          <w:rFonts w:ascii="仿宋" w:eastAsia="仿宋" w:hAnsi="仿宋" w:cs="仿宋" w:hint="eastAsia"/>
          <w:szCs w:val="32"/>
        </w:rPr>
        <w:t>年预算数</w:t>
      </w:r>
      <w:r>
        <w:rPr>
          <w:rFonts w:ascii="仿宋" w:eastAsia="仿宋" w:hAnsi="仿宋" w:cs="仿宋" w:hint="eastAsia"/>
          <w:szCs w:val="32"/>
        </w:rPr>
        <w:t>30.55</w:t>
      </w:r>
      <w:r>
        <w:rPr>
          <w:rFonts w:ascii="仿宋" w:eastAsia="仿宋" w:hAnsi="仿宋" w:cs="仿宋" w:hint="eastAsia"/>
          <w:szCs w:val="32"/>
        </w:rPr>
        <w:t>万元减少</w:t>
      </w:r>
      <w:r>
        <w:rPr>
          <w:rFonts w:ascii="仿宋" w:eastAsia="仿宋" w:hAnsi="仿宋" w:cs="仿宋" w:hint="eastAsia"/>
          <w:szCs w:val="32"/>
        </w:rPr>
        <w:t>2.54</w:t>
      </w:r>
      <w:r>
        <w:rPr>
          <w:rFonts w:ascii="仿宋" w:eastAsia="仿宋" w:hAnsi="仿宋" w:cs="仿宋" w:hint="eastAsia"/>
          <w:szCs w:val="32"/>
        </w:rPr>
        <w:t>万元，下降</w:t>
      </w:r>
      <w:r>
        <w:rPr>
          <w:rFonts w:ascii="仿宋" w:eastAsia="仿宋" w:hAnsi="仿宋" w:cs="仿宋" w:hint="eastAsia"/>
          <w:szCs w:val="32"/>
        </w:rPr>
        <w:t>8.31</w:t>
      </w:r>
      <w:r>
        <w:rPr>
          <w:rFonts w:ascii="仿宋" w:eastAsia="仿宋" w:hAnsi="仿宋" w:cs="仿宋" w:hint="eastAsia"/>
          <w:szCs w:val="32"/>
        </w:rPr>
        <w:t>%</w:t>
      </w:r>
      <w:r>
        <w:rPr>
          <w:rFonts w:ascii="仿宋" w:eastAsia="仿宋" w:hAnsi="仿宋" w:cs="仿宋" w:hint="eastAsia"/>
          <w:szCs w:val="32"/>
        </w:rPr>
        <w:t>，变动的主要原因是养老保险缴费</w:t>
      </w:r>
      <w:r>
        <w:rPr>
          <w:rFonts w:ascii="仿宋" w:eastAsia="仿宋" w:hAnsi="仿宋" w:cs="仿宋" w:hint="eastAsia"/>
          <w:szCs w:val="32"/>
        </w:rPr>
        <w:t>比例下降</w:t>
      </w:r>
      <w:r>
        <w:rPr>
          <w:rFonts w:ascii="仿宋" w:eastAsia="仿宋" w:hAnsi="仿宋" w:cs="仿宋" w:hint="eastAsia"/>
          <w:szCs w:val="32"/>
        </w:rPr>
        <w:t>支出</w:t>
      </w:r>
      <w:r>
        <w:rPr>
          <w:rFonts w:ascii="仿宋" w:eastAsia="仿宋" w:hAnsi="仿宋" w:cs="仿宋" w:hint="eastAsia"/>
          <w:szCs w:val="32"/>
        </w:rPr>
        <w:t>降低。主要用于机关事业单位养老保险缴费。</w:t>
      </w:r>
      <w:r>
        <w:rPr>
          <w:rFonts w:ascii="仿宋" w:eastAsia="仿宋" w:hAnsi="仿宋" w:cs="仿宋" w:hint="eastAsia"/>
          <w:szCs w:val="32"/>
        </w:rPr>
        <w:t xml:space="preserve"> </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．卫生健康支出（类）行政事业单位医疗（款）行政单位医疗（项）预算数为</w:t>
      </w:r>
      <w:r>
        <w:rPr>
          <w:rFonts w:ascii="仿宋" w:eastAsia="仿宋" w:hAnsi="仿宋" w:cs="仿宋" w:hint="eastAsia"/>
          <w:szCs w:val="32"/>
        </w:rPr>
        <w:t>13.13</w:t>
      </w:r>
      <w:r>
        <w:rPr>
          <w:rFonts w:ascii="仿宋" w:eastAsia="仿宋" w:hAnsi="仿宋" w:cs="仿宋" w:hint="eastAsia"/>
          <w:szCs w:val="32"/>
        </w:rPr>
        <w:t>万元，比</w:t>
      </w:r>
      <w:r>
        <w:rPr>
          <w:rFonts w:ascii="仿宋" w:eastAsia="仿宋" w:hAnsi="仿宋" w:cs="仿宋" w:hint="eastAsia"/>
          <w:szCs w:val="32"/>
        </w:rPr>
        <w:t>2019</w:t>
      </w:r>
      <w:r>
        <w:rPr>
          <w:rFonts w:ascii="仿宋" w:eastAsia="仿宋" w:hAnsi="仿宋" w:cs="仿宋" w:hint="eastAsia"/>
          <w:szCs w:val="32"/>
        </w:rPr>
        <w:t>年预算数</w:t>
      </w:r>
      <w:r>
        <w:rPr>
          <w:rFonts w:ascii="仿宋" w:eastAsia="仿宋" w:hAnsi="仿宋" w:cs="仿宋" w:hint="eastAsia"/>
          <w:szCs w:val="32"/>
        </w:rPr>
        <w:t>11.46</w:t>
      </w:r>
      <w:r>
        <w:rPr>
          <w:rFonts w:ascii="仿宋" w:eastAsia="仿宋" w:hAnsi="仿宋" w:cs="仿宋" w:hint="eastAsia"/>
          <w:szCs w:val="32"/>
        </w:rPr>
        <w:t>万元</w:t>
      </w:r>
      <w:r>
        <w:rPr>
          <w:rFonts w:ascii="仿宋" w:eastAsia="仿宋" w:hAnsi="仿宋" w:cs="仿宋" w:hint="eastAsia"/>
          <w:szCs w:val="32"/>
        </w:rPr>
        <w:t>增加</w:t>
      </w:r>
      <w:r>
        <w:rPr>
          <w:rFonts w:ascii="仿宋" w:eastAsia="仿宋" w:hAnsi="仿宋" w:cs="仿宋" w:hint="eastAsia"/>
          <w:szCs w:val="32"/>
        </w:rPr>
        <w:t>1.67</w:t>
      </w:r>
      <w:r>
        <w:rPr>
          <w:rFonts w:ascii="仿宋" w:eastAsia="仿宋" w:hAnsi="仿宋" w:cs="仿宋" w:hint="eastAsia"/>
          <w:szCs w:val="32"/>
        </w:rPr>
        <w:t>万元，</w:t>
      </w:r>
      <w:r>
        <w:rPr>
          <w:rFonts w:ascii="仿宋" w:eastAsia="仿宋" w:hAnsi="仿宋" w:cs="仿宋" w:hint="eastAsia"/>
          <w:szCs w:val="32"/>
        </w:rPr>
        <w:t>增长</w:t>
      </w:r>
      <w:r>
        <w:rPr>
          <w:rFonts w:ascii="仿宋" w:eastAsia="仿宋" w:hAnsi="仿宋" w:cs="仿宋" w:hint="eastAsia"/>
          <w:szCs w:val="32"/>
        </w:rPr>
        <w:t>14.57</w:t>
      </w:r>
      <w:r>
        <w:rPr>
          <w:rFonts w:ascii="仿宋" w:eastAsia="仿宋" w:hAnsi="仿宋" w:cs="仿宋" w:hint="eastAsia"/>
          <w:szCs w:val="32"/>
        </w:rPr>
        <w:t>%</w:t>
      </w:r>
      <w:r>
        <w:rPr>
          <w:rFonts w:ascii="仿宋" w:eastAsia="仿宋" w:hAnsi="仿宋" w:cs="仿宋" w:hint="eastAsia"/>
          <w:szCs w:val="32"/>
        </w:rPr>
        <w:t>，变动的主要原因是人员</w:t>
      </w:r>
      <w:r>
        <w:rPr>
          <w:rFonts w:ascii="仿宋" w:eastAsia="仿宋" w:hAnsi="仿宋" w:cs="仿宋" w:hint="eastAsia"/>
          <w:szCs w:val="32"/>
        </w:rPr>
        <w:t>增加的医疗保险缴费支出增加</w:t>
      </w:r>
      <w:r>
        <w:rPr>
          <w:rFonts w:ascii="仿宋" w:eastAsia="仿宋" w:hAnsi="仿宋" w:cs="仿宋" w:hint="eastAsia"/>
          <w:szCs w:val="32"/>
        </w:rPr>
        <w:t>。主要用于职工基本医疗保险缴费。</w:t>
      </w:r>
      <w:r>
        <w:rPr>
          <w:rFonts w:ascii="仿宋" w:eastAsia="仿宋" w:hAnsi="仿宋" w:cs="仿宋" w:hint="eastAsia"/>
          <w:szCs w:val="32"/>
        </w:rPr>
        <w:t xml:space="preserve"> </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7</w:t>
      </w:r>
      <w:r>
        <w:rPr>
          <w:rFonts w:ascii="仿宋" w:eastAsia="仿宋" w:hAnsi="仿宋" w:cs="仿宋" w:hint="eastAsia"/>
          <w:szCs w:val="32"/>
        </w:rPr>
        <w:t>．住房保障支出（类）住房改革支出（款）住房公</w:t>
      </w:r>
      <w:r>
        <w:rPr>
          <w:rFonts w:ascii="仿宋" w:eastAsia="仿宋" w:hAnsi="仿宋" w:cs="仿宋" w:hint="eastAsia"/>
          <w:szCs w:val="32"/>
        </w:rPr>
        <w:t>积金（项）预算数为</w:t>
      </w:r>
      <w:r>
        <w:rPr>
          <w:rFonts w:ascii="仿宋" w:eastAsia="仿宋" w:hAnsi="仿宋" w:cs="仿宋" w:hint="eastAsia"/>
          <w:szCs w:val="32"/>
        </w:rPr>
        <w:t>28.49</w:t>
      </w:r>
      <w:r>
        <w:rPr>
          <w:rFonts w:ascii="仿宋" w:eastAsia="仿宋" w:hAnsi="仿宋" w:cs="仿宋" w:hint="eastAsia"/>
          <w:szCs w:val="32"/>
        </w:rPr>
        <w:t>万元，比</w:t>
      </w:r>
      <w:r>
        <w:rPr>
          <w:rFonts w:ascii="仿宋" w:eastAsia="仿宋" w:hAnsi="仿宋" w:cs="仿宋" w:hint="eastAsia"/>
          <w:szCs w:val="32"/>
        </w:rPr>
        <w:t xml:space="preserve"> 2019 </w:t>
      </w:r>
      <w:r>
        <w:rPr>
          <w:rFonts w:ascii="仿宋" w:eastAsia="仿宋" w:hAnsi="仿宋" w:cs="仿宋" w:hint="eastAsia"/>
          <w:szCs w:val="32"/>
        </w:rPr>
        <w:t>年预算数</w:t>
      </w:r>
      <w:r>
        <w:rPr>
          <w:rFonts w:ascii="仿宋" w:eastAsia="仿宋" w:hAnsi="仿宋" w:cs="仿宋" w:hint="eastAsia"/>
          <w:szCs w:val="32"/>
        </w:rPr>
        <w:t>25.23</w:t>
      </w:r>
      <w:r>
        <w:rPr>
          <w:rFonts w:ascii="仿宋" w:eastAsia="仿宋" w:hAnsi="仿宋" w:cs="仿宋" w:hint="eastAsia"/>
          <w:szCs w:val="32"/>
        </w:rPr>
        <w:t>万元</w:t>
      </w:r>
      <w:r>
        <w:rPr>
          <w:rFonts w:ascii="仿宋" w:eastAsia="仿宋" w:hAnsi="仿宋" w:cs="仿宋" w:hint="eastAsia"/>
          <w:szCs w:val="32"/>
        </w:rPr>
        <w:t>增加</w:t>
      </w:r>
      <w:r>
        <w:rPr>
          <w:rFonts w:ascii="仿宋" w:eastAsia="仿宋" w:hAnsi="仿宋" w:cs="仿宋" w:hint="eastAsia"/>
          <w:szCs w:val="32"/>
        </w:rPr>
        <w:t>3.26</w:t>
      </w:r>
      <w:r>
        <w:rPr>
          <w:rFonts w:ascii="仿宋" w:eastAsia="仿宋" w:hAnsi="仿宋" w:cs="仿宋" w:hint="eastAsia"/>
          <w:szCs w:val="32"/>
        </w:rPr>
        <w:t>万元，</w:t>
      </w:r>
      <w:r>
        <w:rPr>
          <w:rFonts w:ascii="仿宋" w:eastAsia="仿宋" w:hAnsi="仿宋" w:cs="仿宋" w:hint="eastAsia"/>
          <w:szCs w:val="32"/>
        </w:rPr>
        <w:t>增长</w:t>
      </w:r>
      <w:r>
        <w:rPr>
          <w:rFonts w:ascii="仿宋" w:eastAsia="仿宋" w:hAnsi="仿宋" w:cs="仿宋" w:hint="eastAsia"/>
          <w:szCs w:val="32"/>
        </w:rPr>
        <w:t>12.92</w:t>
      </w:r>
      <w:r>
        <w:rPr>
          <w:rFonts w:ascii="仿宋" w:eastAsia="仿宋" w:hAnsi="仿宋" w:cs="仿宋" w:hint="eastAsia"/>
          <w:szCs w:val="32"/>
        </w:rPr>
        <w:t>%</w:t>
      </w:r>
      <w:r>
        <w:rPr>
          <w:rFonts w:ascii="仿宋" w:eastAsia="仿宋" w:hAnsi="仿宋" w:cs="仿宋" w:hint="eastAsia"/>
          <w:szCs w:val="32"/>
        </w:rPr>
        <w:t>，变动的主要原因是人员</w:t>
      </w:r>
      <w:r>
        <w:rPr>
          <w:rFonts w:ascii="仿宋" w:eastAsia="仿宋" w:hAnsi="仿宋" w:cs="仿宋" w:hint="eastAsia"/>
          <w:szCs w:val="32"/>
        </w:rPr>
        <w:t>增加的住房公积金缴费支出增加</w:t>
      </w:r>
      <w:r>
        <w:rPr>
          <w:rFonts w:ascii="仿宋" w:eastAsia="仿宋" w:hAnsi="仿宋" w:cs="仿宋" w:hint="eastAsia"/>
          <w:szCs w:val="32"/>
        </w:rPr>
        <w:t>。主要用于按规定的基数和比例为职工缴纳住房公积金。</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一般公共预算基本支出情况说明</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广元</w:t>
      </w:r>
      <w:r>
        <w:rPr>
          <w:rFonts w:ascii="仿宋" w:eastAsia="仿宋" w:hAnsi="仿宋" w:cs="仿宋" w:hint="eastAsia"/>
          <w:szCs w:val="32"/>
        </w:rPr>
        <w:t>市</w:t>
      </w:r>
      <w:r>
        <w:rPr>
          <w:rFonts w:ascii="仿宋" w:eastAsia="仿宋" w:hAnsi="仿宋" w:cs="仿宋" w:hint="eastAsia"/>
          <w:szCs w:val="32"/>
        </w:rPr>
        <w:t>市级财政国库支付中心</w:t>
      </w:r>
      <w:r>
        <w:rPr>
          <w:rFonts w:ascii="仿宋" w:eastAsia="仿宋" w:hAnsi="仿宋" w:cs="仿宋" w:hint="eastAsia"/>
          <w:szCs w:val="32"/>
        </w:rPr>
        <w:t>2020</w:t>
      </w:r>
      <w:r>
        <w:rPr>
          <w:rFonts w:ascii="仿宋" w:eastAsia="仿宋" w:hAnsi="仿宋" w:cs="仿宋" w:hint="eastAsia"/>
          <w:szCs w:val="32"/>
        </w:rPr>
        <w:t>年一般公共预算基本支出</w:t>
      </w:r>
      <w:r>
        <w:rPr>
          <w:rFonts w:ascii="仿宋" w:eastAsia="仿宋" w:hAnsi="仿宋" w:cs="仿宋" w:hint="eastAsia"/>
          <w:szCs w:val="32"/>
        </w:rPr>
        <w:t>381.16</w:t>
      </w:r>
      <w:r>
        <w:rPr>
          <w:rFonts w:ascii="仿宋" w:eastAsia="仿宋" w:hAnsi="仿宋" w:cs="仿宋" w:hint="eastAsia"/>
          <w:szCs w:val="32"/>
        </w:rPr>
        <w:t>万元，其中：</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人员经费</w:t>
      </w:r>
      <w:r>
        <w:rPr>
          <w:rFonts w:ascii="仿宋" w:eastAsia="仿宋" w:hAnsi="仿宋" w:cs="仿宋" w:hint="eastAsia"/>
          <w:szCs w:val="32"/>
        </w:rPr>
        <w:t>304.66</w:t>
      </w:r>
      <w:r>
        <w:rPr>
          <w:rFonts w:ascii="仿宋" w:eastAsia="仿宋" w:hAnsi="仿宋" w:cs="仿宋" w:hint="eastAsia"/>
          <w:szCs w:val="32"/>
        </w:rPr>
        <w:t>万元，主要包括：基本工资、津贴补贴、奖金、社会保障缴费、绩效工资、其他工资福利支出、生活补助、奖励金、住房公积金。</w:t>
      </w:r>
      <w:r>
        <w:rPr>
          <w:rFonts w:ascii="仿宋" w:eastAsia="仿宋" w:hAnsi="仿宋" w:cs="仿宋" w:hint="eastAsia"/>
          <w:szCs w:val="32"/>
        </w:rPr>
        <w:t xml:space="preserve"> </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公用经费</w:t>
      </w:r>
      <w:r>
        <w:rPr>
          <w:rFonts w:ascii="仿宋" w:eastAsia="仿宋" w:hAnsi="仿宋" w:cs="仿宋" w:hint="eastAsia"/>
          <w:szCs w:val="32"/>
        </w:rPr>
        <w:t>76.5</w:t>
      </w:r>
      <w:r>
        <w:rPr>
          <w:rFonts w:ascii="仿宋" w:eastAsia="仿宋" w:hAnsi="仿宋" w:cs="仿宋" w:hint="eastAsia"/>
          <w:szCs w:val="32"/>
        </w:rPr>
        <w:t>万元，主要包括：办公费、</w:t>
      </w:r>
      <w:r>
        <w:rPr>
          <w:rFonts w:ascii="仿宋" w:eastAsia="仿宋" w:hAnsi="仿宋" w:cs="仿宋" w:hint="eastAsia"/>
          <w:szCs w:val="32"/>
        </w:rPr>
        <w:t>印刷费、</w:t>
      </w:r>
      <w:r>
        <w:rPr>
          <w:rFonts w:ascii="仿宋" w:eastAsia="仿宋" w:hAnsi="仿宋" w:cs="仿宋" w:hint="eastAsia"/>
          <w:szCs w:val="32"/>
        </w:rPr>
        <w:t>手续费、</w:t>
      </w:r>
      <w:r>
        <w:rPr>
          <w:rFonts w:ascii="仿宋" w:eastAsia="仿宋" w:hAnsi="仿宋" w:cs="仿宋" w:hint="eastAsia"/>
          <w:szCs w:val="32"/>
        </w:rPr>
        <w:t>水电费、</w:t>
      </w:r>
      <w:r>
        <w:rPr>
          <w:rFonts w:ascii="仿宋" w:eastAsia="仿宋" w:hAnsi="仿宋" w:cs="仿宋" w:hint="eastAsia"/>
          <w:szCs w:val="32"/>
        </w:rPr>
        <w:t>邮电费、</w:t>
      </w:r>
      <w:r>
        <w:rPr>
          <w:rFonts w:ascii="仿宋" w:eastAsia="仿宋" w:hAnsi="仿宋" w:cs="仿宋" w:hint="eastAsia"/>
          <w:szCs w:val="32"/>
        </w:rPr>
        <w:t>、</w:t>
      </w:r>
      <w:r>
        <w:rPr>
          <w:rFonts w:ascii="仿宋" w:eastAsia="仿宋" w:hAnsi="仿宋" w:cs="仿宋" w:hint="eastAsia"/>
          <w:szCs w:val="32"/>
        </w:rPr>
        <w:t>差旅费、</w:t>
      </w:r>
      <w:r>
        <w:rPr>
          <w:rFonts w:ascii="仿宋" w:eastAsia="仿宋" w:hAnsi="仿宋" w:cs="仿宋" w:hint="eastAsia"/>
          <w:szCs w:val="32"/>
        </w:rPr>
        <w:t>维修（护）费、</w:t>
      </w:r>
      <w:r>
        <w:rPr>
          <w:rFonts w:ascii="仿宋" w:eastAsia="仿宋" w:hAnsi="仿宋" w:cs="仿宋" w:hint="eastAsia"/>
          <w:szCs w:val="32"/>
        </w:rPr>
        <w:t>会议费、培训费、公务接待</w:t>
      </w:r>
      <w:r>
        <w:rPr>
          <w:rFonts w:ascii="仿宋" w:eastAsia="仿宋" w:hAnsi="仿宋" w:cs="仿宋" w:hint="eastAsia"/>
          <w:szCs w:val="32"/>
        </w:rPr>
        <w:t>费</w:t>
      </w:r>
      <w:r>
        <w:rPr>
          <w:rFonts w:ascii="仿宋" w:eastAsia="仿宋" w:hAnsi="仿宋" w:cs="仿宋" w:hint="eastAsia"/>
          <w:szCs w:val="32"/>
        </w:rPr>
        <w:t>、</w:t>
      </w:r>
      <w:r>
        <w:rPr>
          <w:rFonts w:ascii="仿宋" w:eastAsia="仿宋" w:hAnsi="仿宋" w:cs="仿宋" w:hint="eastAsia"/>
          <w:szCs w:val="32"/>
        </w:rPr>
        <w:t>劳务费</w:t>
      </w:r>
      <w:r>
        <w:rPr>
          <w:rFonts w:ascii="仿宋" w:eastAsia="仿宋" w:hAnsi="仿宋" w:cs="仿宋" w:hint="eastAsia"/>
          <w:szCs w:val="32"/>
        </w:rPr>
        <w:t>、工会经费、福利费、公务用车运行维护费、其他交通费用、其他商品和服务支出。</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六、“三公”经费财政拨款预算安排情况说明</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lastRenderedPageBreak/>
        <w:t>（</w:t>
      </w:r>
      <w:r>
        <w:rPr>
          <w:rFonts w:ascii="楷体_GB2312" w:eastAsia="楷体_GB2312" w:hAnsi="楷体_GB2312" w:cs="楷体_GB2312" w:hint="eastAsia"/>
          <w:szCs w:val="32"/>
        </w:rPr>
        <w:t>一</w:t>
      </w:r>
      <w:r>
        <w:rPr>
          <w:rFonts w:ascii="楷体_GB2312" w:eastAsia="楷体_GB2312" w:hAnsi="楷体_GB2312" w:cs="楷体_GB2312" w:hint="eastAsia"/>
          <w:szCs w:val="32"/>
        </w:rPr>
        <w:t>）因公出国（境）经费</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2020</w:t>
      </w:r>
      <w:r>
        <w:rPr>
          <w:rFonts w:ascii="仿宋" w:eastAsia="仿宋" w:hAnsi="仿宋" w:cs="仿宋" w:hint="eastAsia"/>
          <w:szCs w:val="32"/>
        </w:rPr>
        <w:t>年</w:t>
      </w:r>
      <w:r>
        <w:rPr>
          <w:rFonts w:ascii="仿宋" w:eastAsia="仿宋" w:hAnsi="仿宋" w:cs="仿宋" w:hint="eastAsia"/>
          <w:szCs w:val="32"/>
        </w:rPr>
        <w:t>无因公出国（境）计划</w:t>
      </w:r>
      <w:r>
        <w:rPr>
          <w:rFonts w:ascii="仿宋" w:eastAsia="仿宋" w:hAnsi="仿宋" w:cs="仿宋" w:hint="eastAsia"/>
          <w:szCs w:val="32"/>
        </w:rPr>
        <w:t>，</w:t>
      </w:r>
      <w:r>
        <w:rPr>
          <w:rFonts w:ascii="仿宋" w:eastAsia="仿宋" w:hAnsi="仿宋" w:cs="仿宋" w:hint="eastAsia"/>
          <w:szCs w:val="32"/>
        </w:rPr>
        <w:t>无因公出国（</w:t>
      </w:r>
      <w:r>
        <w:rPr>
          <w:rFonts w:ascii="仿宋" w:eastAsia="仿宋" w:hAnsi="仿宋" w:cs="仿宋" w:hint="eastAsia"/>
          <w:szCs w:val="32"/>
        </w:rPr>
        <w:t>境</w:t>
      </w:r>
      <w:r>
        <w:rPr>
          <w:rFonts w:ascii="仿宋" w:eastAsia="仿宋" w:hAnsi="仿宋" w:cs="仿宋" w:hint="eastAsia"/>
          <w:szCs w:val="32"/>
        </w:rPr>
        <w:t>）</w:t>
      </w:r>
      <w:r>
        <w:rPr>
          <w:rFonts w:ascii="仿宋" w:eastAsia="仿宋" w:hAnsi="仿宋" w:cs="仿宋" w:hint="eastAsia"/>
          <w:szCs w:val="32"/>
        </w:rPr>
        <w:t>预算安排，</w:t>
      </w:r>
      <w:bookmarkStart w:id="0" w:name="_GoBack"/>
      <w:bookmarkEnd w:id="0"/>
      <w:r>
        <w:rPr>
          <w:rFonts w:ascii="仿宋" w:eastAsia="仿宋" w:hAnsi="仿宋" w:cs="仿宋" w:hint="eastAsia"/>
          <w:szCs w:val="32"/>
        </w:rPr>
        <w:t>与2019年预算持平</w:t>
      </w:r>
      <w:r>
        <w:rPr>
          <w:rFonts w:ascii="仿宋" w:eastAsia="仿宋" w:hAnsi="仿宋" w:cs="仿宋" w:hint="eastAsia"/>
          <w:szCs w:val="32"/>
        </w:rPr>
        <w:t>。</w:t>
      </w:r>
      <w:r>
        <w:rPr>
          <w:rFonts w:ascii="仿宋" w:eastAsia="仿宋" w:hAnsi="仿宋" w:cs="仿宋" w:hint="eastAsia"/>
          <w:szCs w:val="32"/>
        </w:rPr>
        <w:t xml:space="preserve"> </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二</w:t>
      </w:r>
      <w:r>
        <w:rPr>
          <w:rFonts w:ascii="楷体_GB2312" w:eastAsia="楷体_GB2312" w:hAnsi="楷体_GB2312" w:cs="楷体_GB2312" w:hint="eastAsia"/>
          <w:szCs w:val="32"/>
        </w:rPr>
        <w:t>）公务接待费</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2020</w:t>
      </w:r>
      <w:r>
        <w:rPr>
          <w:rFonts w:ascii="仿宋" w:eastAsia="仿宋" w:hAnsi="仿宋" w:cs="仿宋" w:hint="eastAsia"/>
          <w:szCs w:val="32"/>
        </w:rPr>
        <w:t>年预算安排</w:t>
      </w:r>
      <w:r>
        <w:rPr>
          <w:rFonts w:ascii="仿宋" w:eastAsia="仿宋" w:hAnsi="仿宋" w:cs="仿宋" w:hint="eastAsia"/>
          <w:szCs w:val="32"/>
        </w:rPr>
        <w:t>2</w:t>
      </w:r>
      <w:r>
        <w:rPr>
          <w:rFonts w:ascii="仿宋" w:eastAsia="仿宋" w:hAnsi="仿宋" w:cs="仿宋" w:hint="eastAsia"/>
          <w:szCs w:val="32"/>
        </w:rPr>
        <w:t>万元，较</w:t>
      </w:r>
      <w:r>
        <w:rPr>
          <w:rFonts w:ascii="仿宋" w:eastAsia="仿宋" w:hAnsi="仿宋" w:cs="仿宋" w:hint="eastAsia"/>
          <w:szCs w:val="32"/>
        </w:rPr>
        <w:t>2019</w:t>
      </w:r>
      <w:r>
        <w:rPr>
          <w:rFonts w:ascii="仿宋" w:eastAsia="仿宋" w:hAnsi="仿宋" w:cs="仿宋" w:hint="eastAsia"/>
          <w:szCs w:val="32"/>
        </w:rPr>
        <w:t>年预算减少</w:t>
      </w:r>
      <w:r>
        <w:rPr>
          <w:rFonts w:ascii="仿宋" w:eastAsia="仿宋" w:hAnsi="仿宋" w:cs="仿宋" w:hint="eastAsia"/>
          <w:szCs w:val="32"/>
        </w:rPr>
        <w:t>1</w:t>
      </w:r>
      <w:r>
        <w:rPr>
          <w:rFonts w:ascii="仿宋" w:eastAsia="仿宋" w:hAnsi="仿宋" w:cs="仿宋" w:hint="eastAsia"/>
          <w:szCs w:val="32"/>
        </w:rPr>
        <w:t>万元，下降</w:t>
      </w:r>
      <w:r>
        <w:rPr>
          <w:rFonts w:ascii="仿宋" w:eastAsia="仿宋" w:hAnsi="仿宋" w:cs="仿宋" w:hint="eastAsia"/>
          <w:szCs w:val="32"/>
        </w:rPr>
        <w:t>33.33</w:t>
      </w:r>
      <w:r>
        <w:rPr>
          <w:rFonts w:ascii="仿宋" w:eastAsia="仿宋" w:hAnsi="仿宋" w:cs="仿宋" w:hint="eastAsia"/>
          <w:szCs w:val="32"/>
        </w:rPr>
        <w:t>%</w:t>
      </w:r>
      <w:r>
        <w:rPr>
          <w:rFonts w:ascii="仿宋" w:eastAsia="仿宋" w:hAnsi="仿宋" w:cs="仿宋" w:hint="eastAsia"/>
          <w:szCs w:val="32"/>
        </w:rPr>
        <w:t>，变动的主要原因是进一步压缩一般性公务接待开支，安排正常工作中必要的公务接待。</w:t>
      </w:r>
      <w:r>
        <w:rPr>
          <w:rFonts w:ascii="仿宋" w:eastAsia="仿宋" w:hAnsi="仿宋" w:cs="仿宋" w:hint="eastAsia"/>
          <w:szCs w:val="32"/>
        </w:rPr>
        <w:t xml:space="preserve"> </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（三）公务用车运行维护费</w:t>
      </w:r>
    </w:p>
    <w:p w:rsidR="00751E02" w:rsidRDefault="00CA610B">
      <w:pPr>
        <w:ind w:firstLineChars="200" w:firstLine="640"/>
        <w:rPr>
          <w:rFonts w:ascii="仿宋" w:eastAsia="仿宋" w:hAnsi="仿宋" w:cs="仿宋"/>
          <w:sz w:val="32"/>
          <w:szCs w:val="32"/>
        </w:rPr>
      </w:pPr>
      <w:r>
        <w:rPr>
          <w:rFonts w:ascii="仿宋" w:eastAsia="仿宋" w:hAnsi="仿宋" w:cs="仿宋" w:hint="eastAsia"/>
          <w:sz w:val="32"/>
          <w:szCs w:val="32"/>
        </w:rPr>
        <w:t>广元</w:t>
      </w:r>
      <w:r>
        <w:rPr>
          <w:rFonts w:ascii="仿宋" w:eastAsia="仿宋" w:hAnsi="仿宋" w:cs="仿宋" w:hint="eastAsia"/>
          <w:sz w:val="32"/>
          <w:szCs w:val="32"/>
        </w:rPr>
        <w:t>市</w:t>
      </w:r>
      <w:r>
        <w:rPr>
          <w:rFonts w:ascii="仿宋" w:eastAsia="仿宋" w:hAnsi="仿宋" w:cs="仿宋" w:hint="eastAsia"/>
          <w:sz w:val="32"/>
          <w:szCs w:val="32"/>
        </w:rPr>
        <w:t>市级财政国库支付中心</w:t>
      </w:r>
      <w:r>
        <w:rPr>
          <w:rFonts w:ascii="仿宋" w:eastAsia="仿宋" w:hAnsi="仿宋" w:cs="仿宋" w:hint="eastAsia"/>
          <w:sz w:val="32"/>
          <w:szCs w:val="32"/>
        </w:rPr>
        <w:t>2020</w:t>
      </w:r>
      <w:r>
        <w:rPr>
          <w:rFonts w:ascii="仿宋" w:eastAsia="仿宋" w:hAnsi="仿宋" w:cs="仿宋" w:hint="eastAsia"/>
          <w:sz w:val="32"/>
          <w:szCs w:val="32"/>
        </w:rPr>
        <w:t>年拥有公务用车数量为</w:t>
      </w:r>
      <w:r>
        <w:rPr>
          <w:rFonts w:ascii="仿宋" w:eastAsia="仿宋" w:hAnsi="仿宋" w:cs="仿宋" w:hint="eastAsia"/>
          <w:sz w:val="32"/>
          <w:szCs w:val="32"/>
        </w:rPr>
        <w:t>0，无公务用车购置及运行费，与2019年预算持平</w:t>
      </w:r>
      <w:r>
        <w:rPr>
          <w:rFonts w:ascii="仿宋" w:eastAsia="仿宋" w:hAnsi="仿宋" w:cs="仿宋" w:hint="eastAsia"/>
          <w:sz w:val="32"/>
          <w:szCs w:val="32"/>
        </w:rPr>
        <w:t>。</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七、政府性基金预算支出情况说明</w:t>
      </w:r>
    </w:p>
    <w:p w:rsidR="00751E02" w:rsidRDefault="00CA610B">
      <w:pPr>
        <w:ind w:firstLineChars="200" w:firstLine="640"/>
        <w:rPr>
          <w:rFonts w:ascii="仿宋" w:eastAsia="仿宋" w:hAnsi="仿宋" w:cs="仿宋"/>
          <w:sz w:val="32"/>
          <w:szCs w:val="32"/>
        </w:rPr>
      </w:pPr>
      <w:r>
        <w:rPr>
          <w:rFonts w:ascii="仿宋" w:eastAsia="仿宋" w:hAnsi="仿宋" w:cs="仿宋" w:hint="eastAsia"/>
          <w:sz w:val="32"/>
          <w:szCs w:val="32"/>
        </w:rPr>
        <w:t>广元市</w:t>
      </w:r>
      <w:r>
        <w:rPr>
          <w:rFonts w:ascii="仿宋" w:eastAsia="仿宋" w:hAnsi="仿宋" w:cs="仿宋" w:hint="eastAsia"/>
          <w:sz w:val="32"/>
          <w:szCs w:val="32"/>
        </w:rPr>
        <w:t>市级财政国库支付中心</w:t>
      </w:r>
      <w:r>
        <w:rPr>
          <w:rFonts w:ascii="仿宋" w:eastAsia="仿宋" w:hAnsi="仿宋" w:cs="仿宋" w:hint="eastAsia"/>
          <w:sz w:val="32"/>
          <w:szCs w:val="32"/>
        </w:rPr>
        <w:t>2020</w:t>
      </w:r>
      <w:r>
        <w:rPr>
          <w:rFonts w:ascii="仿宋" w:eastAsia="仿宋" w:hAnsi="仿宋" w:cs="仿宋" w:hint="eastAsia"/>
          <w:sz w:val="32"/>
          <w:szCs w:val="32"/>
        </w:rPr>
        <w:t>年没有使用政府性基金预算拨款安排的支出。</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八、国有资本经营预算支出情况说明</w:t>
      </w:r>
    </w:p>
    <w:p w:rsidR="00751E02" w:rsidRDefault="00CA610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广元市</w:t>
      </w:r>
      <w:r>
        <w:rPr>
          <w:rFonts w:ascii="仿宋" w:eastAsia="仿宋" w:hAnsi="仿宋" w:cs="仿宋" w:hint="eastAsia"/>
          <w:sz w:val="32"/>
          <w:szCs w:val="32"/>
        </w:rPr>
        <w:t>市级财政国库支付中心</w:t>
      </w:r>
      <w:r>
        <w:rPr>
          <w:rFonts w:ascii="仿宋" w:eastAsia="仿宋" w:hAnsi="仿宋" w:cs="仿宋" w:hint="eastAsia"/>
          <w:sz w:val="32"/>
          <w:szCs w:val="32"/>
        </w:rPr>
        <w:t>2020</w:t>
      </w:r>
      <w:r>
        <w:rPr>
          <w:rFonts w:ascii="仿宋" w:eastAsia="仿宋" w:hAnsi="仿宋" w:cs="仿宋" w:hint="eastAsia"/>
          <w:sz w:val="32"/>
          <w:szCs w:val="32"/>
        </w:rPr>
        <w:t>年没有使用国有资本经营预算拨款安排的支出。</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九、其他重要事项的情况说明</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机关运行经费</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广元</w:t>
      </w:r>
      <w:r>
        <w:rPr>
          <w:rFonts w:ascii="仿宋" w:eastAsia="仿宋" w:hAnsi="仿宋" w:cs="仿宋" w:hint="eastAsia"/>
          <w:sz w:val="32"/>
          <w:szCs w:val="32"/>
        </w:rPr>
        <w:t>市</w:t>
      </w:r>
      <w:r>
        <w:rPr>
          <w:rFonts w:ascii="仿宋" w:eastAsia="仿宋" w:hAnsi="仿宋" w:cs="仿宋" w:hint="eastAsia"/>
          <w:sz w:val="32"/>
          <w:szCs w:val="32"/>
        </w:rPr>
        <w:t>市级财政国库支付中心</w:t>
      </w:r>
      <w:r>
        <w:rPr>
          <w:rFonts w:ascii="仿宋" w:eastAsia="仿宋" w:hAnsi="仿宋" w:cs="仿宋" w:hint="eastAsia"/>
          <w:sz w:val="32"/>
          <w:szCs w:val="32"/>
        </w:rPr>
        <w:t>2020</w:t>
      </w:r>
      <w:r>
        <w:rPr>
          <w:rFonts w:ascii="仿宋" w:eastAsia="仿宋" w:hAnsi="仿宋" w:cs="仿宋" w:hint="eastAsia"/>
          <w:sz w:val="32"/>
          <w:szCs w:val="32"/>
        </w:rPr>
        <w:t>年履行一般行政管理职能、维持机关日常运转而开支的机关运行经费，合计</w:t>
      </w:r>
      <w:r>
        <w:rPr>
          <w:rFonts w:ascii="仿宋" w:eastAsia="仿宋" w:hAnsi="仿宋" w:cs="仿宋" w:hint="eastAsia"/>
          <w:sz w:val="32"/>
          <w:szCs w:val="32"/>
        </w:rPr>
        <w:t>76.5</w:t>
      </w:r>
      <w:r>
        <w:rPr>
          <w:rFonts w:ascii="仿宋" w:eastAsia="仿宋" w:hAnsi="仿宋" w:cs="仿宋" w:hint="eastAsia"/>
          <w:sz w:val="32"/>
          <w:szCs w:val="32"/>
        </w:rPr>
        <w:t>万元。</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（二）政府采购情况</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2020</w:t>
      </w:r>
      <w:r>
        <w:rPr>
          <w:rFonts w:ascii="仿宋" w:eastAsia="仿宋" w:hAnsi="仿宋" w:cs="仿宋" w:hint="eastAsia"/>
          <w:szCs w:val="32"/>
        </w:rPr>
        <w:t>年</w:t>
      </w:r>
      <w:r>
        <w:rPr>
          <w:rFonts w:ascii="仿宋" w:eastAsia="仿宋" w:hAnsi="仿宋" w:cs="仿宋" w:hint="eastAsia"/>
          <w:szCs w:val="32"/>
        </w:rPr>
        <w:t>广元</w:t>
      </w:r>
      <w:r>
        <w:rPr>
          <w:rFonts w:ascii="仿宋" w:eastAsia="仿宋" w:hAnsi="仿宋" w:cs="仿宋" w:hint="eastAsia"/>
          <w:szCs w:val="32"/>
        </w:rPr>
        <w:t>市</w:t>
      </w:r>
      <w:r>
        <w:rPr>
          <w:rFonts w:ascii="仿宋" w:eastAsia="仿宋" w:hAnsi="仿宋" w:cs="仿宋" w:hint="eastAsia"/>
          <w:szCs w:val="32"/>
        </w:rPr>
        <w:t>市级财政国库支付中心</w:t>
      </w:r>
      <w:r>
        <w:rPr>
          <w:rFonts w:ascii="仿宋" w:eastAsia="仿宋" w:hAnsi="仿宋" w:cs="仿宋" w:hint="eastAsia"/>
          <w:szCs w:val="32"/>
        </w:rPr>
        <w:t>政府采购预算总额</w:t>
      </w:r>
      <w:r>
        <w:rPr>
          <w:rFonts w:ascii="仿宋" w:eastAsia="仿宋" w:hAnsi="仿宋" w:cs="仿宋" w:hint="eastAsia"/>
          <w:szCs w:val="32"/>
        </w:rPr>
        <w:t>0</w:t>
      </w:r>
      <w:r>
        <w:rPr>
          <w:rFonts w:ascii="仿宋" w:eastAsia="仿宋" w:hAnsi="仿宋" w:cs="仿宋" w:hint="eastAsia"/>
          <w:szCs w:val="32"/>
        </w:rPr>
        <w:t>万元。</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lastRenderedPageBreak/>
        <w:t>（三）国有资产占有使用情况</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2020</w:t>
      </w:r>
      <w:r>
        <w:rPr>
          <w:rFonts w:ascii="仿宋" w:eastAsia="仿宋" w:hAnsi="仿宋" w:cs="仿宋" w:hint="eastAsia"/>
          <w:szCs w:val="32"/>
        </w:rPr>
        <w:t>年，</w:t>
      </w:r>
      <w:r>
        <w:rPr>
          <w:rFonts w:ascii="仿宋" w:eastAsia="仿宋" w:hAnsi="仿宋" w:cs="仿宋" w:hint="eastAsia"/>
          <w:szCs w:val="32"/>
        </w:rPr>
        <w:t>广元</w:t>
      </w:r>
      <w:r>
        <w:rPr>
          <w:rFonts w:ascii="仿宋" w:eastAsia="仿宋" w:hAnsi="仿宋" w:cs="仿宋" w:hint="eastAsia"/>
          <w:szCs w:val="32"/>
        </w:rPr>
        <w:t>市</w:t>
      </w:r>
      <w:r>
        <w:rPr>
          <w:rFonts w:ascii="仿宋" w:eastAsia="仿宋" w:hAnsi="仿宋" w:cs="仿宋" w:hint="eastAsia"/>
          <w:szCs w:val="32"/>
        </w:rPr>
        <w:t>市级财政国库支付中心</w:t>
      </w:r>
      <w:r>
        <w:rPr>
          <w:rFonts w:ascii="仿宋" w:eastAsia="仿宋" w:hAnsi="仿宋" w:cs="仿宋" w:hint="eastAsia"/>
          <w:szCs w:val="32"/>
        </w:rPr>
        <w:t>共有车辆</w:t>
      </w:r>
      <w:r>
        <w:rPr>
          <w:rFonts w:ascii="仿宋" w:eastAsia="仿宋" w:hAnsi="仿宋" w:cs="仿宋" w:hint="eastAsia"/>
          <w:szCs w:val="32"/>
        </w:rPr>
        <w:t>0</w:t>
      </w:r>
      <w:r>
        <w:rPr>
          <w:rFonts w:ascii="仿宋" w:eastAsia="仿宋" w:hAnsi="仿宋" w:cs="仿宋" w:hint="eastAsia"/>
          <w:szCs w:val="32"/>
        </w:rPr>
        <w:t>辆</w:t>
      </w:r>
      <w:r>
        <w:rPr>
          <w:rFonts w:ascii="仿宋" w:eastAsia="仿宋" w:hAnsi="仿宋" w:cs="仿宋" w:hint="eastAsia"/>
          <w:szCs w:val="32"/>
        </w:rPr>
        <w:t>。</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（四）绩效目标设置情况</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2020</w:t>
      </w:r>
      <w:r>
        <w:rPr>
          <w:rFonts w:ascii="仿宋" w:eastAsia="仿宋" w:hAnsi="仿宋" w:cs="仿宋" w:hint="eastAsia"/>
          <w:szCs w:val="32"/>
        </w:rPr>
        <w:t>年</w:t>
      </w:r>
      <w:r>
        <w:rPr>
          <w:rFonts w:ascii="仿宋" w:eastAsia="仿宋" w:hAnsi="仿宋" w:cs="仿宋" w:hint="eastAsia"/>
          <w:szCs w:val="32"/>
        </w:rPr>
        <w:t>，</w:t>
      </w:r>
      <w:r>
        <w:rPr>
          <w:rFonts w:ascii="仿宋" w:eastAsia="仿宋" w:hAnsi="仿宋" w:cs="仿宋" w:hint="eastAsia"/>
          <w:szCs w:val="32"/>
        </w:rPr>
        <w:t>广元</w:t>
      </w:r>
      <w:r>
        <w:rPr>
          <w:rFonts w:ascii="仿宋" w:eastAsia="仿宋" w:hAnsi="仿宋" w:cs="仿宋" w:hint="eastAsia"/>
          <w:szCs w:val="32"/>
        </w:rPr>
        <w:t>市</w:t>
      </w:r>
      <w:r>
        <w:rPr>
          <w:rFonts w:ascii="仿宋" w:eastAsia="仿宋" w:hAnsi="仿宋" w:cs="仿宋" w:hint="eastAsia"/>
          <w:szCs w:val="32"/>
        </w:rPr>
        <w:t>市级财政国库支付中心</w:t>
      </w:r>
      <w:r>
        <w:rPr>
          <w:rFonts w:ascii="仿宋" w:eastAsia="仿宋" w:hAnsi="仿宋" w:cs="仿宋" w:hint="eastAsia"/>
          <w:szCs w:val="32"/>
        </w:rPr>
        <w:t>实行绩效目标管理的项目</w:t>
      </w:r>
      <w:r>
        <w:rPr>
          <w:rFonts w:ascii="仿宋" w:eastAsia="仿宋" w:hAnsi="仿宋" w:cs="仿宋" w:hint="eastAsia"/>
          <w:szCs w:val="32"/>
        </w:rPr>
        <w:t>2</w:t>
      </w:r>
      <w:r>
        <w:rPr>
          <w:rFonts w:ascii="仿宋" w:eastAsia="仿宋" w:hAnsi="仿宋" w:cs="仿宋" w:hint="eastAsia"/>
          <w:szCs w:val="32"/>
        </w:rPr>
        <w:t>个，</w:t>
      </w:r>
      <w:r>
        <w:rPr>
          <w:rFonts w:ascii="仿宋" w:eastAsia="仿宋" w:hAnsi="仿宋" w:cs="仿宋" w:hint="eastAsia"/>
          <w:szCs w:val="32"/>
        </w:rPr>
        <w:t>项目</w:t>
      </w:r>
      <w:r>
        <w:rPr>
          <w:rFonts w:ascii="仿宋" w:eastAsia="仿宋" w:hAnsi="仿宋" w:cs="仿宋" w:hint="eastAsia"/>
          <w:szCs w:val="32"/>
        </w:rPr>
        <w:t>预算</w:t>
      </w:r>
      <w:r>
        <w:rPr>
          <w:rFonts w:ascii="仿宋" w:eastAsia="仿宋" w:hAnsi="仿宋" w:cs="仿宋" w:hint="eastAsia"/>
          <w:szCs w:val="32"/>
        </w:rPr>
        <w:t>35.5</w:t>
      </w:r>
      <w:r>
        <w:rPr>
          <w:rFonts w:ascii="仿宋" w:eastAsia="仿宋" w:hAnsi="仿宋" w:cs="仿宋" w:hint="eastAsia"/>
          <w:szCs w:val="32"/>
        </w:rPr>
        <w:t>万元，其中</w:t>
      </w:r>
      <w:r>
        <w:rPr>
          <w:rFonts w:ascii="仿宋" w:eastAsia="仿宋" w:hAnsi="仿宋" w:cs="仿宋" w:hint="eastAsia"/>
          <w:szCs w:val="32"/>
        </w:rPr>
        <w:t>：</w:t>
      </w:r>
      <w:r>
        <w:rPr>
          <w:rFonts w:ascii="仿宋" w:eastAsia="仿宋" w:hAnsi="仿宋" w:cs="仿宋" w:hint="eastAsia"/>
          <w:szCs w:val="32"/>
        </w:rPr>
        <w:t>一般公共预算</w:t>
      </w:r>
      <w:r>
        <w:rPr>
          <w:rFonts w:ascii="仿宋" w:eastAsia="仿宋" w:hAnsi="仿宋" w:cs="仿宋" w:hint="eastAsia"/>
          <w:szCs w:val="32"/>
        </w:rPr>
        <w:t>35.5</w:t>
      </w:r>
      <w:r>
        <w:rPr>
          <w:rFonts w:ascii="仿宋" w:eastAsia="仿宋" w:hAnsi="仿宋" w:cs="仿宋" w:hint="eastAsia"/>
          <w:szCs w:val="32"/>
        </w:rPr>
        <w:t>万元。</w:t>
      </w:r>
    </w:p>
    <w:p w:rsidR="00751E02" w:rsidRDefault="00CA61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十、名词解释</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一</w:t>
      </w:r>
      <w:r>
        <w:rPr>
          <w:rFonts w:ascii="楷体_GB2312" w:eastAsia="楷体_GB2312" w:hAnsi="楷体_GB2312" w:cs="楷体_GB2312" w:hint="eastAsia"/>
          <w:szCs w:val="32"/>
        </w:rPr>
        <w:t>）收入类名词的解释</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一般公共预算拨款收入：指市级财政</w:t>
      </w:r>
      <w:r>
        <w:rPr>
          <w:rFonts w:ascii="仿宋" w:eastAsia="仿宋" w:hAnsi="仿宋" w:cs="仿宋" w:hint="eastAsia"/>
          <w:sz w:val="32"/>
          <w:szCs w:val="32"/>
        </w:rPr>
        <w:t>从</w:t>
      </w:r>
      <w:r>
        <w:rPr>
          <w:rFonts w:ascii="仿宋" w:eastAsia="仿宋" w:hAnsi="仿宋" w:cs="仿宋" w:hint="eastAsia"/>
          <w:sz w:val="32"/>
          <w:szCs w:val="32"/>
        </w:rPr>
        <w:t>当年</w:t>
      </w:r>
      <w:r>
        <w:rPr>
          <w:rFonts w:ascii="仿宋" w:eastAsia="仿宋" w:hAnsi="仿宋" w:cs="仿宋" w:hint="eastAsia"/>
          <w:sz w:val="32"/>
          <w:szCs w:val="32"/>
        </w:rPr>
        <w:t>公共预算</w:t>
      </w:r>
      <w:r>
        <w:rPr>
          <w:rFonts w:ascii="仿宋" w:eastAsia="仿宋" w:hAnsi="仿宋" w:cs="仿宋" w:hint="eastAsia"/>
          <w:sz w:val="32"/>
          <w:szCs w:val="32"/>
        </w:rPr>
        <w:t>拨付的资金</w:t>
      </w:r>
      <w:r>
        <w:rPr>
          <w:rFonts w:ascii="仿宋" w:eastAsia="仿宋" w:hAnsi="仿宋" w:cs="仿宋" w:hint="eastAsia"/>
          <w:sz w:val="32"/>
          <w:szCs w:val="32"/>
        </w:rPr>
        <w:t>。</w:t>
      </w:r>
    </w:p>
    <w:p w:rsidR="00751E02" w:rsidRDefault="00CA610B">
      <w:pPr>
        <w:pStyle w:val="10"/>
        <w:ind w:leftChars="0" w:left="0" w:firstLineChars="200" w:firstLine="640"/>
        <w:rPr>
          <w:rFonts w:ascii="仿宋" w:eastAsia="仿宋" w:hAnsi="仿宋" w:cs="仿宋"/>
          <w:szCs w:val="32"/>
        </w:rPr>
      </w:pPr>
      <w:r>
        <w:rPr>
          <w:rFonts w:ascii="仿宋" w:eastAsia="仿宋" w:hAnsi="仿宋" w:cs="仿宋" w:hint="eastAsia"/>
          <w:szCs w:val="32"/>
        </w:rPr>
        <w:t>政府性基金预算拨款收入：指市级财政在基金项目收入中安排拨付的资金。</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二</w:t>
      </w:r>
      <w:r>
        <w:rPr>
          <w:rFonts w:ascii="楷体_GB2312" w:eastAsia="楷体_GB2312" w:hAnsi="楷体_GB2312" w:cs="楷体_GB2312" w:hint="eastAsia"/>
          <w:szCs w:val="32"/>
        </w:rPr>
        <w:t>）本部门使用到的功能科目解释</w:t>
      </w:r>
      <w:r>
        <w:rPr>
          <w:rFonts w:ascii="楷体_GB2312" w:eastAsia="楷体_GB2312" w:hAnsi="楷体_GB2312" w:cs="楷体_GB2312" w:hint="eastAsia"/>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一般公共服务支出（类）财政事务（款）行政运行（项）：反映行政单位的基本支出。</w:t>
      </w:r>
      <w:r>
        <w:rPr>
          <w:rFonts w:ascii="仿宋" w:eastAsia="仿宋" w:hAnsi="仿宋" w:cs="仿宋" w:hint="eastAsia"/>
          <w:sz w:val="32"/>
          <w:szCs w:val="32"/>
        </w:rPr>
        <w:t xml:space="preserve"> </w:t>
      </w:r>
    </w:p>
    <w:p w:rsidR="00751E02" w:rsidRDefault="00CA610B">
      <w:pPr>
        <w:pStyle w:val="10"/>
        <w:spacing w:line="560" w:lineRule="exact"/>
        <w:ind w:leftChars="0" w:left="0" w:firstLineChars="200" w:firstLine="640"/>
        <w:rPr>
          <w:rFonts w:ascii="仿宋" w:eastAsia="仿宋" w:hAnsi="仿宋" w:cs="仿宋"/>
          <w:szCs w:val="32"/>
        </w:rPr>
      </w:pPr>
      <w:r>
        <w:rPr>
          <w:rFonts w:ascii="仿宋" w:eastAsia="仿宋" w:hAnsi="仿宋" w:cs="仿宋" w:hint="eastAsia"/>
          <w:szCs w:val="32"/>
        </w:rPr>
        <w:t>一般公共服务支出（类）财政事务（款）</w:t>
      </w:r>
      <w:r>
        <w:rPr>
          <w:rFonts w:ascii="仿宋" w:eastAsia="仿宋" w:hAnsi="仿宋" w:cs="仿宋" w:hint="eastAsia"/>
          <w:szCs w:val="32"/>
        </w:rPr>
        <w:t>一般行政管理事务</w:t>
      </w:r>
      <w:r>
        <w:rPr>
          <w:rFonts w:ascii="仿宋" w:eastAsia="仿宋" w:hAnsi="仿宋" w:cs="仿宋" w:hint="eastAsia"/>
          <w:szCs w:val="32"/>
        </w:rPr>
        <w:t>（项）：反映行政单位</w:t>
      </w:r>
      <w:r>
        <w:rPr>
          <w:rFonts w:ascii="仿宋" w:eastAsia="仿宋" w:hAnsi="仿宋" w:cs="仿宋" w:hint="eastAsia"/>
          <w:szCs w:val="32"/>
        </w:rPr>
        <w:t>未单独设置项级科目的其他项目支出。</w:t>
      </w:r>
    </w:p>
    <w:p w:rsidR="00751E02" w:rsidRDefault="00CA610B">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一般公共服务支出（类）财政事务（款）</w:t>
      </w:r>
      <w:r>
        <w:rPr>
          <w:rFonts w:ascii="仿宋" w:eastAsia="仿宋" w:hAnsi="仿宋" w:cs="仿宋" w:hint="eastAsia"/>
          <w:sz w:val="32"/>
          <w:szCs w:val="32"/>
        </w:rPr>
        <w:t>财政国库业务</w:t>
      </w:r>
      <w:r>
        <w:rPr>
          <w:rFonts w:ascii="仿宋" w:eastAsia="仿宋" w:hAnsi="仿宋" w:cs="仿宋" w:hint="eastAsia"/>
          <w:sz w:val="32"/>
          <w:szCs w:val="32"/>
        </w:rPr>
        <w:t>（项）：反映</w:t>
      </w:r>
      <w:r>
        <w:rPr>
          <w:rFonts w:ascii="仿宋" w:eastAsia="仿宋" w:hAnsi="仿宋" w:cs="仿宋" w:hint="eastAsia"/>
          <w:sz w:val="32"/>
          <w:szCs w:val="32"/>
        </w:rPr>
        <w:t>财政部</w:t>
      </w:r>
      <w:proofErr w:type="gramStart"/>
      <w:r>
        <w:rPr>
          <w:rFonts w:ascii="仿宋" w:eastAsia="仿宋" w:hAnsi="仿宋" w:cs="仿宋" w:hint="eastAsia"/>
          <w:sz w:val="32"/>
          <w:szCs w:val="32"/>
        </w:rPr>
        <w:t>门用于</w:t>
      </w:r>
      <w:proofErr w:type="gramEnd"/>
      <w:r>
        <w:rPr>
          <w:rFonts w:ascii="仿宋" w:eastAsia="仿宋" w:hAnsi="仿宋" w:cs="仿宋" w:hint="eastAsia"/>
          <w:sz w:val="32"/>
          <w:szCs w:val="32"/>
        </w:rPr>
        <w:t>财政国库集中收</w:t>
      </w:r>
      <w:proofErr w:type="gramStart"/>
      <w:r>
        <w:rPr>
          <w:rFonts w:ascii="仿宋" w:eastAsia="仿宋" w:hAnsi="仿宋" w:cs="仿宋" w:hint="eastAsia"/>
          <w:sz w:val="32"/>
          <w:szCs w:val="32"/>
        </w:rPr>
        <w:t>付业务</w:t>
      </w:r>
      <w:proofErr w:type="gramEnd"/>
      <w:r>
        <w:rPr>
          <w:rFonts w:ascii="仿宋" w:eastAsia="仿宋" w:hAnsi="仿宋" w:cs="仿宋" w:hint="eastAsia"/>
          <w:sz w:val="32"/>
          <w:szCs w:val="32"/>
        </w:rPr>
        <w:t>方面的</w:t>
      </w:r>
      <w:r>
        <w:rPr>
          <w:rFonts w:ascii="仿宋" w:eastAsia="仿宋" w:hAnsi="仿宋" w:cs="仿宋" w:hint="eastAsia"/>
          <w:sz w:val="32"/>
          <w:szCs w:val="32"/>
        </w:rPr>
        <w:t>支出。</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社会保障和就业支出（类）行政事业单位养老支出（款）行政单位离退休（项）：反映行政单位（包括实行公务员管理的事业单位）开支的离休经费。</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社会保障和就业支出（类）行政事业单位养老支出（款）机关事业单位基本养老保险缴费支出（项）：反映机关事业单位实施养老保险制度由单位缴纳的基本养老保险费支出</w:t>
      </w:r>
      <w:r>
        <w:rPr>
          <w:rFonts w:ascii="仿宋" w:eastAsia="仿宋" w:hAnsi="仿宋" w:cs="仿宋" w:hint="eastAsia"/>
          <w:sz w:val="32"/>
          <w:szCs w:val="32"/>
        </w:rPr>
        <w:t>。</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卫生健康支出（类）行政事业单位医疗（款）行政单位医疗（项）：反映财政部门安排的行政单位基本医疗保险缴费经费。</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住房保障支出（类）住房改革支出（款）住房公积金（项）：反映行政事业单位按人力资源和社会保障部、财政部规定的基本工资和津贴补贴以及规定比例为职工缴纳的住房公积金。</w:t>
      </w:r>
      <w:r>
        <w:rPr>
          <w:rFonts w:ascii="仿宋" w:eastAsia="仿宋" w:hAnsi="仿宋" w:cs="仿宋" w:hint="eastAsia"/>
          <w:sz w:val="32"/>
          <w:szCs w:val="32"/>
        </w:rPr>
        <w:t xml:space="preserve"> </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三</w:t>
      </w:r>
      <w:r>
        <w:rPr>
          <w:rFonts w:ascii="楷体_GB2312" w:eastAsia="楷体_GB2312" w:hAnsi="楷体_GB2312" w:cs="楷体_GB2312" w:hint="eastAsia"/>
          <w:szCs w:val="32"/>
        </w:rPr>
        <w:t>）对支出类等名词的解释</w:t>
      </w:r>
      <w:r>
        <w:rPr>
          <w:rFonts w:ascii="楷体_GB2312" w:eastAsia="楷体_GB2312" w:hAnsi="楷体_GB2312" w:cs="楷体_GB2312" w:hint="eastAsia"/>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基本支出：指预算单位为保障机构正常运转和完成日常工作任务而发生的各项支出，包括人员经费、公用经费。</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人员支出：指行政（事业）单位用于职工个人方面的费用开支，包括人员的工资性支出、社会保障缴费支出、住</w:t>
      </w:r>
      <w:r>
        <w:rPr>
          <w:rFonts w:ascii="仿宋" w:eastAsia="仿宋" w:hAnsi="仿宋" w:cs="仿宋" w:hint="eastAsia"/>
          <w:sz w:val="32"/>
          <w:szCs w:val="32"/>
        </w:rPr>
        <w:t>房公积金缴存支出、离退休人员支出和其他聘用人员工资福利支出。</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公用支出：指行政（事业）单位用于办公等日常支出，包括办公经费、福利费、工会经费、公务用车运行维护费、公务交通补贴、离退休人员活动费等。</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项目支出：是行政单位为完成特定的工作任务或事业发展目标，在基本的预算支出以外，财政预算专项安排的支出。</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四</w:t>
      </w:r>
      <w:r>
        <w:rPr>
          <w:rFonts w:ascii="楷体_GB2312" w:eastAsia="楷体_GB2312" w:hAnsi="楷体_GB2312" w:cs="楷体_GB2312" w:hint="eastAsia"/>
          <w:szCs w:val="32"/>
        </w:rPr>
        <w:t>）对“三公”经费、机关运行经费的名词解释</w:t>
      </w:r>
      <w:r>
        <w:rPr>
          <w:rFonts w:ascii="楷体_GB2312" w:eastAsia="楷体_GB2312" w:hAnsi="楷体_GB2312" w:cs="楷体_GB2312" w:hint="eastAsia"/>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三公</w:t>
      </w:r>
      <w:r>
        <w:rPr>
          <w:rFonts w:ascii="仿宋" w:eastAsia="仿宋" w:hAnsi="仿宋" w:cs="仿宋" w:hint="eastAsia"/>
          <w:sz w:val="32"/>
          <w:szCs w:val="32"/>
        </w:rPr>
        <w:t>”</w:t>
      </w:r>
      <w:r>
        <w:rPr>
          <w:rFonts w:ascii="仿宋" w:eastAsia="仿宋" w:hAnsi="仿宋" w:cs="仿宋" w:hint="eastAsia"/>
          <w:sz w:val="32"/>
          <w:szCs w:val="32"/>
        </w:rPr>
        <w:t>经费：指财政拨款支出安排的因公出国（境）</w:t>
      </w:r>
      <w:r>
        <w:rPr>
          <w:rFonts w:ascii="仿宋" w:eastAsia="仿宋" w:hAnsi="仿宋" w:cs="仿宋" w:hint="eastAsia"/>
          <w:sz w:val="32"/>
          <w:szCs w:val="32"/>
        </w:rPr>
        <w:lastRenderedPageBreak/>
        <w:t>费、公务用车</w:t>
      </w:r>
      <w:r>
        <w:rPr>
          <w:rFonts w:ascii="仿宋" w:eastAsia="仿宋" w:hAnsi="仿宋" w:cs="仿宋" w:hint="eastAsia"/>
          <w:sz w:val="32"/>
          <w:szCs w:val="32"/>
        </w:rPr>
        <w:t>运行维护</w:t>
      </w:r>
      <w:r>
        <w:rPr>
          <w:rFonts w:ascii="仿宋" w:eastAsia="仿宋" w:hAnsi="仿宋" w:cs="仿宋" w:hint="eastAsia"/>
          <w:sz w:val="32"/>
          <w:szCs w:val="32"/>
        </w:rPr>
        <w:t>费、公务接待费这三项经费。其中，因公出国（境）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单位公务出国（境）的国际旅费、国外城市间交通费、住宿费、伙食费、培训费、公杂费等支出；公务用车购置及运行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单位公务用车车辆购置支出（</w:t>
      </w:r>
      <w:proofErr w:type="gramStart"/>
      <w:r>
        <w:rPr>
          <w:rFonts w:ascii="仿宋" w:eastAsia="仿宋" w:hAnsi="仿宋" w:cs="仿宋" w:hint="eastAsia"/>
          <w:sz w:val="32"/>
          <w:szCs w:val="32"/>
        </w:rPr>
        <w:t>含车辆</w:t>
      </w:r>
      <w:proofErr w:type="gramEnd"/>
      <w:r>
        <w:rPr>
          <w:rFonts w:ascii="仿宋" w:eastAsia="仿宋" w:hAnsi="仿宋" w:cs="仿宋" w:hint="eastAsia"/>
          <w:sz w:val="32"/>
          <w:szCs w:val="32"/>
        </w:rPr>
        <w:t>购置税）、燃料费、维修费、过路过桥费、保险费、安全奖励费用等支出；公务接待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单位按规定开支的各类公务接待支出。</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机关运行经费：指各部门的公用经费，包括办公及印刷费、邮电费、</w:t>
      </w:r>
      <w:r>
        <w:rPr>
          <w:rFonts w:ascii="仿宋" w:eastAsia="仿宋" w:hAnsi="仿宋" w:cs="仿宋" w:hint="eastAsia"/>
          <w:sz w:val="32"/>
          <w:szCs w:val="32"/>
        </w:rPr>
        <w:t>水电费、</w:t>
      </w:r>
      <w:r>
        <w:rPr>
          <w:rFonts w:ascii="仿宋" w:eastAsia="仿宋" w:hAnsi="仿宋" w:cs="仿宋" w:hint="eastAsia"/>
          <w:sz w:val="32"/>
          <w:szCs w:val="32"/>
        </w:rPr>
        <w:t>差旅费、</w:t>
      </w:r>
      <w:r>
        <w:rPr>
          <w:rFonts w:ascii="仿宋" w:eastAsia="仿宋" w:hAnsi="仿宋" w:cs="仿宋" w:hint="eastAsia"/>
          <w:sz w:val="32"/>
          <w:szCs w:val="32"/>
        </w:rPr>
        <w:t>劳务费、</w:t>
      </w:r>
      <w:r>
        <w:rPr>
          <w:rFonts w:ascii="仿宋" w:eastAsia="仿宋" w:hAnsi="仿宋" w:cs="仿宋" w:hint="eastAsia"/>
          <w:sz w:val="32"/>
          <w:szCs w:val="32"/>
        </w:rPr>
        <w:t>会议费、福利费、日常维修费及一般设备购置费、办公用房物业管理费、公务用车运行维护费以及其他费用。</w:t>
      </w:r>
    </w:p>
    <w:p w:rsidR="00751E02" w:rsidRDefault="00CA610B">
      <w:pPr>
        <w:pStyle w:val="10"/>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五</w:t>
      </w:r>
      <w:r>
        <w:rPr>
          <w:rFonts w:ascii="楷体_GB2312" w:eastAsia="楷体_GB2312" w:hAnsi="楷体_GB2312" w:cs="楷体_GB2312" w:hint="eastAsia"/>
          <w:szCs w:val="32"/>
        </w:rPr>
        <w:t>）本部门使用的其他重要名词解释</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财政支出绩效评价：指财政部门和预算单位根据设定的绩效目标，运用科学、合理的绩效评价指标、评价标准和评价方法，对财政支出的经济性、效率性和效益性进行客观、公正评价的活动，是预算绩效管理的重要内容，在整个预算绩效管理中处于核心地位。</w:t>
      </w:r>
      <w:r>
        <w:rPr>
          <w:rFonts w:ascii="仿宋" w:eastAsia="仿宋" w:hAnsi="仿宋" w:cs="仿宋" w:hint="eastAsia"/>
          <w:sz w:val="32"/>
          <w:szCs w:val="32"/>
        </w:rPr>
        <w:t xml:space="preserve"> </w:t>
      </w:r>
    </w:p>
    <w:p w:rsidR="00751E02" w:rsidRDefault="00CA610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政府采购：指各级国家机关、事业单位和团体组织，使用财政性资金采购依法制定的集中采购目录以内的或者采购限额标准以上的货物、工程和服务的行为。</w:t>
      </w:r>
    </w:p>
    <w:p w:rsidR="00751E02" w:rsidRDefault="00751E02" w:rsidP="00CA610B">
      <w:pPr>
        <w:pStyle w:val="10"/>
        <w:spacing w:line="560" w:lineRule="exact"/>
        <w:ind w:left="1060" w:hanging="640"/>
        <w:rPr>
          <w:rFonts w:ascii="仿宋" w:eastAsia="仿宋" w:hAnsi="仿宋" w:cs="仿宋"/>
          <w:szCs w:val="32"/>
        </w:rPr>
      </w:pPr>
    </w:p>
    <w:p w:rsidR="00751E02" w:rsidRDefault="00751E02">
      <w:pPr>
        <w:rPr>
          <w:rFonts w:ascii="仿宋" w:eastAsia="仿宋" w:hAnsi="仿宋" w:cs="仿宋"/>
          <w:sz w:val="32"/>
          <w:szCs w:val="32"/>
        </w:rPr>
      </w:pPr>
    </w:p>
    <w:sectPr w:rsidR="00751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variable"/>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6256"/>
    <w:rsid w:val="00057EB7"/>
    <w:rsid w:val="00067BD7"/>
    <w:rsid w:val="000B064C"/>
    <w:rsid w:val="000D0863"/>
    <w:rsid w:val="0010274C"/>
    <w:rsid w:val="00127BA2"/>
    <w:rsid w:val="001A3E6D"/>
    <w:rsid w:val="001C25CF"/>
    <w:rsid w:val="003C0384"/>
    <w:rsid w:val="00435166"/>
    <w:rsid w:val="00601AB5"/>
    <w:rsid w:val="00677200"/>
    <w:rsid w:val="006E495C"/>
    <w:rsid w:val="00751E02"/>
    <w:rsid w:val="00755F7A"/>
    <w:rsid w:val="007737E5"/>
    <w:rsid w:val="00776256"/>
    <w:rsid w:val="00781EBC"/>
    <w:rsid w:val="00793E2E"/>
    <w:rsid w:val="008F67C5"/>
    <w:rsid w:val="00956CA1"/>
    <w:rsid w:val="009B7CD2"/>
    <w:rsid w:val="00AC3410"/>
    <w:rsid w:val="00B052B3"/>
    <w:rsid w:val="00B10F05"/>
    <w:rsid w:val="00B2130D"/>
    <w:rsid w:val="00B679AC"/>
    <w:rsid w:val="00BA58F5"/>
    <w:rsid w:val="00CA2DF2"/>
    <w:rsid w:val="00CA610B"/>
    <w:rsid w:val="00D641FE"/>
    <w:rsid w:val="00D66C6E"/>
    <w:rsid w:val="00D9440B"/>
    <w:rsid w:val="00D95D5D"/>
    <w:rsid w:val="00DF5FC2"/>
    <w:rsid w:val="00EC574D"/>
    <w:rsid w:val="00FB6510"/>
    <w:rsid w:val="02343673"/>
    <w:rsid w:val="1BC77B39"/>
    <w:rsid w:val="2228086A"/>
    <w:rsid w:val="52542E48"/>
    <w:rsid w:val="6B3D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beforeLines="30"/>
    </w:pPr>
    <w:rPr>
      <w:rFonts w:ascii="仿宋_GB2312" w:eastAsia="仿宋_GB2312"/>
      <w:kern w:val="0"/>
      <w:sz w:val="30"/>
    </w:rPr>
  </w:style>
  <w:style w:type="paragraph" w:styleId="a4">
    <w:name w:val="footer"/>
    <w:basedOn w:val="a"/>
    <w:link w:val="Char"/>
    <w:uiPriority w:val="99"/>
    <w:semiHidden/>
    <w:unhideWhenUsed/>
    <w:pPr>
      <w:tabs>
        <w:tab w:val="center" w:pos="4153"/>
        <w:tab w:val="right" w:pos="8306"/>
      </w:tabs>
      <w:snapToGrid w:val="0"/>
      <w:jc w:val="left"/>
    </w:pPr>
    <w:rPr>
      <w:sz w:val="18"/>
      <w:szCs w:val="18"/>
    </w:rPr>
  </w:style>
  <w:style w:type="paragraph" w:styleId="a5">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Pr>
      <w:sz w:val="18"/>
      <w:szCs w:val="18"/>
    </w:rPr>
  </w:style>
  <w:style w:type="character" w:customStyle="1" w:styleId="Char">
    <w:name w:val="页脚 Char"/>
    <w:basedOn w:val="a0"/>
    <w:link w:val="a4"/>
    <w:uiPriority w:val="99"/>
    <w:semiHidden/>
    <w:rPr>
      <w:sz w:val="18"/>
      <w:szCs w:val="18"/>
    </w:rPr>
  </w:style>
  <w:style w:type="character" w:customStyle="1" w:styleId="1Char">
    <w:name w:val="标题 1 Char"/>
    <w:basedOn w:val="a0"/>
    <w:link w:val="1"/>
    <w:uiPriority w:val="9"/>
    <w:rPr>
      <w:b/>
      <w:bCs/>
      <w:kern w:val="44"/>
      <w:sz w:val="44"/>
      <w:szCs w:val="44"/>
    </w:rPr>
  </w:style>
  <w:style w:type="paragraph" w:customStyle="1" w:styleId="10">
    <w:name w:val="图表目录1"/>
    <w:basedOn w:val="New"/>
    <w:next w:val="a"/>
    <w:qFormat/>
    <w:pPr>
      <w:ind w:leftChars="200" w:left="200" w:hangingChars="200" w:hanging="200"/>
    </w:pPr>
    <w:rPr>
      <w:rFonts w:eastAsia="仿宋_GB2312"/>
      <w:sz w:val="32"/>
    </w:rPr>
  </w:style>
  <w:style w:type="paragraph" w:customStyle="1" w:styleId="New">
    <w:name w:val="正文 New"/>
    <w:next w:val="10"/>
    <w:qFormat/>
    <w:pPr>
      <w:widowControl w:val="0"/>
      <w:jc w:val="both"/>
    </w:pPr>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610</Words>
  <Characters>3481</Characters>
  <Application>Microsoft Office Word</Application>
  <DocSecurity>0</DocSecurity>
  <Lines>29</Lines>
  <Paragraphs>8</Paragraphs>
  <ScaleCrop>false</ScaleCrop>
  <Company>Lenovo</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预算科:侯雯</dc:creator>
  <cp:lastModifiedBy>xbany</cp:lastModifiedBy>
  <cp:revision>26</cp:revision>
  <cp:lastPrinted>2020-06-22T08:32:00Z</cp:lastPrinted>
  <dcterms:created xsi:type="dcterms:W3CDTF">2020-06-19T07:51:00Z</dcterms:created>
  <dcterms:modified xsi:type="dcterms:W3CDTF">2021-06-09T02:12:00Z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