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简体"/>
          <w:color w:val="000000"/>
          <w:sz w:val="44"/>
          <w:szCs w:val="44"/>
        </w:rPr>
      </w:pPr>
      <w:bookmarkStart w:id="0" w:name="_GoBack"/>
      <w:bookmarkEnd w:id="0"/>
      <w:r>
        <w:rPr>
          <w:rFonts w:hint="eastAsia" w:ascii="方正小标宋简体" w:hAnsi="宋体" w:eastAsia="方正小标宋简体" w:cs="方正小标宋简体"/>
          <w:color w:val="000000"/>
          <w:sz w:val="44"/>
          <w:szCs w:val="44"/>
        </w:rPr>
        <w:t>广元市教育局责任清单</w:t>
      </w:r>
    </w:p>
    <w:p>
      <w:pPr>
        <w:spacing w:line="320" w:lineRule="exact"/>
        <w:rPr>
          <w:rFonts w:hint="eastAsia" w:ascii="宋体" w:hAnsi="宋体"/>
          <w:color w:val="000000"/>
          <w:szCs w:val="21"/>
        </w:rPr>
      </w:pPr>
    </w:p>
    <w:p>
      <w:pPr>
        <w:spacing w:line="320" w:lineRule="exact"/>
        <w:rPr>
          <w:rFonts w:ascii="宋体" w:hAnsi="宋体"/>
          <w:color w:val="000000"/>
          <w:szCs w:val="21"/>
        </w:rPr>
      </w:pPr>
      <w:r>
        <w:rPr>
          <w:rFonts w:hint="eastAsia" w:ascii="宋体" w:hAnsi="宋体"/>
          <w:color w:val="000000"/>
          <w:szCs w:val="21"/>
        </w:rPr>
        <w:t>表</w:t>
      </w:r>
      <w:r>
        <w:rPr>
          <w:rFonts w:ascii="宋体" w:hAnsi="宋体"/>
          <w:color w:val="000000"/>
          <w:szCs w:val="21"/>
        </w:rPr>
        <w:t>1</w:t>
      </w:r>
    </w:p>
    <w:tbl>
      <w:tblPr>
        <w:tblStyle w:val="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color w:val="000000"/>
                <w:szCs w:val="21"/>
              </w:rPr>
            </w:pPr>
            <w:r>
              <w:rPr>
                <w:rFonts w:hint="eastAsia" w:ascii="宋体" w:hAnsi="宋体"/>
                <w:color w:val="000000"/>
                <w:szCs w:val="21"/>
              </w:rPr>
              <w:t>主要职责</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left"/>
              <w:rPr>
                <w:rFonts w:ascii="宋体" w:hAnsi="宋体"/>
                <w:color w:val="000000"/>
                <w:szCs w:val="21"/>
              </w:rPr>
            </w:pPr>
            <w:r>
              <w:rPr>
                <w:rFonts w:hint="eastAsia" w:ascii="宋体" w:hAnsi="宋体"/>
                <w:color w:val="000000"/>
                <w:szCs w:val="21"/>
              </w:rPr>
              <w:t>主体责任</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贯彻执行党和国家教育工作的方针、政策和法律、法规</w:t>
            </w:r>
            <w:r>
              <w:rPr>
                <w:rFonts w:ascii="宋体" w:hAnsi="宋体"/>
                <w:color w:val="000000"/>
                <w:szCs w:val="21"/>
              </w:rPr>
              <w:t>,</w:t>
            </w:r>
            <w:r>
              <w:rPr>
                <w:rFonts w:hint="eastAsia" w:ascii="宋体" w:hAnsi="宋体"/>
                <w:color w:val="000000"/>
                <w:szCs w:val="21"/>
              </w:rPr>
              <w:t>负责起草有关政策规定并监督实施。</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拟定全市教育体制改革政策和教育事业发展规划，负责各级各类教育的统筹规划和协调管理，指导各级各类学校的教育教学改革和中小学布局结构的调整，负责全市教育系统基本信息的统计、分析、发布工作，指导教育信息化建设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负责义务教育的宏观指导与协调，推进全市义务教育均衡发展和促进教育公平，指导普通高中教育、幼儿教育和特殊教育工作，推进基础教育教学改革，全面实施素质教育。</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统筹和指导全市教育督导工作，负责组织和指导对中等及中等以下教育、扫除青壮年文盲工作的督导检查和评估验收工作，指导基础教育发展水平和质量的检测工作。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协调、指导高等教育和以就业为导向的职业教育的发展与改革，组织实施民族地区免费中等职业教育工作。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负责本部门教育经费的统筹管理，参与拟定筹措教育经费、教育拨款、教育基建投资的政策和措施，监督全市教育经费的筹措和使用情况，指导国（境）外教育援助、教育贷款和教育合作项目的执行。</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指导少数民族教育工作，协调对少数民族地区的教育援助。</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统筹规划、综合管理全市民办教育，规范民办教育办学秩序，促进民办教育事业健康发展。</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主管全市教师工作，负责实施教师继续教育和专业技术职务资格评审的有关工作，组织指导教师资格制度的实施和教育系统人才队伍建设，会同有关部门加强市直属学校领导班子建设。</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指导各级各类学校的思想政治、德育、体育卫生与艺术教育、国防教育、安全和稳定工作。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贯彻执行国家语言文字工作的方针政策，拟定语言文字工作长期规划和工作计划，指导普通话推广和普通话师资培训工作。承担广元市语言文字工作委员会的具体工作。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组织指导教育系统对外交流与合作，负责全市出国留学人员和教育系统来广外籍教师、专家及留学人员的有关管理工作。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负责普通高校、成人高校、中等专业学校的招生考试工作和高等教育自学考试工作。</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承担市政府公布的有关行政审批事项。</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olor w:val="000000"/>
                <w:szCs w:val="21"/>
              </w:rPr>
              <w:t>承办市政府交办的其他事项。</w:t>
            </w:r>
          </w:p>
          <w:p>
            <w:pPr>
              <w:numPr>
                <w:ilvl w:val="0"/>
                <w:numId w:val="1"/>
              </w:numPr>
              <w:adjustRightInd w:val="0"/>
              <w:snapToGrid w:val="0"/>
              <w:spacing w:line="320" w:lineRule="exact"/>
              <w:rPr>
                <w:rFonts w:hint="eastAsia" w:ascii="宋体" w:hAnsi="宋体"/>
                <w:color w:val="000000"/>
                <w:szCs w:val="21"/>
              </w:rPr>
            </w:pPr>
            <w:r>
              <w:rPr>
                <w:rFonts w:hint="eastAsia" w:ascii="宋体" w:hAnsi="宋体" w:cs="宋体"/>
                <w:color w:val="000000"/>
                <w:szCs w:val="21"/>
              </w:rPr>
              <w:t>承担</w:t>
            </w:r>
            <w:r>
              <w:rPr>
                <w:rFonts w:ascii="宋体" w:hAnsi="宋体" w:cs="宋体"/>
                <w:color w:val="000000"/>
                <w:szCs w:val="21"/>
              </w:rPr>
              <w:t>市委教育工作委员会的具体工作</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320" w:lineRule="exact"/>
              <w:jc w:val="center"/>
              <w:rPr>
                <w:rFonts w:ascii="宋体" w:hAnsi="宋体"/>
                <w:color w:val="000000"/>
                <w:szCs w:val="21"/>
              </w:rPr>
            </w:pPr>
            <w:r>
              <w:rPr>
                <w:rFonts w:hint="eastAsia" w:ascii="宋体" w:hAnsi="宋体"/>
                <w:color w:val="000000"/>
                <w:szCs w:val="21"/>
              </w:rPr>
              <w:t>职责</w:t>
            </w:r>
          </w:p>
          <w:p>
            <w:pPr>
              <w:pStyle w:val="5"/>
              <w:adjustRightInd w:val="0"/>
              <w:snapToGrid w:val="0"/>
              <w:spacing w:line="320" w:lineRule="exact"/>
              <w:jc w:val="center"/>
              <w:rPr>
                <w:rFonts w:ascii="宋体" w:hAnsi="宋体"/>
                <w:color w:val="000000"/>
                <w:szCs w:val="21"/>
              </w:rPr>
            </w:pPr>
            <w:r>
              <w:rPr>
                <w:rFonts w:hint="eastAsia" w:ascii="宋体" w:hAnsi="宋体"/>
                <w:color w:val="000000"/>
                <w:szCs w:val="21"/>
              </w:rPr>
              <w:t>边界</w:t>
            </w:r>
          </w:p>
        </w:tc>
        <w:tc>
          <w:tcPr>
            <w:tcW w:w="8023" w:type="dxa"/>
            <w:tcBorders>
              <w:top w:val="single" w:color="auto" w:sz="4" w:space="0"/>
              <w:left w:val="single" w:color="auto" w:sz="4" w:space="0"/>
              <w:bottom w:val="single" w:color="auto" w:sz="4" w:space="0"/>
              <w:right w:val="single" w:color="auto" w:sz="4" w:space="0"/>
            </w:tcBorders>
            <w:noWrap w:val="0"/>
            <w:vAlign w:val="center"/>
          </w:tcPr>
          <w:p>
            <w:pPr>
              <w:pStyle w:val="2"/>
              <w:widowControl w:val="0"/>
              <w:numPr>
                <w:ilvl w:val="0"/>
                <w:numId w:val="2"/>
              </w:numPr>
              <w:adjustRightInd w:val="0"/>
              <w:snapToGrid w:val="0"/>
              <w:spacing w:before="0" w:beforeAutospacing="0" w:after="0" w:afterAutospacing="0" w:line="320" w:lineRule="exact"/>
              <w:rPr>
                <w:rFonts w:hint="eastAsia" w:cs="Arial"/>
                <w:color w:val="000000"/>
                <w:sz w:val="21"/>
                <w:szCs w:val="21"/>
                <w:shd w:val="clear" w:color="auto" w:fill="FFFFFF"/>
              </w:rPr>
            </w:pPr>
            <w:r>
              <w:rPr>
                <w:rFonts w:hint="eastAsia" w:cs="Arial"/>
                <w:color w:val="000000"/>
                <w:sz w:val="21"/>
                <w:szCs w:val="21"/>
                <w:shd w:val="clear" w:color="auto" w:fill="FFFFFF"/>
              </w:rPr>
              <w:t>高校毕业生就业管理的职责分工。毕业生就业政策由人力资源和社会保障局牵头，会同教育局等部门拟定；毕业生离校前的就业指导和服务工作，由教育局负责；毕业生离校后的就业指导和服务工作，由人力资源和社会保障局负责。</w:t>
            </w:r>
          </w:p>
          <w:p>
            <w:pPr>
              <w:pStyle w:val="2"/>
              <w:widowControl w:val="0"/>
              <w:numPr>
                <w:ilvl w:val="0"/>
                <w:numId w:val="2"/>
              </w:numPr>
              <w:adjustRightInd w:val="0"/>
              <w:snapToGrid w:val="0"/>
              <w:spacing w:before="0" w:beforeAutospacing="0" w:after="0" w:afterAutospacing="0" w:line="320" w:lineRule="exact"/>
              <w:rPr>
                <w:rFonts w:hint="eastAsia" w:cs="Arial"/>
                <w:color w:val="000000"/>
                <w:sz w:val="21"/>
                <w:szCs w:val="21"/>
                <w:shd w:val="clear" w:color="auto" w:fill="FFFFFF"/>
              </w:rPr>
            </w:pPr>
            <w:r>
              <w:rPr>
                <w:rFonts w:hint="eastAsia" w:cs="Arial"/>
                <w:color w:val="000000"/>
                <w:sz w:val="21"/>
                <w:szCs w:val="21"/>
                <w:shd w:val="clear" w:color="auto" w:fill="FFFFFF"/>
              </w:rPr>
              <w:t>清洁生产促进工作职责分工。按照《广元市机构编制委员会办公室转发省委编委&lt;关于明确清洁生产促进工作职责分工的通知&gt;的通知》（广编办发〔2011〕31号）执行。</w:t>
            </w:r>
          </w:p>
          <w:p>
            <w:pPr>
              <w:pStyle w:val="2"/>
              <w:numPr>
                <w:ilvl w:val="0"/>
                <w:numId w:val="2"/>
              </w:numPr>
              <w:adjustRightInd w:val="0"/>
              <w:snapToGrid w:val="0"/>
              <w:spacing w:before="0" w:beforeAutospacing="0" w:after="0" w:afterAutospacing="0" w:line="320" w:lineRule="exact"/>
              <w:rPr>
                <w:rFonts w:hint="eastAsia" w:cs="Arial"/>
                <w:color w:val="000000"/>
                <w:sz w:val="21"/>
                <w:szCs w:val="21"/>
                <w:shd w:val="clear" w:color="auto" w:fill="FFFFFF"/>
              </w:rPr>
            </w:pPr>
            <w:r>
              <w:rPr>
                <w:rFonts w:hint="eastAsia" w:cs="Arial"/>
                <w:color w:val="000000"/>
                <w:sz w:val="21"/>
                <w:szCs w:val="21"/>
                <w:shd w:val="clear" w:color="auto" w:fill="FFFFFF"/>
              </w:rPr>
              <w:t>环境保护工作职责。按照中共广元市机构编制委员会《关于进一步落实环境保护工作职责的通知》（广编发〔2017〕53号）执行。对本行业领域的环境保护工作实施监督管理，履行环境保护行业监督管理职责和本单位环境保护工作职责。</w:t>
            </w:r>
          </w:p>
          <w:p>
            <w:pPr>
              <w:pStyle w:val="2"/>
              <w:widowControl w:val="0"/>
              <w:numPr>
                <w:ilvl w:val="0"/>
                <w:numId w:val="2"/>
              </w:numPr>
              <w:adjustRightInd w:val="0"/>
              <w:snapToGrid w:val="0"/>
              <w:spacing w:before="0" w:beforeAutospacing="0" w:after="0" w:afterAutospacing="0" w:line="320" w:lineRule="exact"/>
              <w:rPr>
                <w:rFonts w:hint="eastAsia" w:cs="Arial"/>
                <w:color w:val="000000"/>
                <w:sz w:val="21"/>
                <w:szCs w:val="21"/>
                <w:shd w:val="clear" w:color="auto" w:fill="FFFFFF"/>
              </w:rPr>
            </w:pPr>
            <w:r>
              <w:rPr>
                <w:rFonts w:hint="eastAsia" w:cs="Arial"/>
                <w:color w:val="000000"/>
                <w:sz w:val="21"/>
                <w:szCs w:val="21"/>
                <w:shd w:val="clear" w:color="auto" w:fill="FFFFFF"/>
              </w:rPr>
              <w:t>安全生产监管职责。按照中共广元市机构编制委员会办公室《关于进一步落实安全生产监管职责分工的通知》（广编发〔2017〕23号）执行。对本行业领域的安全生产工作实施监督管理，履行安全生产行业监督管理职责和本单位安全生产工作职责。</w:t>
            </w:r>
          </w:p>
        </w:tc>
      </w:tr>
    </w:tbl>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广元市教育局行政权力清单（2021年本）</w:t>
      </w:r>
    </w:p>
    <w:tbl>
      <w:tblPr>
        <w:tblStyle w:val="3"/>
        <w:tblW w:w="8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tabs>
                <w:tab w:val="center" w:pos="3949"/>
                <w:tab w:val="left" w:pos="5365"/>
              </w:tabs>
              <w:jc w:val="left"/>
              <w:rPr>
                <w:rFonts w:hint="default"/>
              </w:rPr>
            </w:pPr>
            <w:r>
              <w:rPr>
                <w:rFonts w:hint="default"/>
                <w:lang w:eastAsia="zh-CN"/>
              </w:rPr>
              <w:tab/>
            </w:r>
            <w:r>
              <w:rPr>
                <w:rFonts w:hint="eastAsia"/>
                <w:lang w:val="en-US" w:eastAsia="zh-CN"/>
              </w:rPr>
              <w:t>21</w:t>
            </w:r>
            <w:r>
              <w:rPr>
                <w:rFonts w:hint="default"/>
                <w:lang w:eastAsia="zh-CN"/>
              </w:rPr>
              <w:tab/>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行政许可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实施中等及中等以下学历教育、学前教育、自学考试助学及其他文化教育的学校设立、变更和终止审批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第二十六条</w:t>
            </w:r>
            <w:r>
              <w:rPr>
                <w:rFonts w:hint="default"/>
                <w:lang w:val="en-US" w:eastAsia="zh-CN"/>
              </w:rPr>
              <w:t> </w:t>
            </w:r>
            <w:r>
              <w:rPr>
                <w:rFonts w:hint="eastAsia"/>
                <w:lang w:val="en-US" w:eastAsia="zh-CN"/>
              </w:rPr>
              <w:t>国家鼓励企业事业组织、社会团体、其他社会组织及公民个人依法举办学校及其他教育机构。</w:t>
            </w:r>
          </w:p>
          <w:p>
            <w:r>
              <w:rPr>
                <w:rFonts w:hint="eastAsia"/>
                <w:lang w:val="en-US" w:eastAsia="zh-CN"/>
              </w:rPr>
              <w:t>【法律】《中华人民共和国民办教育促进法》</w:t>
            </w:r>
          </w:p>
          <w:p>
            <w:pPr>
              <w:ind w:firstLine="420" w:firstLineChars="200"/>
            </w:pPr>
            <w:r>
              <w:rPr>
                <w:rFonts w:hint="eastAsia"/>
                <w:lang w:val="en-US" w:eastAsia="zh-CN"/>
              </w:rPr>
              <w:t>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ind w:firstLine="420" w:firstLineChars="200"/>
            </w:pPr>
            <w:r>
              <w:rPr>
                <w:rFonts w:hint="eastAsia"/>
                <w:lang w:val="en-US" w:eastAsia="zh-CN"/>
              </w:rPr>
              <w:t>第五十四条</w:t>
            </w:r>
            <w:r>
              <w:rPr>
                <w:rFonts w:hint="default"/>
                <w:lang w:val="en-US" w:eastAsia="zh-CN"/>
              </w:rPr>
              <w:t> </w:t>
            </w:r>
            <w:r>
              <w:rPr>
                <w:rFonts w:hint="eastAsia"/>
                <w:lang w:val="en-US" w:eastAsia="zh-CN"/>
              </w:rPr>
              <w:t>民办学校举办者的变更，须由举办者提出，在进行财务清算后，经学校理事会或者董事会同意，报审批机关核准。</w:t>
            </w:r>
          </w:p>
          <w:p>
            <w:pPr>
              <w:ind w:firstLine="420" w:firstLineChars="200"/>
            </w:pPr>
            <w:r>
              <w:rPr>
                <w:rFonts w:hint="eastAsia"/>
                <w:lang w:val="en-US" w:eastAsia="zh-CN"/>
              </w:rPr>
              <w:t>第五十五条</w:t>
            </w:r>
            <w:r>
              <w:rPr>
                <w:rFonts w:hint="default"/>
                <w:lang w:val="en-US" w:eastAsia="zh-CN"/>
              </w:rPr>
              <w:t> </w:t>
            </w:r>
            <w:r>
              <w:rPr>
                <w:rFonts w:hint="eastAsia"/>
                <w:lang w:val="en-US" w:eastAsia="zh-CN"/>
              </w:rPr>
              <w:t>民办学校名称、层次、类别的变更，由学校理事会或者董事会报审批机关批准。</w:t>
            </w:r>
            <w:r>
              <w:rPr>
                <w:rFonts w:hint="default"/>
                <w:lang w:val="en-US" w:eastAsia="zh-CN"/>
              </w:rPr>
              <w:t> </w:t>
            </w:r>
          </w:p>
          <w:p>
            <w:r>
              <w:rPr>
                <w:rFonts w:hint="eastAsia"/>
                <w:lang w:val="en-US" w:eastAsia="zh-CN"/>
              </w:rPr>
              <w:t>【地方性法规】《四川省中华人民共和国民办教育促进法实施办法》</w:t>
            </w:r>
          </w:p>
          <w:p>
            <w:pPr>
              <w:ind w:firstLine="420" w:firstLineChars="200"/>
            </w:pPr>
            <w:r>
              <w:rPr>
                <w:rFonts w:hint="eastAsia"/>
                <w:lang w:val="en-US" w:eastAsia="zh-CN"/>
              </w:rPr>
              <w:t>第七条</w:t>
            </w:r>
            <w:r>
              <w:rPr>
                <w:rFonts w:hint="default"/>
                <w:lang w:val="en-US" w:eastAsia="zh-CN"/>
              </w:rPr>
              <w:t>  </w:t>
            </w:r>
            <w:r>
              <w:rPr>
                <w:rFonts w:hint="eastAsia"/>
                <w:lang w:val="en-US" w:eastAsia="zh-CN"/>
              </w:rPr>
              <w:t>设立民办学校应当与当地经济社会发展以及教育发展的需求和学校的布局规划相适应。设置标准参照同级同类公办学校的设置标准执行。</w:t>
            </w:r>
          </w:p>
          <w:p>
            <w:r>
              <w:rPr>
                <w:rFonts w:hint="eastAsia"/>
                <w:lang w:val="en-US" w:eastAsia="zh-CN"/>
              </w:rPr>
              <w:t>设立民办学校按照以下权限审批：</w:t>
            </w:r>
          </w:p>
          <w:p>
            <w:pPr>
              <w:ind w:firstLine="420" w:firstLineChars="200"/>
            </w:pPr>
            <w:r>
              <w:rPr>
                <w:rFonts w:hint="eastAsia"/>
                <w:lang w:val="en-US" w:eastAsia="zh-CN"/>
              </w:rPr>
              <w:t>（四）普通高级中学、中等职业学校及其他中等教育机构由市（州）教育行政部门审批，报省教育行政部门备案；</w:t>
            </w:r>
          </w:p>
          <w:p>
            <w:pPr>
              <w:ind w:firstLine="420" w:firstLineChars="200"/>
            </w:pPr>
            <w:r>
              <w:rPr>
                <w:rFonts w:hint="eastAsia"/>
                <w:lang w:val="en-US" w:eastAsia="zh-CN"/>
              </w:rPr>
              <w:t>（五）普通初级中学、初等职业学校、小学、幼儿园及其它教育机构由县级教育行政部门审批，报市（州）教育行政部门备案；</w:t>
            </w:r>
          </w:p>
          <w:p>
            <w:pPr>
              <w:ind w:firstLine="420" w:firstLineChars="200"/>
            </w:pPr>
            <w:r>
              <w:rPr>
                <w:rFonts w:hint="eastAsia"/>
                <w:lang w:val="en-US" w:eastAsia="zh-CN"/>
              </w:rPr>
              <w:t>（七）体育、医药卫生等类别中等及中等以下教育的民办学校经有关行政主管部门按国家有关规定审核同意后报相应教育行政部门审批。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1.受理责任：公示依法应当提交的材料；一次性告知补正材料；依法受理或不予受理个人所提交的材料。</w:t>
            </w:r>
          </w:p>
          <w:p>
            <w:r>
              <w:rPr>
                <w:rFonts w:hint="eastAsia"/>
                <w:lang w:val="en-US" w:eastAsia="zh-CN"/>
              </w:rPr>
              <w:t>2.审查责任：审查申请人提交的资料是否齐全、内容是否符合规定。现场审查拟办学校是否具备办学条件。提出审查意见。</w:t>
            </w:r>
          </w:p>
          <w:p>
            <w:r>
              <w:rPr>
                <w:rFonts w:hint="eastAsia"/>
                <w:lang w:val="en-US" w:eastAsia="zh-CN"/>
              </w:rPr>
              <w:t>3.决定责任：对具备办学条件的，作出许可办学的决定，并颁发《中华人民共和国民办学校办学许可证》；对不具备办学条件的，作出不予许可的决定，并向申请人说明理由。</w:t>
            </w:r>
          </w:p>
          <w:p>
            <w:r>
              <w:rPr>
                <w:rFonts w:hint="eastAsia"/>
                <w:lang w:val="en-US" w:eastAsia="zh-CN"/>
              </w:rPr>
              <w:t>4.事后监督责任：对民办学校办学行为进行日常监督管理，并依法依规处理。</w:t>
            </w:r>
          </w:p>
          <w:p>
            <w:r>
              <w:rPr>
                <w:rFonts w:hint="eastAsia"/>
                <w:lang w:val="en-US" w:eastAsia="zh-CN"/>
              </w:rPr>
              <w:t>5.其他责任：其他法律法规规章文件规定应履行的责任。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《中华人民共和国行政许可法》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default"/>
                <w:lang w:eastAsia="zh-CN"/>
              </w:rPr>
              <w:t>（0839）12345</w:t>
            </w:r>
          </w:p>
        </w:tc>
      </w:tr>
    </w:tbl>
    <w:p>
      <w:pPr>
        <w:rPr>
          <w:rFonts w:hint="default"/>
        </w:rPr>
      </w:pPr>
      <w:r>
        <w:rPr>
          <w:rFonts w:hint="default"/>
          <w:lang w:val="en-US" w:eastAsia="zh-CN"/>
        </w:rPr>
        <w:t>           </w:t>
      </w:r>
    </w:p>
    <w:tbl>
      <w:tblPr>
        <w:tblStyle w:val="3"/>
        <w:tblW w:w="87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行政许可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实施专科教育的高等学校和其他高等教育机构的设立、变更和终止审批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第二十六条</w:t>
            </w:r>
            <w:r>
              <w:rPr>
                <w:rFonts w:hint="default"/>
                <w:lang w:val="en-US" w:eastAsia="zh-CN"/>
              </w:rPr>
              <w:t> </w:t>
            </w:r>
            <w:r>
              <w:rPr>
                <w:rFonts w:hint="eastAsia"/>
                <w:lang w:val="en-US" w:eastAsia="zh-CN"/>
              </w:rPr>
              <w:t>国家鼓励企业事业组织、社会团体、其他社会组织及公民个人依法举办学校及其他教育机构。</w:t>
            </w:r>
          </w:p>
          <w:p>
            <w:r>
              <w:rPr>
                <w:rFonts w:hint="eastAsia"/>
                <w:lang w:val="en-US" w:eastAsia="zh-CN"/>
              </w:rPr>
              <w:t>【法律】《中华人民共和国民办教育促进法》</w:t>
            </w:r>
          </w:p>
          <w:p>
            <w:pPr>
              <w:ind w:firstLine="420" w:firstLineChars="200"/>
            </w:pPr>
            <w:r>
              <w:rPr>
                <w:rFonts w:hint="eastAsia"/>
                <w:lang w:val="en-US" w:eastAsia="zh-CN"/>
              </w:rPr>
              <w:t>第十三条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ind w:firstLine="420" w:firstLineChars="200"/>
            </w:pPr>
            <w:r>
              <w:rPr>
                <w:rFonts w:hint="eastAsia"/>
                <w:lang w:val="en-US" w:eastAsia="zh-CN"/>
              </w:rPr>
              <w:t>第五十四条</w:t>
            </w:r>
            <w:r>
              <w:rPr>
                <w:rFonts w:hint="default"/>
                <w:lang w:val="en-US" w:eastAsia="zh-CN"/>
              </w:rPr>
              <w:t> </w:t>
            </w:r>
            <w:r>
              <w:rPr>
                <w:rFonts w:hint="eastAsia"/>
                <w:lang w:val="en-US" w:eastAsia="zh-CN"/>
              </w:rPr>
              <w:t>民办学校举办者的变更，须由举办者提出，在进行财务清算后，经学校理事会或者董事会同意，报审批机关核准。</w:t>
            </w:r>
          </w:p>
          <w:p>
            <w:r>
              <w:rPr>
                <w:rFonts w:hint="eastAsia"/>
                <w:lang w:val="en-US" w:eastAsia="zh-CN"/>
              </w:rPr>
              <w:t>第五十五条</w:t>
            </w:r>
            <w:r>
              <w:rPr>
                <w:rFonts w:hint="default"/>
                <w:lang w:val="en-US" w:eastAsia="zh-CN"/>
              </w:rPr>
              <w:t> </w:t>
            </w:r>
            <w:r>
              <w:rPr>
                <w:rFonts w:hint="eastAsia"/>
                <w:lang w:val="en-US" w:eastAsia="zh-CN"/>
              </w:rPr>
              <w:t>民办学校名称、层次、类别的变更，由学校理事会或者董事会报审批机关批准。</w:t>
            </w:r>
            <w:r>
              <w:rPr>
                <w:rFonts w:hint="default"/>
                <w:lang w:val="en-US" w:eastAsia="zh-CN"/>
              </w:rPr>
              <w:t> </w:t>
            </w:r>
          </w:p>
          <w:p>
            <w:r>
              <w:rPr>
                <w:rFonts w:hint="eastAsia"/>
                <w:lang w:val="en-US" w:eastAsia="zh-CN"/>
              </w:rPr>
              <w:t>【地方性法规】《四川省中华人民共和国民办教育促进法实施办法》</w:t>
            </w:r>
          </w:p>
          <w:p>
            <w:pPr>
              <w:ind w:firstLine="420" w:firstLineChars="200"/>
            </w:pPr>
            <w:r>
              <w:rPr>
                <w:rFonts w:hint="eastAsia"/>
                <w:lang w:val="en-US" w:eastAsia="zh-CN"/>
              </w:rPr>
              <w:t>第七条</w:t>
            </w:r>
            <w:r>
              <w:rPr>
                <w:rFonts w:hint="default"/>
                <w:lang w:val="en-US" w:eastAsia="zh-CN"/>
              </w:rPr>
              <w:t>  </w:t>
            </w:r>
            <w:r>
              <w:rPr>
                <w:rFonts w:hint="eastAsia"/>
                <w:lang w:val="en-US" w:eastAsia="zh-CN"/>
              </w:rPr>
              <w:t>设立民办学校应当与当地经济社会发展以及教育发展的需求和学校的布局规划相适应。设置标准参照同级同类公办学校的设置标准执行。</w:t>
            </w:r>
          </w:p>
          <w:p>
            <w:r>
              <w:rPr>
                <w:rFonts w:hint="eastAsia"/>
                <w:lang w:val="en-US" w:eastAsia="zh-CN"/>
              </w:rPr>
              <w:t>设立民办学校按照以下权限审批：</w:t>
            </w:r>
          </w:p>
          <w:p>
            <w:pPr>
              <w:ind w:firstLine="420" w:firstLineChars="200"/>
            </w:pPr>
            <w:r>
              <w:rPr>
                <w:rFonts w:hint="eastAsia"/>
                <w:lang w:val="en-US" w:eastAsia="zh-CN"/>
              </w:rPr>
              <w:t>（三）非学历高等教育机构由市（州）人民政府按照省教育行政部门制定的设置标准审批，报省教育行政部门备案；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1.受理责任：公示依法应当提交的材料；一次性告知补正材料；依法受理或不予受理个人所提交的材料。</w:t>
            </w:r>
          </w:p>
          <w:p>
            <w:r>
              <w:rPr>
                <w:rFonts w:hint="eastAsia"/>
                <w:lang w:val="en-US" w:eastAsia="zh-CN"/>
              </w:rPr>
              <w:t>2.审查责任：审查申请人提交的资料是否齐全、内容是否符合规定。现场审查拟办学校是否具备办学条件。提出审查意见。</w:t>
            </w:r>
          </w:p>
          <w:p>
            <w:r>
              <w:rPr>
                <w:rFonts w:hint="eastAsia"/>
                <w:lang w:val="en-US" w:eastAsia="zh-CN"/>
              </w:rPr>
              <w:t>3.决定责任：对具备办学条件的，作出许可办学的决定，并颁发《中华人民共和国民办学校办学许可证》；对不具备办学条件的，作出不予许可的决定，并向申请人说明理由。</w:t>
            </w:r>
          </w:p>
          <w:p>
            <w:r>
              <w:rPr>
                <w:rFonts w:hint="eastAsia"/>
                <w:lang w:val="en-US" w:eastAsia="zh-CN"/>
              </w:rPr>
              <w:t>4.事后监督责任：对民办学校办学行为进行日常监督管理，并依法依规处理。</w:t>
            </w:r>
          </w:p>
          <w:p>
            <w:r>
              <w:rPr>
                <w:rFonts w:hint="eastAsia"/>
                <w:lang w:val="en-US" w:eastAsia="zh-CN"/>
              </w:rPr>
              <w:t>5.其他责任：其他法律法规规章文件规定应履行的责任。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《中华人民共和国行政许可法》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default"/>
                <w:lang w:eastAsia="zh-CN"/>
              </w:rPr>
              <w:t>（0839）12345</w:t>
            </w:r>
          </w:p>
        </w:tc>
      </w:tr>
    </w:tbl>
    <w:p>
      <w:pPr>
        <w:rPr>
          <w:rFonts w:hint="default"/>
        </w:rPr>
      </w:pPr>
      <w:r>
        <w:rPr>
          <w:rFonts w:hint="default"/>
          <w:lang w:val="en-US" w:eastAsia="zh-CN"/>
        </w:rPr>
        <w:t>      </w:t>
      </w:r>
    </w:p>
    <w:tbl>
      <w:tblPr>
        <w:tblStyle w:val="3"/>
        <w:tblW w:w="87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行政许可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教师资格认定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【法律】《中华人民共和国教师法》</w:t>
            </w:r>
          </w:p>
          <w:p>
            <w:pPr>
              <w:ind w:firstLine="420" w:firstLineChars="200"/>
            </w:pPr>
            <w:r>
              <w:rPr>
                <w:rFonts w:hint="eastAsia"/>
                <w:lang w:val="en-US" w:eastAsia="zh-CN"/>
              </w:rPr>
              <w:t>第十条 国家实行教师资格制度。 中国公民凡遵守宪法和法律，热爱教育事业，具有良好的思想品德，具备本法规定的学历或者经国家教师资格考试合格，有教育教学能力，经认定合格的，可以取得教师资格。</w:t>
            </w:r>
          </w:p>
          <w:p>
            <w:r>
              <w:rPr>
                <w:rFonts w:hint="eastAsia"/>
                <w:lang w:val="en-US" w:eastAsia="zh-CN"/>
              </w:rPr>
              <w:t>【行政法规】《教师资格条例》</w:t>
            </w:r>
          </w:p>
          <w:p>
            <w:pPr>
              <w:ind w:firstLine="420" w:firstLineChars="200"/>
            </w:pPr>
            <w:r>
              <w:rPr>
                <w:rFonts w:hint="eastAsia"/>
                <w:lang w:val="en-US" w:eastAsia="zh-CN"/>
              </w:rPr>
              <w:t>第十二条 具备教师法规定的学历或者经教师资格考试合格的公民，可以依照本条例的规定申请认定其教师资格。</w:t>
            </w:r>
          </w:p>
          <w:p>
            <w:pPr>
              <w:ind w:firstLine="420" w:firstLineChars="200"/>
            </w:pPr>
            <w:r>
              <w:rPr>
                <w:rFonts w:hint="eastAsia"/>
                <w:lang w:val="en-US" w:eastAsia="zh-CN"/>
              </w:rPr>
              <w:t>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r>
              <w:rPr>
                <w:rFonts w:hint="eastAsia"/>
                <w:lang w:val="en-US" w:eastAsia="zh-CN"/>
              </w:rPr>
              <w:t>【部门规章】《教师资格条例实施办法》</w:t>
            </w:r>
          </w:p>
          <w:p>
            <w:pPr>
              <w:ind w:firstLine="420" w:firstLineChars="200"/>
            </w:pPr>
            <w:r>
              <w:rPr>
                <w:rFonts w:hint="eastAsia"/>
                <w:lang w:val="en-US" w:eastAsia="zh-CN"/>
              </w:rPr>
              <w:t>第二十条　教师资格认定机构根据教师资格专家审查委员会的审查意见，在受理申请期限终止之日起30个法定工作日内作出是否认定教师资格的结论，并将认定结果通知申请人。符合法定的认定条件者，颁发相应的《教师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1.受理责任：公示依法应当提交的材料；一次性告知补正材料；依法受理或不予受理个人所提交的材料。</w:t>
            </w:r>
          </w:p>
          <w:p>
            <w:r>
              <w:rPr>
                <w:rFonts w:hint="eastAsia"/>
                <w:lang w:val="en-US" w:eastAsia="zh-CN"/>
              </w:rPr>
              <w:t>2.审查责任：审查申请人提交的资料是否齐全、内容是否符合规定。</w:t>
            </w:r>
          </w:p>
          <w:p>
            <w:r>
              <w:rPr>
                <w:rFonts w:hint="eastAsia"/>
                <w:lang w:val="en-US" w:eastAsia="zh-CN"/>
              </w:rPr>
              <w:t>3.决定责任：对具备教师资格认定条件的，作出同意认定的决定，并颁发《教师资格证书》；对不具备教师资格认定条件的，作出不同意认定的决定，并将认定结果通知申请人。</w:t>
            </w:r>
          </w:p>
          <w:p>
            <w:r>
              <w:rPr>
                <w:rFonts w:hint="eastAsia"/>
                <w:lang w:val="en-US" w:eastAsia="zh-CN"/>
              </w:rPr>
              <w:t>4.事后监督责任：对取得教师资格的人员进行监管管理。</w:t>
            </w:r>
          </w:p>
          <w:p>
            <w:r>
              <w:rPr>
                <w:rFonts w:hint="eastAsia"/>
                <w:lang w:val="en-US" w:eastAsia="zh-CN"/>
              </w:rPr>
              <w:t>5.其他责任：其他法律法规规章文件规定应履行的责任。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《中华人民共和国行政许可法》《行政机关公务员处分条例》等法律法规追究相应的责任。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default"/>
                <w:lang w:eastAsia="zh-CN"/>
              </w:rPr>
              <w:t>（0839）12345</w:t>
            </w:r>
          </w:p>
        </w:tc>
      </w:tr>
    </w:tbl>
    <w:p>
      <w:pPr>
        <w:rPr>
          <w:rFonts w:hint="default"/>
          <w:lang w:val="en-US" w:eastAsia="zh-CN"/>
        </w:rPr>
      </w:pPr>
    </w:p>
    <w:tbl>
      <w:tblPr>
        <w:tblStyle w:val="3"/>
        <w:tblW w:w="884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8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对违反法律、法规和国家有关规定举办学校或其他教育机构的处罚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第七十五条 违反国家有关规定，举办学校或者其他教育机构的，由教育行政部门予以撤销；有违法所得的，没收违法所得；对直接负责的主管人员和其他直接责任人员，依法给予行政处分。</w:t>
            </w:r>
          </w:p>
          <w:p>
            <w:r>
              <w:rPr>
                <w:rFonts w:hint="eastAsia"/>
                <w:lang w:val="en-US" w:eastAsia="zh-CN"/>
              </w:rPr>
              <w:t>【法律】《中华人民共和国民办教育促进法》</w:t>
            </w:r>
          </w:p>
          <w:p>
            <w:pPr>
              <w:ind w:firstLine="420" w:firstLineChars="200"/>
            </w:pPr>
            <w:r>
              <w:rPr>
                <w:rFonts w:hint="eastAsia"/>
                <w:lang w:val="en-US" w:eastAsia="zh-CN"/>
              </w:rPr>
              <w:t>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1.立案责任：通过举报、检查、其他机关移送发现的违反国家有关规定举办学校或其他教育机构违法行为，予以审查，决定是否立案。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83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p>
    <w:tbl>
      <w:tblPr>
        <w:tblStyle w:val="3"/>
        <w:tblW w:w="87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62"/>
        <w:gridCol w:w="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85"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85"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85"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对学校和其他教育机构违法颁发学位、学历或者其他学业证书行为的处罚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85"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第八十二条</w:t>
            </w:r>
            <w:r>
              <w:rPr>
                <w:rFonts w:hint="default"/>
                <w:lang w:val="en-US" w:eastAsia="zh-CN"/>
              </w:rPr>
              <w:t> </w:t>
            </w:r>
            <w:r>
              <w:rPr>
                <w:rFonts w:hint="eastAsia"/>
                <w:lang w:val="en-US" w:eastAsia="zh-CN"/>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r>
              <w:rPr>
                <w:rFonts w:hint="eastAsia"/>
                <w:lang w:val="en-US" w:eastAsia="zh-CN"/>
              </w:rPr>
              <w:t>【法律】《中华人民共和国民办教育促进法》</w:t>
            </w:r>
          </w:p>
          <w:p>
            <w:pPr>
              <w:ind w:firstLine="420" w:firstLineChars="200"/>
              <w:rPr>
                <w:rFonts w:hint="eastAsia" w:eastAsia="宋体"/>
                <w:lang w:val="en-US" w:eastAsia="zh-CN"/>
              </w:rPr>
            </w:pPr>
            <w:r>
              <w:rPr>
                <w:rFonts w:hint="eastAsia" w:eastAsia="宋体"/>
                <w:lang w:val="en-US" w:eastAsia="zh-CN"/>
              </w:rPr>
              <w:t>第六十二条</w:t>
            </w:r>
            <w:r>
              <w:rPr>
                <w:rFonts w:hint="default" w:eastAsia="宋体"/>
                <w:lang w:val="en-US" w:eastAsia="zh-CN"/>
              </w:rPr>
              <w:t> </w:t>
            </w:r>
            <w:r>
              <w:rPr>
                <w:rFonts w:hint="eastAsia" w:eastAsia="宋体"/>
                <w:lang w:val="en-US" w:eastAsia="zh-CN"/>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w:t>
            </w:r>
          </w:p>
          <w:p>
            <w:pPr>
              <w:ind w:firstLine="420" w:firstLineChars="200"/>
            </w:pPr>
            <w:r>
              <w:rPr>
                <w:rFonts w:hint="eastAsia" w:eastAsia="宋体"/>
                <w:lang w:val="en-US" w:eastAsia="zh-CN"/>
              </w:rPr>
              <w:t>（四）非法颁发或者伪造学历证书、结业证书、培训证书、职业资格证书的。</w:t>
            </w:r>
            <w:r>
              <w:rPr>
                <w:rFonts w:hint="default" w:eastAsia="宋体"/>
                <w:lang w:val="en-US" w:eastAsia="zh-CN"/>
              </w:rPr>
              <w:t> </w:t>
            </w:r>
          </w:p>
          <w:p>
            <w:r>
              <w:rPr>
                <w:rFonts w:hint="eastAsia"/>
                <w:lang w:val="en-US" w:eastAsia="zh-CN"/>
              </w:rPr>
              <w:t>【部门规章】《教育行政处罚暂行实施办法》</w:t>
            </w:r>
          </w:p>
          <w:p>
            <w:pPr>
              <w:ind w:firstLine="420" w:firstLineChars="200"/>
            </w:pPr>
            <w:r>
              <w:rPr>
                <w:rFonts w:hint="eastAsia"/>
                <w:lang w:val="en-US" w:eastAsia="zh-CN"/>
              </w:rPr>
              <w:t>第十七条</w:t>
            </w:r>
            <w:r>
              <w:rPr>
                <w:rFonts w:hint="default"/>
                <w:lang w:val="en-US" w:eastAsia="zh-CN"/>
              </w:rPr>
              <w:t> </w:t>
            </w:r>
            <w:r>
              <w:rPr>
                <w:rFonts w:hint="eastAsia"/>
                <w:lang w:val="en-US" w:eastAsia="zh-CN"/>
              </w:rPr>
              <w:t>学校或其他教育机构违反法律、行政法规的规定，颁发学位、学历或者其他学业证书的，由教育行政部门宣布该证书无效，责令收回或者予以没收；有违法所得的，没收违法所得；情节严重的，取消其颁发证书的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85"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基础教育科（职业与成人教育科、政策法规与综合改革科）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85"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1.立案责任：通过举报、检查、其他机关移送发现涉嫌违反《教育法》《民办教育促进法》《教育行政处罚暂行实施办法》规定的违法行为，予以审查，决定是否立案。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教育法》</w:t>
            </w:r>
            <w:r>
              <w:rPr>
                <w:rFonts w:hint="eastAsia"/>
                <w:lang w:val="en-US" w:eastAsia="zh-CN"/>
              </w:rPr>
              <w:t>《行政机关公务员处分条例》等法律法规追究相应的责任。</w:t>
            </w:r>
          </w:p>
        </w:tc>
        <w:tc>
          <w:tcPr>
            <w:tcW w:w="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c>
          <w:tcPr>
            <w:tcW w:w="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eastAsia"/>
              </w:rPr>
            </w:pPr>
          </w:p>
        </w:tc>
      </w:tr>
    </w:tbl>
    <w:p>
      <w:pPr>
        <w:rPr>
          <w:rFonts w:hint="default"/>
        </w:rPr>
      </w:pPr>
      <w:r>
        <w:rPr>
          <w:rFonts w:hint="default"/>
          <w:lang w:val="en-US" w:eastAsia="zh-CN"/>
        </w:rPr>
        <w:t xml:space="preserve">                                           </w:t>
      </w:r>
    </w:p>
    <w:tbl>
      <w:tblPr>
        <w:tblStyle w:val="3"/>
        <w:tblW w:w="8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对受到剥夺政治权利或者故意犯罪受到有期徒刑以上刑事处罚的教师的行政处罚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【法律】《中华人民共和国教师法》</w:t>
            </w:r>
          </w:p>
          <w:p>
            <w:pPr>
              <w:ind w:firstLine="420" w:firstLineChars="200"/>
            </w:pPr>
            <w:r>
              <w:rPr>
                <w:rFonts w:hint="eastAsia"/>
                <w:lang w:val="en-US" w:eastAsia="zh-CN"/>
              </w:rPr>
              <w:t>第十四条 受到剥夺政治权利或者故意犯罪受到有期徒刑以上刑事处罚的，不能取得教师资格；已经取得教师资格的，丧失教师资格。</w:t>
            </w:r>
          </w:p>
          <w:p>
            <w:r>
              <w:rPr>
                <w:rFonts w:hint="eastAsia"/>
                <w:lang w:val="en-US" w:eastAsia="zh-CN"/>
              </w:rPr>
              <w:t>【行政法规】《教师资格条例》</w:t>
            </w:r>
          </w:p>
          <w:p>
            <w:pPr>
              <w:ind w:firstLine="420" w:firstLineChars="200"/>
            </w:pPr>
            <w:r>
              <w:rPr>
                <w:rFonts w:hint="eastAsia"/>
                <w:lang w:val="en-US" w:eastAsia="zh-CN"/>
              </w:rPr>
              <w:t>第十八条 依照教师法第十四条的规定丧失教师资格的，不能重新取得教师资格，其教师资格证书由县级以上人民政府教育行政部门收缴。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人事科（政策法规与综合改革科）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1.立案责任：通过举报、检查、其他机关移送发现涉嫌违反《教师法》《教师资格条例》等规定的违法行为，予以审查，决定是否立案。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7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117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对以欺骗方式取得资格或品行不良侮辱学生影响恶劣的教师的处罚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【行政法规】《教师资格条例》</w:t>
            </w:r>
          </w:p>
          <w:p>
            <w:pPr>
              <w:ind w:firstLine="420" w:firstLineChars="200"/>
            </w:pPr>
            <w:r>
              <w:rPr>
                <w:rFonts w:hint="eastAsia"/>
                <w:lang w:val="en-US" w:eastAsia="zh-CN"/>
              </w:rPr>
              <w:t>第十九条 有下列情形之一的，由县级以上人民政府教育行政部门撤销其教师资格：</w:t>
            </w:r>
          </w:p>
          <w:p>
            <w:pPr>
              <w:ind w:firstLine="420" w:firstLineChars="200"/>
            </w:pPr>
            <w:r>
              <w:rPr>
                <w:rFonts w:hint="eastAsia"/>
                <w:lang w:val="en-US" w:eastAsia="zh-CN"/>
              </w:rPr>
              <w:t>（一）弄虚作假、骗取教师资格的；</w:t>
            </w:r>
          </w:p>
          <w:p>
            <w:pPr>
              <w:ind w:firstLine="420" w:firstLineChars="200"/>
            </w:pPr>
            <w:r>
              <w:rPr>
                <w:rFonts w:hint="eastAsia"/>
                <w:lang w:val="en-US" w:eastAsia="zh-CN"/>
              </w:rPr>
              <w:t>（二）品行不良、侮辱学生，影响恶劣的。</w:t>
            </w:r>
          </w:p>
          <w:p>
            <w:pPr>
              <w:ind w:firstLine="420" w:firstLineChars="200"/>
            </w:pPr>
            <w:r>
              <w:rPr>
                <w:rFonts w:hint="eastAsia"/>
                <w:lang w:val="en-US" w:eastAsia="zh-CN"/>
              </w:rPr>
              <w:t>被撤销教师资格的，自撤销之日起5年内不得重新申请认定教师资格，其教师资格证书由县级以上人民政府教育行政部门收缴。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人事科（政策法规与综合改革科）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1.立案责任：通过举报、检查、其他机关移送发现涉嫌违反《教师资格条例》规定的违法行为，予以审查，决定是否立案。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（0839）</w:t>
            </w:r>
            <w:r>
              <w:rPr>
                <w:rFonts w:hint="default"/>
                <w:lang w:eastAsia="zh-CN"/>
              </w:rPr>
              <w:t>12345</w:t>
            </w:r>
          </w:p>
        </w:tc>
      </w:tr>
    </w:tbl>
    <w:p>
      <w:pPr>
        <w:rPr>
          <w:rFonts w:hint="default"/>
        </w:rPr>
      </w:pPr>
      <w:r>
        <w:rPr>
          <w:rFonts w:hint="default"/>
          <w:lang w:val="en-US" w:eastAsia="zh-CN"/>
        </w:rPr>
        <w:t xml:space="preserve">                                </w:t>
      </w:r>
    </w:p>
    <w:tbl>
      <w:tblPr>
        <w:tblStyle w:val="3"/>
        <w:tblW w:w="88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7"/>
        <w:gridCol w:w="77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对参加教师资格考试有作弊行为或使用假教师资格证书的处罚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ind w:firstLine="420" w:firstLineChars="200"/>
            </w:pPr>
            <w:r>
              <w:rPr>
                <w:rFonts w:hint="eastAsia"/>
                <w:lang w:val="en-US" w:eastAsia="zh-CN"/>
              </w:rPr>
              <w:t>（一）非法获取考试试题或者答案的；</w:t>
            </w:r>
          </w:p>
          <w:p>
            <w:pPr>
              <w:ind w:firstLine="420" w:firstLineChars="200"/>
            </w:pPr>
            <w:r>
              <w:rPr>
                <w:rFonts w:hint="eastAsia"/>
                <w:lang w:val="en-US" w:eastAsia="zh-CN"/>
              </w:rPr>
              <w:t>（二）携带或者使用考试作弊器材、资料的；</w:t>
            </w:r>
          </w:p>
          <w:p>
            <w:pPr>
              <w:ind w:firstLine="420" w:firstLineChars="200"/>
            </w:pPr>
            <w:r>
              <w:rPr>
                <w:rFonts w:hint="eastAsia"/>
                <w:lang w:val="en-US" w:eastAsia="zh-CN"/>
              </w:rPr>
              <w:t>（三）抄袭他人答案的；</w:t>
            </w:r>
          </w:p>
          <w:p>
            <w:pPr>
              <w:ind w:firstLine="420" w:firstLineChars="200"/>
            </w:pPr>
            <w:r>
              <w:rPr>
                <w:rFonts w:hint="eastAsia"/>
                <w:lang w:val="en-US" w:eastAsia="zh-CN"/>
              </w:rPr>
              <w:t>（四）让他人代替自己参加考试的；</w:t>
            </w:r>
          </w:p>
          <w:p>
            <w:pPr>
              <w:ind w:firstLine="420" w:firstLineChars="200"/>
            </w:pPr>
            <w:r>
              <w:rPr>
                <w:rFonts w:hint="eastAsia"/>
                <w:lang w:val="en-US" w:eastAsia="zh-CN"/>
              </w:rPr>
              <w:t>（五）其他以不正当手段获得考试成绩的作弊行为。</w:t>
            </w:r>
          </w:p>
          <w:p>
            <w:r>
              <w:rPr>
                <w:rFonts w:hint="eastAsia"/>
                <w:lang w:val="en-US" w:eastAsia="zh-CN"/>
              </w:rPr>
              <w:t>【行政法规】《教师资格条例》</w:t>
            </w:r>
          </w:p>
          <w:p>
            <w:pPr>
              <w:ind w:firstLine="420" w:firstLineChars="200"/>
            </w:pPr>
            <w:r>
              <w:rPr>
                <w:rFonts w:hint="eastAsia"/>
                <w:lang w:val="en-US" w:eastAsia="zh-CN"/>
              </w:rPr>
              <w:t>第二十条 参加教师资格考试有作弊行为的，其考试成绩作废，3年内不得再次参加教师资格考试。</w:t>
            </w:r>
          </w:p>
          <w:p>
            <w:r>
              <w:rPr>
                <w:rFonts w:hint="eastAsia"/>
                <w:lang w:val="en-US" w:eastAsia="zh-CN"/>
              </w:rPr>
              <w:t>【部门规章】《教师资格条例实施办法》</w:t>
            </w:r>
          </w:p>
          <w:p>
            <w:pPr>
              <w:ind w:firstLine="420" w:firstLineChars="200"/>
            </w:pPr>
            <w:r>
              <w:rPr>
                <w:rFonts w:hint="eastAsia"/>
                <w:lang w:val="en-US" w:eastAsia="zh-CN"/>
              </w:rPr>
              <w:t>第二十七条　对使用假资格证书的，一经查实，按弄虚作假、骗取教师资格处理，5年内不得申请认定教师资格，由教育行政部门没收假证书。对变造、买卖教师资格证书的，依法追究法律责任。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人事科（教育考试中心、政策法规与综合改革科）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1.立案责任：通过举报、检查、其他机关移送发现涉嫌违反《教师资格条例》《教师资格条例》实施办法等规定的违法行为，予以审查，决定是否立案。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7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7"/>
        <w:gridCol w:w="77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119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color w:val="0000FF"/>
                <w:lang w:val="en-US" w:eastAsia="zh-CN"/>
              </w:rPr>
              <w:t>对民办学校违法办学行为的行政处罚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r>
              <w:rPr>
                <w:rFonts w:hint="eastAsia"/>
                <w:lang w:val="en-US" w:eastAsia="zh-CN"/>
              </w:rPr>
              <w:t>【法律】《中华人民共和国民办教育促进法》</w:t>
            </w:r>
          </w:p>
          <w:p>
            <w:pPr>
              <w:ind w:firstLine="420" w:firstLineChars="200"/>
            </w:pPr>
            <w:r>
              <w:rPr>
                <w:rFonts w:hint="eastAsia"/>
                <w:lang w:val="en-US" w:eastAsia="zh-CN"/>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w:t>
            </w:r>
          </w:p>
          <w:p>
            <w:pPr>
              <w:ind w:firstLine="420" w:firstLineChars="200"/>
            </w:pPr>
            <w:r>
              <w:rPr>
                <w:rFonts w:hint="eastAsia"/>
                <w:lang w:val="en-US" w:eastAsia="zh-CN"/>
              </w:rPr>
              <w:t>（一）擅自分立、合并民办学校的； </w:t>
            </w:r>
          </w:p>
          <w:p>
            <w:pPr>
              <w:ind w:firstLine="420" w:firstLineChars="200"/>
            </w:pPr>
            <w:r>
              <w:rPr>
                <w:rFonts w:hint="eastAsia"/>
                <w:lang w:val="en-US" w:eastAsia="zh-CN"/>
              </w:rPr>
              <w:t>（二）擅自改变民办学校名称、层次、类别和举办者的； </w:t>
            </w:r>
          </w:p>
          <w:p>
            <w:pPr>
              <w:ind w:firstLine="420" w:firstLineChars="200"/>
            </w:pPr>
            <w:r>
              <w:rPr>
                <w:rFonts w:hint="eastAsia"/>
                <w:lang w:val="en-US" w:eastAsia="zh-CN"/>
              </w:rPr>
              <w:t>（三）发布虚假招生简章或者广告，骗取钱财的； </w:t>
            </w:r>
          </w:p>
          <w:p>
            <w:pPr>
              <w:ind w:firstLine="420" w:firstLineChars="200"/>
            </w:pPr>
            <w:r>
              <w:rPr>
                <w:rFonts w:hint="eastAsia"/>
                <w:lang w:val="en-US" w:eastAsia="zh-CN"/>
              </w:rPr>
              <w:t>（四）非法颁发或者伪造学历证书、结业证书、培训证书、职业资格证书的； </w:t>
            </w:r>
          </w:p>
          <w:p>
            <w:pPr>
              <w:ind w:firstLine="420" w:firstLineChars="200"/>
            </w:pPr>
            <w:r>
              <w:rPr>
                <w:rFonts w:hint="eastAsia"/>
                <w:lang w:val="en-US" w:eastAsia="zh-CN"/>
              </w:rPr>
              <w:t>（五）管理混乱严重影响教育教学，产生恶劣社会影响的；</w:t>
            </w:r>
          </w:p>
          <w:p>
            <w:pPr>
              <w:ind w:firstLine="420" w:firstLineChars="200"/>
            </w:pPr>
            <w:r>
              <w:rPr>
                <w:rFonts w:hint="eastAsia"/>
                <w:lang w:val="en-US" w:eastAsia="zh-CN"/>
              </w:rPr>
              <w:t>（六）提交虚假证明文件或者采取其他欺诈手段隐瞒重要事实骗取办学许可证的； </w:t>
            </w:r>
          </w:p>
          <w:p>
            <w:pPr>
              <w:ind w:firstLine="420" w:firstLineChars="200"/>
            </w:pPr>
            <w:r>
              <w:rPr>
                <w:rFonts w:hint="eastAsia"/>
                <w:lang w:val="en-US" w:eastAsia="zh-CN"/>
              </w:rPr>
              <w:t>（七）伪造、变造、买卖、出租、出借办学许可证的；</w:t>
            </w:r>
          </w:p>
          <w:p>
            <w:pPr>
              <w:ind w:firstLine="420" w:firstLineChars="200"/>
            </w:pPr>
            <w:r>
              <w:rPr>
                <w:rFonts w:hint="eastAsia"/>
                <w:lang w:val="en-US" w:eastAsia="zh-CN"/>
              </w:rPr>
              <w:t>（八）恶意终止办学、抽逃资金或者挪用办学经费的。</w:t>
            </w:r>
          </w:p>
          <w:p>
            <w:r>
              <w:rPr>
                <w:rFonts w:hint="eastAsia"/>
                <w:lang w:val="en-US" w:eastAsia="zh-CN"/>
              </w:rPr>
              <w:t>【行政法规】《中华人民共和国民办教育促进法实施条例》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firstLineChars="200"/>
              <w:rPr>
                <w:rFonts w:hint="eastAsia" w:ascii="Calibri" w:hAnsi="Calibri" w:eastAsia="宋体" w:cs="Times New Roman"/>
                <w:color w:val="auto"/>
                <w:kern w:val="2"/>
                <w:sz w:val="21"/>
                <w:szCs w:val="24"/>
                <w:lang w:val="en-US" w:eastAsia="zh-CN" w:bidi="ar-SA"/>
              </w:rPr>
            </w:pPr>
            <w:r>
              <w:rPr>
                <w:rFonts w:hint="default" w:cs="Times New Roman"/>
                <w:color w:val="auto"/>
                <w:kern w:val="2"/>
                <w:sz w:val="21"/>
                <w:szCs w:val="24"/>
                <w:lang w:eastAsia="zh-CN" w:bidi="ar-SA"/>
              </w:rPr>
              <w:t>第</w:t>
            </w:r>
            <w:r>
              <w:rPr>
                <w:rFonts w:hint="default" w:ascii="Calibri" w:hAnsi="Calibri" w:eastAsia="宋体" w:cs="Times New Roman"/>
                <w:color w:val="auto"/>
                <w:kern w:val="2"/>
                <w:sz w:val="21"/>
                <w:szCs w:val="24"/>
                <w:lang w:val="en-US" w:eastAsia="zh-CN" w:bidi="ar-SA"/>
              </w:rPr>
              <w:t>六十三条 民办学校有下列情形之一的，依照民办教育促进法第六十二条规定给予处罚：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（一）违背国家教育方针，偏离社会主义办学方向，或者未保障学校党组织履行职责的；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（二）违反法律、行政法规和国家有关规定开展教育教学活动的；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（三）理事会、董事会或者其他形式决策机构未依法履行职责的；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（四）教学条件明显不能满足教学要求、教育教学质量低下，未及时采取措施的；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（五）校舍、其他教育教学设施设备存在重大安全隐患，未及时采取措施的；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（六）侵犯受教育者的合法权益，产生恶劣社会影响的；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（七）违反国家规定聘任、解聘教师，或者未依法保障教职工待遇的；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（八）违反规定招生，或者在招生过程中弄虚作假的；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（九）超出办学许可范围，擅自改变办学地址或者设立分校的；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（十）未依法履行公示办学条件和教育质量有关材料、财务状况等信息披露义务，或者公示的材料不真实的；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（十一）未按照国家统一的会计制度进行会计核算、编制财务会计报告，财务、资产管理混乱，或者违反法律、法规增加收费项目、提高收费标准的；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eastAsia="zh-CN" w:bidi="ar-SA"/>
              </w:rPr>
            </w:pPr>
            <w:r>
              <w:rPr>
                <w:rFonts w:hint="default" w:ascii="Calibri" w:hAnsi="Calibri" w:eastAsia="宋体" w:cs="Times New Roman"/>
                <w:color w:val="auto"/>
                <w:kern w:val="2"/>
                <w:sz w:val="21"/>
                <w:szCs w:val="24"/>
                <w:lang w:val="en-US" w:eastAsia="zh-CN" w:bidi="ar-SA"/>
              </w:rPr>
              <w:t>　　（十二）有其他管理混乱严重影响教育教学的行为的</w:t>
            </w:r>
            <w:r>
              <w:rPr>
                <w:rFonts w:hint="default" w:cs="Times New Roman"/>
                <w:color w:val="auto"/>
                <w:kern w:val="2"/>
                <w:sz w:val="21"/>
                <w:szCs w:val="24"/>
                <w:lang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pPr>
            <w:r>
              <w:rPr>
                <w:rFonts w:hint="default" w:ascii="Calibri" w:hAnsi="Calibri" w:eastAsia="宋体" w:cs="Times New Roman"/>
                <w:color w:val="auto"/>
                <w:kern w:val="2"/>
                <w:sz w:val="21"/>
                <w:szCs w:val="24"/>
                <w:lang w:val="en-US" w:eastAsia="zh-CN" w:bidi="ar-SA"/>
              </w:rPr>
              <w:t>　　法律、行政法规对前款规定情形的处罚另有规定的，从其规定。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1.立案责任：通过举报、检查、其他机关移送发现涉嫌违反《教育法》《民办教育促进法》规定的违法行为，予以审查，决定是否立案。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7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对管理混乱严重影响教育教学的民办学校和民办学校决策机构负责人、校长及直接责任人的行政处罚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color w:val="auto"/>
              </w:rPr>
            </w:pPr>
            <w:r>
              <w:rPr>
                <w:rFonts w:hint="eastAsia"/>
                <w:color w:val="auto"/>
                <w:lang w:val="en-US" w:eastAsia="zh-CN"/>
              </w:rPr>
              <w:t>【行政法规】《中华人民共和国民办教育促进法实施条例》</w:t>
            </w:r>
          </w:p>
          <w:p>
            <w:pPr>
              <w:ind w:firstLine="420" w:firstLineChars="200"/>
              <w:rPr>
                <w:rFonts w:hint="eastAsia"/>
                <w:color w:val="auto"/>
                <w:lang w:val="en-US" w:eastAsia="zh-CN"/>
              </w:rPr>
            </w:pPr>
            <w:r>
              <w:rPr>
                <w:rFonts w:hint="eastAsia"/>
                <w:color w:val="auto"/>
                <w:lang w:val="en-US" w:eastAsia="zh-CN"/>
              </w:rPr>
              <w:t>第六十三条 民办学校有下列情形之一的，依照民办教育促进法第六十二条规定给予处罚：</w:t>
            </w:r>
          </w:p>
          <w:p>
            <w:pPr>
              <w:ind w:firstLine="420" w:firstLineChars="200"/>
              <w:rPr>
                <w:rFonts w:hint="eastAsia"/>
                <w:color w:val="auto"/>
                <w:lang w:val="en-US" w:eastAsia="zh-CN"/>
              </w:rPr>
            </w:pPr>
            <w:r>
              <w:rPr>
                <w:rFonts w:hint="eastAsia"/>
                <w:color w:val="auto"/>
                <w:lang w:val="en-US" w:eastAsia="zh-CN"/>
              </w:rPr>
              <w:t>（十二）有其他管理混乱严重影响教育教学的行为的。</w:t>
            </w:r>
          </w:p>
          <w:p>
            <w:pPr>
              <w:ind w:firstLine="420" w:firstLineChars="200"/>
              <w:rPr>
                <w:rFonts w:hint="eastAsia"/>
                <w:color w:val="auto"/>
                <w:lang w:val="en-US" w:eastAsia="zh-CN"/>
              </w:rPr>
            </w:pPr>
            <w:r>
              <w:rPr>
                <w:rFonts w:hint="eastAsia"/>
                <w:color w:val="auto"/>
                <w:lang w:val="en-US" w:eastAsia="zh-CN"/>
              </w:rPr>
              <w:t>法律、行政法规对前款规定情形的处罚另有规定的，从其规定。</w:t>
            </w:r>
          </w:p>
          <w:p>
            <w:pPr>
              <w:ind w:firstLine="420" w:firstLineChars="200"/>
              <w:rPr>
                <w:rFonts w:hint="eastAsia"/>
                <w:color w:val="FF0000"/>
                <w:lang w:val="en-US" w:eastAsia="zh-CN"/>
              </w:rPr>
            </w:pPr>
            <w:r>
              <w:rPr>
                <w:rFonts w:hint="eastAsia"/>
                <w:color w:val="auto"/>
                <w:lang w:val="en-US" w:eastAsia="zh-CN"/>
              </w:rPr>
              <w:t>第六十四条 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1.立案责任：通过举报、检查、其他机关移送发现涉嫌违反《民办教育促进法》《民办教育促进法实施条例》规定的违法行为，予以审查，决定是否立案。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2.调查责任：责任主体对立案的案件，指定专人负责，及时组织调查取证，与当事人有直接利害关系的应当回避。执法人员不得少于两人，调查时应出示证件，允许当事人辩解。</w:t>
            </w:r>
          </w:p>
          <w:p>
            <w:r>
              <w:rPr>
                <w:rFonts w:hint="eastAsia"/>
                <w:lang w:val="en-US" w:eastAsia="zh-CN"/>
              </w:rPr>
              <w:t>3.审查责任：审理案件调查报告，对案件违法事实、证据、调查取证程序、法律适用、处罚种类和幅度、当事人陈述和申辩，提出处理意见。</w:t>
            </w:r>
          </w:p>
          <w:p>
            <w:r>
              <w:rPr>
                <w:rFonts w:hint="eastAsia"/>
                <w:lang w:val="en-US" w:eastAsia="zh-CN"/>
              </w:rPr>
              <w:t>4.告知责任：作出行政处罚决定前，应制作《行政处罚告知书》送达当事人，符合听证规定的，制作并送达《行政处罚听证告知书》。</w:t>
            </w:r>
          </w:p>
          <w:p>
            <w:r>
              <w:rPr>
                <w:rFonts w:hint="eastAsia"/>
                <w:lang w:val="en-US" w:eastAsia="zh-CN"/>
              </w:rPr>
              <w:t>5.决定责任：审查调查结果，根据不同情况做出决定。</w:t>
            </w:r>
          </w:p>
          <w:p>
            <w:r>
              <w:rPr>
                <w:rFonts w:hint="eastAsia"/>
                <w:lang w:val="en-US" w:eastAsia="zh-CN"/>
              </w:rPr>
              <w:t>6.送达责任：行政处罚决定书按法律规定的方式送达当事人。</w:t>
            </w:r>
          </w:p>
          <w:p>
            <w:r>
              <w:rPr>
                <w:rFonts w:hint="eastAsia"/>
                <w:lang w:val="en-US" w:eastAsia="zh-CN"/>
              </w:rPr>
              <w:t>7.执行责任：依照生效的行政处罚决定执行。</w:t>
            </w:r>
          </w:p>
          <w:p>
            <w:r>
              <w:rPr>
                <w:rFonts w:hint="eastAsia"/>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7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lang w:val="en-US" w:eastAsia="zh-CN"/>
        </w:rPr>
      </w:pPr>
      <w:r>
        <w:rPr>
          <w:rFonts w:hint="default"/>
          <w:lang w:val="en-US" w:eastAsia="zh-CN"/>
        </w:rPr>
        <w:t xml:space="preserve">         </w:t>
      </w:r>
    </w:p>
    <w:tbl>
      <w:tblPr>
        <w:tblStyle w:val="3"/>
        <w:tblW w:w="8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序号</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121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权力</w:t>
            </w:r>
          </w:p>
          <w:p>
            <w:pPr>
              <w:jc w:val="center"/>
              <w:rPr>
                <w:rFonts w:hint="default"/>
                <w:lang w:val="en-US" w:eastAsia="zh-CN"/>
              </w:rPr>
            </w:pPr>
            <w:r>
              <w:rPr>
                <w:rFonts w:hint="default"/>
                <w:lang w:val="en-US" w:eastAsia="zh-CN"/>
              </w:rPr>
              <w:t>类型</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权力项目名称</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both"/>
              <w:rPr>
                <w:rFonts w:hint="default"/>
                <w:color w:val="auto"/>
                <w:lang w:val="en-US" w:eastAsia="zh-CN"/>
              </w:rPr>
            </w:pPr>
            <w:r>
              <w:rPr>
                <w:rFonts w:hint="default"/>
                <w:color w:val="auto"/>
                <w:lang w:val="en-US" w:eastAsia="zh-CN"/>
              </w:rPr>
              <w:t>对民办学校举办者及实际控制人、决策机构或者监督机构组成人员危害学校稳定和安全、侵犯学校法人权利或者损害教职工、受教育者权益的行为的行政处罚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实施</w:t>
            </w:r>
          </w:p>
          <w:p>
            <w:pPr>
              <w:jc w:val="center"/>
              <w:rPr>
                <w:rFonts w:hint="default"/>
                <w:lang w:val="en-US" w:eastAsia="zh-CN"/>
              </w:rPr>
            </w:pPr>
            <w:r>
              <w:rPr>
                <w:rFonts w:hint="default"/>
                <w:lang w:val="en-US" w:eastAsia="zh-CN"/>
              </w:rPr>
              <w:t>依据</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color w:val="auto"/>
                <w:lang w:val="en-US" w:eastAsia="zh-CN"/>
              </w:rPr>
            </w:pPr>
            <w:r>
              <w:rPr>
                <w:rFonts w:hint="default"/>
                <w:color w:val="auto"/>
                <w:lang w:val="en-US" w:eastAsia="zh-CN"/>
              </w:rPr>
              <w:t>【行政法规】《中华人民共和国民办教育促进法实施条例》</w:t>
            </w:r>
          </w:p>
          <w:p>
            <w:pPr>
              <w:ind w:firstLine="420" w:firstLineChars="200"/>
              <w:rPr>
                <w:rFonts w:hint="default"/>
                <w:color w:val="auto"/>
                <w:lang w:val="en-US" w:eastAsia="zh-CN"/>
              </w:rPr>
            </w:pPr>
            <w:r>
              <w:rPr>
                <w:rFonts w:hint="default"/>
                <w:color w:val="auto"/>
                <w:lang w:val="en-US" w:eastAsia="zh-CN"/>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rPr>
                <w:rFonts w:hint="default"/>
                <w:color w:val="auto"/>
                <w:lang w:val="en-US" w:eastAsia="zh-CN"/>
              </w:rPr>
            </w:pPr>
            <w:r>
              <w:rPr>
                <w:rFonts w:hint="default"/>
                <w:color w:val="auto"/>
                <w:lang w:val="en-US" w:eastAsia="zh-CN"/>
              </w:rPr>
              <w:t>　　（一）利用办学非法集资，或者收取与入学关联的费用的；</w:t>
            </w:r>
          </w:p>
          <w:p>
            <w:pPr>
              <w:rPr>
                <w:rFonts w:hint="default"/>
                <w:color w:val="auto"/>
                <w:lang w:val="en-US" w:eastAsia="zh-CN"/>
              </w:rPr>
            </w:pPr>
            <w:r>
              <w:rPr>
                <w:rFonts w:hint="default"/>
                <w:color w:val="auto"/>
                <w:lang w:val="en-US" w:eastAsia="zh-CN"/>
              </w:rPr>
              <w:t>　　（二）未按时、足额履行出资义务，或者抽逃出资、挪用办学经费的；</w:t>
            </w:r>
          </w:p>
          <w:p>
            <w:pPr>
              <w:rPr>
                <w:rFonts w:hint="default"/>
                <w:color w:val="auto"/>
                <w:lang w:val="en-US" w:eastAsia="zh-CN"/>
              </w:rPr>
            </w:pPr>
            <w:r>
              <w:rPr>
                <w:rFonts w:hint="default"/>
                <w:color w:val="auto"/>
                <w:lang w:val="en-US" w:eastAsia="zh-CN"/>
              </w:rPr>
              <w:t>　　（三）侵占学校法人财产或者非法从学校获取利益的；</w:t>
            </w:r>
          </w:p>
          <w:p>
            <w:pPr>
              <w:rPr>
                <w:rFonts w:hint="default"/>
                <w:color w:val="auto"/>
                <w:lang w:val="en-US" w:eastAsia="zh-CN"/>
              </w:rPr>
            </w:pPr>
            <w:r>
              <w:rPr>
                <w:rFonts w:hint="default"/>
                <w:color w:val="auto"/>
                <w:lang w:val="en-US" w:eastAsia="zh-CN"/>
              </w:rPr>
              <w:t>　　（四）与实施义务教育的民办学校进行关联交易，或者与其他民办学校进行关联交易损害国家利益、学校利益和师生权益的；</w:t>
            </w:r>
          </w:p>
          <w:p>
            <w:pPr>
              <w:rPr>
                <w:rFonts w:hint="default"/>
                <w:color w:val="auto"/>
                <w:lang w:val="en-US" w:eastAsia="zh-CN"/>
              </w:rPr>
            </w:pPr>
            <w:r>
              <w:rPr>
                <w:rFonts w:hint="default"/>
                <w:color w:val="auto"/>
                <w:lang w:val="en-US" w:eastAsia="zh-CN"/>
              </w:rPr>
              <w:t>　　（五）伪造、变造、买卖、出租、出借办学许可证的；</w:t>
            </w:r>
          </w:p>
          <w:p>
            <w:pPr>
              <w:rPr>
                <w:rFonts w:hint="default"/>
                <w:color w:val="auto"/>
                <w:lang w:val="en-US" w:eastAsia="zh-CN"/>
              </w:rPr>
            </w:pPr>
            <w:r>
              <w:rPr>
                <w:rFonts w:hint="default"/>
                <w:color w:val="auto"/>
                <w:lang w:val="en-US" w:eastAsia="zh-CN"/>
              </w:rPr>
              <w:t>　　（六）干扰学校办学秩序或者非法干预学校决策、管理的;</w:t>
            </w:r>
          </w:p>
          <w:p>
            <w:pPr>
              <w:rPr>
                <w:rFonts w:hint="default"/>
                <w:color w:val="auto"/>
                <w:lang w:val="en-US" w:eastAsia="zh-CN"/>
              </w:rPr>
            </w:pPr>
            <w:r>
              <w:rPr>
                <w:rFonts w:hint="default"/>
                <w:color w:val="auto"/>
                <w:lang w:val="en-US" w:eastAsia="zh-CN"/>
              </w:rPr>
              <w:t>　　（七）擅自变更学校名称、层次、类型和举办者的；</w:t>
            </w:r>
          </w:p>
          <w:p>
            <w:pPr>
              <w:rPr>
                <w:rFonts w:hint="default"/>
                <w:color w:val="auto"/>
                <w:lang w:val="en-US" w:eastAsia="zh-CN"/>
              </w:rPr>
            </w:pPr>
            <w:r>
              <w:rPr>
                <w:rFonts w:hint="default"/>
                <w:color w:val="auto"/>
                <w:lang w:val="en-US" w:eastAsia="zh-CN"/>
              </w:rPr>
              <w:t>　　（八）有其他危害学校稳定和安全、侵犯学校法人权利或者损害教职工、受教育者权益的行为的。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责任</w:t>
            </w:r>
          </w:p>
          <w:p>
            <w:pPr>
              <w:jc w:val="center"/>
              <w:rPr>
                <w:rFonts w:hint="default"/>
                <w:lang w:val="en-US" w:eastAsia="zh-CN"/>
              </w:rPr>
            </w:pPr>
            <w:r>
              <w:rPr>
                <w:rFonts w:hint="default"/>
                <w:lang w:val="en-US" w:eastAsia="zh-CN"/>
              </w:rPr>
              <w:t>主体</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责任</w:t>
            </w:r>
          </w:p>
          <w:p>
            <w:pPr>
              <w:jc w:val="center"/>
              <w:rPr>
                <w:rFonts w:hint="default"/>
                <w:lang w:val="en-US" w:eastAsia="zh-CN"/>
              </w:rPr>
            </w:pPr>
            <w:r>
              <w:rPr>
                <w:rFonts w:hint="default"/>
                <w:lang w:val="en-US" w:eastAsia="zh-CN"/>
              </w:rPr>
              <w:t>事项</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default"/>
                <w:lang w:val="en-US" w:eastAsia="zh-CN"/>
              </w:rPr>
              <w:t>1.立案责任：通过举报、检查、其他机关移送发现涉嫌违反《中华人民共和国民办教育促进法实施条例》规定的违法行为，予以审查，决定是否立案。</w:t>
            </w:r>
          </w:p>
          <w:p>
            <w:pPr>
              <w:rPr>
                <w:rFonts w:hint="default"/>
                <w:lang w:val="en-US" w:eastAsia="zh-CN"/>
              </w:rPr>
            </w:pPr>
            <w:r>
              <w:rPr>
                <w:rFonts w:hint="default"/>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pPr>
              <w:rPr>
                <w:rFonts w:hint="default"/>
                <w:lang w:val="en-US" w:eastAsia="zh-CN"/>
              </w:rPr>
            </w:pPr>
            <w:r>
              <w:rPr>
                <w:rFonts w:hint="default"/>
                <w:lang w:val="en-US" w:eastAsia="zh-CN"/>
              </w:rPr>
              <w:t>3.审查责任：审理案件调查报告，对案件违法事实、证据、调查取证程序、法律适用、处罚种类和幅度、当事人陈述和申辩理由等方面进行审查，提出处理意见。</w:t>
            </w:r>
          </w:p>
          <w:p>
            <w:pPr>
              <w:rPr>
                <w:rFonts w:hint="default"/>
                <w:lang w:val="en-US" w:eastAsia="zh-CN"/>
              </w:rPr>
            </w:pPr>
            <w:r>
              <w:rPr>
                <w:rFonts w:hint="default"/>
                <w:lang w:val="en-US" w:eastAsia="zh-CN"/>
              </w:rPr>
              <w:t>4.告知责任：作出行政处罚决定前，应制作《行政处罚告知书》送达当事人，并告知当事人作出处罚决定的事实、理由和依据以及享有的陈述、申辩等权利。</w:t>
            </w:r>
          </w:p>
          <w:p>
            <w:pPr>
              <w:rPr>
                <w:rFonts w:hint="default"/>
                <w:lang w:val="en-US" w:eastAsia="zh-CN"/>
              </w:rPr>
            </w:pPr>
            <w:r>
              <w:rPr>
                <w:rFonts w:hint="default"/>
                <w:lang w:val="en-US" w:eastAsia="zh-CN"/>
              </w:rPr>
              <w:t>5.决定责任：审查调查结果，根据不同情况作出决定。予以处罚的，制作行政处罚决定书，载明行政处罚有关事项。</w:t>
            </w:r>
          </w:p>
          <w:p>
            <w:pPr>
              <w:rPr>
                <w:rFonts w:hint="default"/>
                <w:lang w:val="en-US" w:eastAsia="zh-CN"/>
              </w:rPr>
            </w:pPr>
            <w:r>
              <w:rPr>
                <w:rFonts w:hint="default"/>
                <w:lang w:val="en-US" w:eastAsia="zh-CN"/>
              </w:rPr>
              <w:t>6.送达责任：行政处罚决定书按法律规定的方式送达当事人。</w:t>
            </w:r>
          </w:p>
          <w:p>
            <w:pPr>
              <w:rPr>
                <w:rFonts w:hint="default"/>
                <w:lang w:val="en-US" w:eastAsia="zh-CN"/>
              </w:rPr>
            </w:pPr>
            <w:r>
              <w:rPr>
                <w:rFonts w:hint="default"/>
                <w:lang w:val="en-US" w:eastAsia="zh-CN"/>
              </w:rPr>
              <w:t>7.执行责任：依照生效的行政处罚决定，依法执行行政处罚。</w:t>
            </w:r>
          </w:p>
          <w:p>
            <w:pPr>
              <w:rPr>
                <w:rFonts w:hint="default"/>
                <w:lang w:val="en-US" w:eastAsia="zh-CN"/>
              </w:rPr>
            </w:pPr>
            <w:r>
              <w:rPr>
                <w:rFonts w:hint="default"/>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追责</w:t>
            </w:r>
          </w:p>
          <w:p>
            <w:pPr>
              <w:jc w:val="center"/>
              <w:rPr>
                <w:rFonts w:hint="default"/>
                <w:lang w:val="en-US" w:eastAsia="zh-CN"/>
              </w:rPr>
            </w:pPr>
            <w:r>
              <w:rPr>
                <w:rFonts w:hint="default"/>
                <w:lang w:val="en-US" w:eastAsia="zh-CN"/>
              </w:rPr>
              <w:t>情形</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监督</w:t>
            </w:r>
          </w:p>
          <w:p>
            <w:pPr>
              <w:jc w:val="center"/>
              <w:rPr>
                <w:rFonts w:hint="default"/>
                <w:lang w:val="en-US" w:eastAsia="zh-CN"/>
              </w:rPr>
            </w:pPr>
            <w:r>
              <w:rPr>
                <w:rFonts w:hint="default"/>
                <w:lang w:val="en-US" w:eastAsia="zh-CN"/>
              </w:rPr>
              <w:t>电话</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eastAsia="zh-CN"/>
              </w:rPr>
            </w:pPr>
            <w:r>
              <w:rPr>
                <w:rFonts w:hint="default"/>
                <w:lang w:val="en-US" w:eastAsia="zh-CN"/>
              </w:rPr>
              <w:t>（0839）</w:t>
            </w:r>
            <w:r>
              <w:rPr>
                <w:rFonts w:hint="default"/>
                <w:lang w:eastAsia="zh-CN"/>
              </w:rPr>
              <w:t>12345</w:t>
            </w:r>
          </w:p>
        </w:tc>
      </w:tr>
    </w:tbl>
    <w:p>
      <w:pPr>
        <w:rPr>
          <w:rFonts w:hint="default"/>
          <w:lang w:val="en-US" w:eastAsia="zh-CN"/>
        </w:rPr>
      </w:pPr>
    </w:p>
    <w:tbl>
      <w:tblPr>
        <w:tblStyle w:val="3"/>
        <w:tblW w:w="8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序号</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12</w:t>
            </w:r>
            <w:r>
              <w:rPr>
                <w:rFonts w:hint="eastAsia"/>
                <w:color w:val="auto"/>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权力</w:t>
            </w:r>
          </w:p>
          <w:p>
            <w:pPr>
              <w:jc w:val="center"/>
              <w:rPr>
                <w:rFonts w:hint="default"/>
                <w:lang w:val="en-US" w:eastAsia="zh-CN"/>
              </w:rPr>
            </w:pPr>
            <w:r>
              <w:rPr>
                <w:rFonts w:hint="default"/>
                <w:lang w:val="en-US" w:eastAsia="zh-CN"/>
              </w:rPr>
              <w:t>类型</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权力项目名称</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对同时举办或者实际控制多所民办学校的举办者或者实际控制人对所举办或者实际控制的民办学校疏于管理，造成恶劣影响的行政处罚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实施</w:t>
            </w:r>
          </w:p>
          <w:p>
            <w:pPr>
              <w:jc w:val="center"/>
              <w:rPr>
                <w:rFonts w:hint="default"/>
                <w:lang w:val="en-US" w:eastAsia="zh-CN"/>
              </w:rPr>
            </w:pPr>
            <w:r>
              <w:rPr>
                <w:rFonts w:hint="default"/>
                <w:lang w:val="en-US" w:eastAsia="zh-CN"/>
              </w:rPr>
              <w:t>依据</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left"/>
              <w:rPr>
                <w:rFonts w:hint="default"/>
                <w:lang w:val="en-US" w:eastAsia="zh-CN"/>
              </w:rPr>
            </w:pPr>
            <w:r>
              <w:rPr>
                <w:rFonts w:hint="default"/>
                <w:lang w:val="en-US" w:eastAsia="zh-CN"/>
              </w:rPr>
              <w:t>【行政法规】《中华人民共和国民办教育促进法实施条例》</w:t>
            </w:r>
          </w:p>
          <w:p>
            <w:pPr>
              <w:ind w:firstLine="420" w:firstLineChars="200"/>
              <w:jc w:val="left"/>
              <w:rPr>
                <w:rFonts w:hint="default"/>
                <w:lang w:val="en-US" w:eastAsia="zh-CN"/>
              </w:rPr>
            </w:pPr>
            <w:r>
              <w:rPr>
                <w:rFonts w:hint="default"/>
                <w:lang w:val="en-US" w:eastAsia="zh-CN"/>
              </w:rPr>
              <w:t>第六十四条 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p>
            <w:pPr>
              <w:ind w:firstLine="420" w:firstLineChars="200"/>
              <w:jc w:val="left"/>
              <w:rPr>
                <w:rFonts w:hint="default"/>
                <w:lang w:val="en-US" w:eastAsia="zh-CN"/>
              </w:rPr>
            </w:pPr>
            <w:r>
              <w:rPr>
                <w:rFonts w:hint="default"/>
                <w:lang w:val="en-US" w:eastAsia="zh-CN"/>
              </w:rPr>
              <w:t>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责任</w:t>
            </w:r>
          </w:p>
          <w:p>
            <w:pPr>
              <w:jc w:val="center"/>
              <w:rPr>
                <w:rFonts w:hint="default"/>
                <w:lang w:val="en-US" w:eastAsia="zh-CN"/>
              </w:rPr>
            </w:pPr>
            <w:r>
              <w:rPr>
                <w:rFonts w:hint="default"/>
                <w:lang w:val="en-US" w:eastAsia="zh-CN"/>
              </w:rPr>
              <w:t>主体</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责任</w:t>
            </w:r>
          </w:p>
          <w:p>
            <w:pPr>
              <w:jc w:val="center"/>
              <w:rPr>
                <w:rFonts w:hint="default"/>
                <w:lang w:val="en-US" w:eastAsia="zh-CN"/>
              </w:rPr>
            </w:pPr>
            <w:r>
              <w:rPr>
                <w:rFonts w:hint="default"/>
                <w:lang w:val="en-US" w:eastAsia="zh-CN"/>
              </w:rPr>
              <w:t>事项</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default"/>
                <w:lang w:val="en-US" w:eastAsia="zh-CN"/>
              </w:rPr>
              <w:t>1.立案责任：通过举报、检查、其他机关移送发现涉嫌违反《中华人民共和国民办教育促进法实施条例》规定的违法行为，予以审查，决定是否立案。</w:t>
            </w:r>
          </w:p>
          <w:p>
            <w:pPr>
              <w:rPr>
                <w:rFonts w:hint="default"/>
                <w:lang w:val="en-US" w:eastAsia="zh-CN"/>
              </w:rPr>
            </w:pPr>
            <w:r>
              <w:rPr>
                <w:rFonts w:hint="default"/>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pPr>
              <w:rPr>
                <w:rFonts w:hint="default"/>
                <w:lang w:val="en-US" w:eastAsia="zh-CN"/>
              </w:rPr>
            </w:pPr>
            <w:r>
              <w:rPr>
                <w:rFonts w:hint="default"/>
                <w:lang w:val="en-US" w:eastAsia="zh-CN"/>
              </w:rPr>
              <w:t>3.审查责任：审理案件调查报告，对案件违法事实、证据、调查取证程序、法律适用、处罚种类和幅度、当事人陈述和申辩理由等方面进行审查，提出处理意见。</w:t>
            </w:r>
          </w:p>
          <w:p>
            <w:pPr>
              <w:rPr>
                <w:rFonts w:hint="default"/>
                <w:lang w:val="en-US" w:eastAsia="zh-CN"/>
              </w:rPr>
            </w:pPr>
            <w:r>
              <w:rPr>
                <w:rFonts w:hint="default"/>
                <w:lang w:val="en-US" w:eastAsia="zh-CN"/>
              </w:rPr>
              <w:t>4.告知责任：作出行政处罚决定前，应制作《行政处罚告知书》送达当事人，并告知当事人作出处罚决定的事实、理由和依据以及享有的陈述、申辩等权利。</w:t>
            </w:r>
          </w:p>
          <w:p>
            <w:pPr>
              <w:rPr>
                <w:rFonts w:hint="default"/>
                <w:lang w:val="en-US" w:eastAsia="zh-CN"/>
              </w:rPr>
            </w:pPr>
            <w:r>
              <w:rPr>
                <w:rFonts w:hint="default"/>
                <w:lang w:val="en-US" w:eastAsia="zh-CN"/>
              </w:rPr>
              <w:t>5.决定责任：审查调查结果，根据不同情况作出决定。予以处罚的，制作行政处罚决定书，载明行政处罚有关事项。</w:t>
            </w:r>
          </w:p>
          <w:p>
            <w:pPr>
              <w:rPr>
                <w:rFonts w:hint="default"/>
                <w:lang w:val="en-US" w:eastAsia="zh-CN"/>
              </w:rPr>
            </w:pPr>
            <w:r>
              <w:rPr>
                <w:rFonts w:hint="default"/>
                <w:lang w:val="en-US" w:eastAsia="zh-CN"/>
              </w:rPr>
              <w:t>6.送达责任：行政处罚决定书按法律规定的方式送达当事人。</w:t>
            </w:r>
          </w:p>
          <w:p>
            <w:pPr>
              <w:rPr>
                <w:rFonts w:hint="default"/>
                <w:lang w:val="en-US" w:eastAsia="zh-CN"/>
              </w:rPr>
            </w:pPr>
            <w:r>
              <w:rPr>
                <w:rFonts w:hint="default"/>
                <w:lang w:val="en-US" w:eastAsia="zh-CN"/>
              </w:rPr>
              <w:t>7.执行责任：依照生效的行政处罚决定，依法执行行政处罚。</w:t>
            </w:r>
          </w:p>
          <w:p>
            <w:pPr>
              <w:rPr>
                <w:rFonts w:hint="default"/>
                <w:lang w:val="en-US" w:eastAsia="zh-CN"/>
              </w:rPr>
            </w:pPr>
            <w:r>
              <w:rPr>
                <w:rFonts w:hint="default"/>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追责</w:t>
            </w:r>
          </w:p>
          <w:p>
            <w:pPr>
              <w:jc w:val="center"/>
              <w:rPr>
                <w:rFonts w:hint="default"/>
                <w:lang w:val="en-US" w:eastAsia="zh-CN"/>
              </w:rPr>
            </w:pPr>
            <w:r>
              <w:rPr>
                <w:rFonts w:hint="default"/>
                <w:lang w:val="en-US" w:eastAsia="zh-CN"/>
              </w:rPr>
              <w:t>情形</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监督</w:t>
            </w:r>
          </w:p>
          <w:p>
            <w:pPr>
              <w:jc w:val="center"/>
              <w:rPr>
                <w:rFonts w:hint="default"/>
                <w:lang w:val="en-US" w:eastAsia="zh-CN"/>
              </w:rPr>
            </w:pPr>
            <w:r>
              <w:rPr>
                <w:rFonts w:hint="default"/>
                <w:lang w:val="en-US" w:eastAsia="zh-CN"/>
              </w:rPr>
              <w:t>电话</w:t>
            </w:r>
          </w:p>
        </w:tc>
        <w:tc>
          <w:tcPr>
            <w:tcW w:w="779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eastAsia="zh-CN"/>
              </w:rPr>
            </w:pPr>
            <w:r>
              <w:rPr>
                <w:rFonts w:hint="default"/>
                <w:lang w:val="en-US" w:eastAsia="zh-CN"/>
              </w:rPr>
              <w:t>（0839）</w:t>
            </w:r>
            <w:r>
              <w:rPr>
                <w:rFonts w:hint="default"/>
                <w:lang w:eastAsia="zh-CN"/>
              </w:rPr>
              <w:t>12345</w:t>
            </w:r>
          </w:p>
        </w:tc>
      </w:tr>
    </w:tbl>
    <w:p>
      <w:pPr>
        <w:rPr>
          <w:rFonts w:hint="default"/>
          <w:lang w:val="en-US" w:eastAsia="zh-CN"/>
        </w:rPr>
      </w:pPr>
    </w:p>
    <w:tbl>
      <w:tblPr>
        <w:tblStyle w:val="3"/>
        <w:tblW w:w="8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default" w:eastAsia="宋体"/>
                <w:lang w:val="en-US" w:eastAsia="zh-CN"/>
              </w:rPr>
              <w:t>序号</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default" w:eastAsia="宋体"/>
                <w:lang w:val="en-US" w:eastAsia="zh-CN"/>
              </w:rPr>
              <w:t>12</w:t>
            </w:r>
            <w:r>
              <w:rPr>
                <w:rFonts w:hint="eastAsia" w:eastAsia="宋体"/>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default" w:eastAsia="宋体"/>
                <w:lang w:val="en-US" w:eastAsia="zh-CN"/>
              </w:rPr>
              <w:t>权力</w:t>
            </w:r>
          </w:p>
          <w:p>
            <w:pPr>
              <w:jc w:val="center"/>
              <w:rPr>
                <w:rFonts w:hint="default" w:eastAsia="宋体"/>
                <w:lang w:val="en-US" w:eastAsia="zh-CN"/>
              </w:rPr>
            </w:pPr>
            <w:r>
              <w:rPr>
                <w:rFonts w:hint="default" w:eastAsia="宋体"/>
                <w:lang w:val="en-US" w:eastAsia="zh-CN"/>
              </w:rPr>
              <w:t>类型</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default" w:eastAsia="宋体"/>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default" w:eastAsia="宋体"/>
                <w:lang w:val="en-US" w:eastAsia="zh-CN"/>
              </w:rPr>
              <w:t>权力项目名称</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default" w:eastAsia="宋体"/>
                <w:lang w:val="en-US" w:eastAsia="zh-CN"/>
              </w:rPr>
              <w:t>对社会组织和个人违反规定举办、参与举办民办学校或者在民办学校筹设期内招生的行政处罚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实施</w:t>
            </w:r>
          </w:p>
          <w:p>
            <w:pPr>
              <w:jc w:val="center"/>
              <w:rPr>
                <w:rFonts w:hint="default"/>
                <w:color w:val="auto"/>
                <w:lang w:val="en-US" w:eastAsia="zh-CN"/>
              </w:rPr>
            </w:pPr>
            <w:r>
              <w:rPr>
                <w:rFonts w:hint="default"/>
                <w:color w:val="auto"/>
                <w:lang w:val="en-US" w:eastAsia="zh-CN"/>
              </w:rPr>
              <w:t>依据</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color w:val="auto"/>
                <w:lang w:val="en-US" w:eastAsia="zh-CN"/>
              </w:rPr>
            </w:pPr>
            <w:r>
              <w:rPr>
                <w:rFonts w:hint="default"/>
                <w:color w:val="auto"/>
                <w:lang w:val="en-US" w:eastAsia="zh-CN"/>
              </w:rPr>
              <w:t>【法律】《中华人民共和国民办教育促进法》</w:t>
            </w:r>
          </w:p>
          <w:p>
            <w:pPr>
              <w:ind w:firstLine="420" w:firstLineChars="200"/>
              <w:rPr>
                <w:rFonts w:hint="default"/>
                <w:color w:val="auto"/>
                <w:lang w:val="en-US" w:eastAsia="zh-CN"/>
              </w:rPr>
            </w:pPr>
            <w:r>
              <w:rPr>
                <w:rFonts w:hint="default"/>
                <w:color w:val="auto"/>
                <w:lang w:val="en-US" w:eastAsia="zh-CN"/>
              </w:rPr>
              <w:t>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rPr>
                <w:rFonts w:hint="default"/>
                <w:color w:val="auto"/>
                <w:lang w:val="en-US" w:eastAsia="zh-CN"/>
              </w:rPr>
            </w:pPr>
            <w:r>
              <w:rPr>
                <w:rFonts w:hint="default"/>
                <w:color w:val="auto"/>
                <w:lang w:val="en-US" w:eastAsia="zh-CN"/>
              </w:rPr>
              <w:t>【</w:t>
            </w:r>
            <w:r>
              <w:rPr>
                <w:rFonts w:hint="eastAsia"/>
                <w:color w:val="auto"/>
                <w:lang w:val="en-US" w:eastAsia="zh-CN"/>
              </w:rPr>
              <w:t>行政法规</w:t>
            </w:r>
            <w:r>
              <w:rPr>
                <w:rFonts w:hint="default"/>
                <w:color w:val="auto"/>
                <w:lang w:val="en-US" w:eastAsia="zh-CN"/>
              </w:rPr>
              <w:t>】《中华人民共和国民办教育促进法实施条例》</w:t>
            </w:r>
          </w:p>
          <w:p>
            <w:pPr>
              <w:ind w:firstLine="420" w:firstLineChars="200"/>
              <w:rPr>
                <w:rFonts w:hint="default"/>
                <w:color w:val="auto"/>
                <w:lang w:val="en-US" w:eastAsia="zh-CN"/>
              </w:rPr>
            </w:pPr>
            <w:r>
              <w:rPr>
                <w:rFonts w:hint="default"/>
                <w:color w:val="auto"/>
                <w:lang w:val="en-US" w:eastAsia="zh-CN"/>
              </w:rPr>
              <w:t>第六十五条 违反本条例规定举办、参与举办民办学校或者在民办学校筹设期内招生的，依照民办教育促进法第六十四条规定给予处罚。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责任</w:t>
            </w:r>
          </w:p>
          <w:p>
            <w:pPr>
              <w:jc w:val="center"/>
              <w:rPr>
                <w:rFonts w:hint="default"/>
                <w:color w:val="auto"/>
                <w:lang w:val="en-US" w:eastAsia="zh-CN"/>
              </w:rPr>
            </w:pPr>
            <w:r>
              <w:rPr>
                <w:rFonts w:hint="default"/>
                <w:color w:val="auto"/>
                <w:lang w:val="en-US" w:eastAsia="zh-CN"/>
              </w:rPr>
              <w:t>主体</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color w:val="auto"/>
                <w:lang w:val="en-US" w:eastAsia="zh-CN"/>
              </w:rPr>
            </w:pPr>
            <w:r>
              <w:rPr>
                <w:rFonts w:hint="default"/>
                <w:color w:val="auto"/>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eastAsia="zh-CN"/>
              </w:rPr>
            </w:pPr>
            <w:r>
              <w:rPr>
                <w:rFonts w:hint="default"/>
                <w:lang w:val="en-US" w:eastAsia="zh-CN"/>
              </w:rPr>
              <w:t>责任</w:t>
            </w:r>
          </w:p>
          <w:p>
            <w:pPr>
              <w:jc w:val="center"/>
              <w:rPr>
                <w:rFonts w:hint="default"/>
                <w:lang w:val="en-US" w:eastAsia="zh-CN"/>
              </w:rPr>
            </w:pPr>
            <w:r>
              <w:rPr>
                <w:rFonts w:hint="default"/>
                <w:lang w:val="en-US" w:eastAsia="zh-CN"/>
              </w:rPr>
              <w:t>事项</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default"/>
                <w:lang w:val="en-US" w:eastAsia="zh-CN"/>
              </w:rPr>
              <w:t>1.立案责任：通过举报、检查、其他机关移送发现涉嫌违反《中华人民共和国民办教育促进法实施条例》规定的违法行为，予以审查，决定是否立案。</w:t>
            </w:r>
          </w:p>
          <w:p>
            <w:pPr>
              <w:rPr>
                <w:rFonts w:hint="default"/>
                <w:lang w:val="en-US" w:eastAsia="zh-CN"/>
              </w:rPr>
            </w:pPr>
            <w:r>
              <w:rPr>
                <w:rFonts w:hint="default"/>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pPr>
              <w:rPr>
                <w:rFonts w:hint="default"/>
                <w:lang w:val="en-US" w:eastAsia="zh-CN"/>
              </w:rPr>
            </w:pPr>
            <w:r>
              <w:rPr>
                <w:rFonts w:hint="default"/>
                <w:lang w:val="en-US" w:eastAsia="zh-CN"/>
              </w:rPr>
              <w:t>3.审查责任：审理案件调查报告，对案件违法事实、证据、调查取证程序、法律适用、处罚种类和幅度、当事人陈述和申辩理由等方面进行审查，提出处理意见。</w:t>
            </w:r>
          </w:p>
          <w:p>
            <w:pPr>
              <w:rPr>
                <w:rFonts w:hint="default"/>
                <w:lang w:val="en-US" w:eastAsia="zh-CN"/>
              </w:rPr>
            </w:pPr>
            <w:r>
              <w:rPr>
                <w:rFonts w:hint="default"/>
                <w:lang w:val="en-US" w:eastAsia="zh-CN"/>
              </w:rPr>
              <w:t>4.告知责任：作出行政处罚决定前，应制作《行政处罚告知书》送达当事人，并告知当事人作出处罚决定的事实、理由和依据以及享有的陈述、申辩等权利。</w:t>
            </w:r>
          </w:p>
          <w:p>
            <w:pPr>
              <w:rPr>
                <w:rFonts w:hint="default"/>
                <w:lang w:val="en-US" w:eastAsia="zh-CN"/>
              </w:rPr>
            </w:pPr>
            <w:r>
              <w:rPr>
                <w:rFonts w:hint="default"/>
                <w:lang w:val="en-US" w:eastAsia="zh-CN"/>
              </w:rPr>
              <w:t>5.决定责任：审查调查结果，根据不同情况作出决定。予以处罚的，制作行政处罚决定书，载明行政处罚有关事项。</w:t>
            </w:r>
          </w:p>
          <w:p>
            <w:pPr>
              <w:rPr>
                <w:rFonts w:hint="default"/>
                <w:lang w:val="en-US" w:eastAsia="zh-CN"/>
              </w:rPr>
            </w:pPr>
            <w:r>
              <w:rPr>
                <w:rFonts w:hint="default"/>
                <w:lang w:val="en-US" w:eastAsia="zh-CN"/>
              </w:rPr>
              <w:t>6.送达责任：行政处罚决定书按法律规定的方式送达当事人。</w:t>
            </w:r>
          </w:p>
          <w:p>
            <w:pPr>
              <w:rPr>
                <w:rFonts w:hint="default"/>
                <w:lang w:val="en-US" w:eastAsia="zh-CN"/>
              </w:rPr>
            </w:pPr>
            <w:r>
              <w:rPr>
                <w:rFonts w:hint="default"/>
                <w:lang w:val="en-US" w:eastAsia="zh-CN"/>
              </w:rPr>
              <w:t>7.执行责任：依照生效的行政处罚决定，依法执行行政处罚。</w:t>
            </w:r>
          </w:p>
          <w:p>
            <w:pPr>
              <w:rPr>
                <w:rFonts w:hint="default"/>
                <w:lang w:val="en-US" w:eastAsia="zh-CN"/>
              </w:rPr>
            </w:pPr>
            <w:r>
              <w:rPr>
                <w:rFonts w:hint="default"/>
                <w:lang w:val="en-US" w:eastAsia="zh-CN"/>
              </w:rPr>
              <w:t>8.其他责任：法律法规规章文件规定应履行的其他责任。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default"/>
                <w:lang w:val="en-US" w:eastAsia="zh-CN"/>
              </w:rPr>
              <w:t>追责</w:t>
            </w:r>
          </w:p>
          <w:p>
            <w:pPr>
              <w:rPr>
                <w:rFonts w:hint="default"/>
                <w:lang w:val="en-US" w:eastAsia="zh-CN"/>
              </w:rPr>
            </w:pPr>
            <w:r>
              <w:rPr>
                <w:rFonts w:hint="default"/>
                <w:lang w:val="en-US" w:eastAsia="zh-CN"/>
              </w:rPr>
              <w:t>情形</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民办教育促进法》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lang w:val="en-US" w:eastAsia="zh-CN"/>
              </w:rPr>
            </w:pPr>
            <w:r>
              <w:rPr>
                <w:rFonts w:hint="default"/>
                <w:lang w:val="en-US" w:eastAsia="zh-CN"/>
              </w:rPr>
              <w:t>监督</w:t>
            </w:r>
          </w:p>
          <w:p>
            <w:pPr>
              <w:rPr>
                <w:rFonts w:hint="default"/>
                <w:lang w:val="en-US" w:eastAsia="zh-CN"/>
              </w:rPr>
            </w:pPr>
            <w:r>
              <w:rPr>
                <w:rFonts w:hint="default"/>
                <w:lang w:val="en-US" w:eastAsia="zh-CN"/>
              </w:rPr>
              <w:t>电话</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eastAsia="zh-CN"/>
              </w:rPr>
            </w:pPr>
            <w:r>
              <w:rPr>
                <w:rFonts w:hint="default"/>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对国家机关工作人员和教科书审查人员参与或者变相参与教科书编写的处罚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【法律】《中华人民共和国义务教育法》</w:t>
            </w:r>
          </w:p>
          <w:p>
            <w:pPr>
              <w:ind w:firstLine="420" w:firstLineChars="200"/>
            </w:pPr>
            <w:r>
              <w:rPr>
                <w:rFonts w:hint="eastAsia"/>
                <w:lang w:val="en-US" w:eastAsia="zh-CN"/>
              </w:rPr>
              <w:t>第五十六条 第三款 国家机关工作人员和教科书审查人员参与或者变相参与教科书编写的，由县级以上人民政府或者其教育行政部门根据职责权限责令限期改正，依法给予行政处分；有违法所得的，没收违法所得。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基础教育科（职业与成人教育科）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1.立案责任：通过举报、检查、其他机关移送发现涉嫌违反《中华人民共和国义务教育法》和《中小学教材编写审定管理暂行办法》规定的违法行为，予以审查，决定是否立案。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r>
              <w:rPr>
                <w:rFonts w:hint="eastAsia"/>
                <w:lang w:val="en-US" w:eastAsia="zh-CN"/>
              </w:rPr>
              <w:t>3.审查责任：审理案件调查报告，对案件违法事实、证据、调查取证程序、法律适用、处罚种类和幅度、当事人陈述和申辩理由等方面进行审查，提出处理意见。</w:t>
            </w:r>
          </w:p>
          <w:p>
            <w:r>
              <w:rPr>
                <w:rFonts w:hint="eastAsia"/>
                <w:lang w:val="en-US" w:eastAsia="zh-CN"/>
              </w:rPr>
              <w:t>4.告知责任：作出行政处罚决定前，应制作《行政处罚告知书》送达当事人，并告知当事人作出处罚决定的事实、理由和依据以及享有的陈述、申辩等权利。</w:t>
            </w:r>
          </w:p>
          <w:p>
            <w:r>
              <w:rPr>
                <w:rFonts w:hint="eastAsia"/>
                <w:lang w:val="en-US" w:eastAsia="zh-CN"/>
              </w:rPr>
              <w:t>5.决定责任：审查调查结果，根据不同情况作出决定。予以处罚的，制作行政处罚决定书，载明行政处罚有关事项。</w:t>
            </w:r>
          </w:p>
          <w:p>
            <w:r>
              <w:rPr>
                <w:rFonts w:hint="eastAsia"/>
                <w:lang w:val="en-US" w:eastAsia="zh-CN"/>
              </w:rPr>
              <w:t>6.送达责任：行政处罚决定书按法律规定的方式送达当事人。</w:t>
            </w:r>
          </w:p>
          <w:p>
            <w:r>
              <w:rPr>
                <w:rFonts w:hint="eastAsia"/>
                <w:lang w:val="en-US" w:eastAsia="zh-CN"/>
              </w:rPr>
              <w:t>7.执行责任：依照生效的行政处罚决定，依法执行行政处罚。</w:t>
            </w:r>
          </w:p>
          <w:p>
            <w:r>
              <w:rPr>
                <w:rFonts w:hint="eastAsia"/>
                <w:lang w:val="en-US" w:eastAsia="zh-CN"/>
              </w:rPr>
              <w:t>8.其他法律、法规和规范性文件规定应当履行的责任。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义务教育法》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7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7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6"/>
        <w:gridCol w:w="77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对中等职业技术学校经检查评估不符合要求的处罚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实施</w:t>
            </w:r>
          </w:p>
          <w:p>
            <w:pPr>
              <w:jc w:val="center"/>
            </w:pPr>
            <w:r>
              <w:rPr>
                <w:rFonts w:hint="eastAsia" w:eastAsia="宋体"/>
                <w:lang w:val="en-US" w:eastAsia="zh-CN"/>
              </w:rPr>
              <w:t>依据</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eastAsia"/>
                <w:lang w:val="en-US" w:eastAsia="zh-CN"/>
              </w:rPr>
            </w:pPr>
            <w:r>
              <w:rPr>
                <w:rFonts w:hint="eastAsia"/>
                <w:lang w:val="en-US" w:eastAsia="zh-CN"/>
              </w:rPr>
              <w:t>【</w:t>
            </w:r>
            <w:r>
              <w:rPr>
                <w:rFonts w:hint="default"/>
                <w:lang w:eastAsia="zh-CN"/>
              </w:rPr>
              <w:t>法律</w:t>
            </w:r>
            <w:r>
              <w:rPr>
                <w:rFonts w:hint="eastAsia"/>
                <w:lang w:val="en-US" w:eastAsia="zh-CN"/>
              </w:rPr>
              <w:t>】《</w:t>
            </w:r>
            <w:r>
              <w:rPr>
                <w:rFonts w:hint="default"/>
                <w:lang w:eastAsia="zh-CN"/>
              </w:rPr>
              <w:t>中华人民共和国职业教育法</w:t>
            </w:r>
            <w:r>
              <w:rPr>
                <w:rFonts w:hint="eastAsia"/>
                <w:lang w:val="en-US" w:eastAsia="zh-CN"/>
              </w:rPr>
              <w:t>》</w:t>
            </w:r>
          </w:p>
          <w:p>
            <w:pPr>
              <w:ind w:firstLine="420" w:firstLineChars="200"/>
              <w:rPr>
                <w:rFonts w:hint="eastAsia"/>
                <w:lang w:val="en-US" w:eastAsia="zh-CN"/>
              </w:rPr>
            </w:pPr>
            <w:r>
              <w:rPr>
                <w:rFonts w:hint="eastAsia"/>
                <w:lang w:val="en-US" w:eastAsia="zh-CN"/>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r>
              <w:rPr>
                <w:rFonts w:hint="eastAsia"/>
                <w:lang w:val="en-US" w:eastAsia="zh-CN"/>
              </w:rPr>
              <w:t>【地方性法规】《四川省中等职业技术教育暂行条例》</w:t>
            </w:r>
          </w:p>
          <w:p>
            <w:pPr>
              <w:ind w:firstLine="420" w:firstLineChars="200"/>
            </w:pPr>
            <w:r>
              <w:rPr>
                <w:rFonts w:hint="eastAsia"/>
                <w:lang w:val="en-US" w:eastAsia="zh-CN"/>
              </w:rPr>
              <w:t>第四十条 中等职业技术学校经检查评估不符合要求的，教育部门或劳动部门应视情况给予限期充实、整顿、停止招生直至停办的处理。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职业与成人教育科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1.立案责任：通过举报、检查、其他机关移送发现涉嫌违反《四川省中等职业技术教育暂行条例》第四十条规定的违法行为，予以审查，决定是否立案。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r>
              <w:rPr>
                <w:rFonts w:hint="eastAsia"/>
                <w:lang w:val="en-US" w:eastAsia="zh-CN"/>
              </w:rPr>
              <w:t>3.审查责任：审理案件调查报告，对案件违法事实、证据、调查取证程序、法律适用、处罚种类和幅度、当事人陈述和申辩理由等方面进行审查，提出处理意见。</w:t>
            </w:r>
          </w:p>
          <w:p>
            <w:r>
              <w:rPr>
                <w:rFonts w:hint="eastAsia"/>
                <w:lang w:val="en-US" w:eastAsia="zh-CN"/>
              </w:rPr>
              <w:t>4.告知责任：作出行政处罚决定前，应制作《行政处罚告知书》送达当事人，并告知当事人作出处罚决定的事实、理由和依据以及享有的陈述、申辩等权利。</w:t>
            </w:r>
          </w:p>
          <w:p>
            <w:r>
              <w:rPr>
                <w:rFonts w:hint="eastAsia"/>
                <w:lang w:val="en-US" w:eastAsia="zh-CN"/>
              </w:rPr>
              <w:t>5.决定责任：审查调查结果，根据不同情况作出决定。予以处罚的，制作行政处罚决定书，载明行政处罚有关事项。</w:t>
            </w:r>
          </w:p>
          <w:p>
            <w:r>
              <w:rPr>
                <w:rFonts w:hint="eastAsia"/>
                <w:lang w:val="en-US" w:eastAsia="zh-CN"/>
              </w:rPr>
              <w:t>6.送达责任：行政处罚决定书按法律规定的方式送达当事人。</w:t>
            </w:r>
          </w:p>
          <w:p>
            <w:r>
              <w:rPr>
                <w:rFonts w:hint="eastAsia"/>
                <w:lang w:val="en-US" w:eastAsia="zh-CN"/>
              </w:rPr>
              <w:t>7.执行责任：依照生效的行政处罚决定，依法执行行政处罚。</w:t>
            </w:r>
          </w:p>
          <w:p>
            <w:r>
              <w:rPr>
                <w:rFonts w:hint="eastAsia"/>
                <w:lang w:val="en-US" w:eastAsia="zh-CN"/>
              </w:rPr>
              <w:t>8.其他法律、法规和规范性文件规定应当履行的责任。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w:t>
            </w:r>
            <w:r>
              <w:rPr>
                <w:rFonts w:hint="default"/>
                <w:lang w:eastAsia="zh-CN"/>
              </w:rPr>
              <w:t>职业教育法》</w:t>
            </w:r>
            <w:r>
              <w:rPr>
                <w:rFonts w:hint="eastAsia"/>
                <w:lang w:val="en-US" w:eastAsia="zh-CN"/>
              </w:rPr>
              <w:t>《行政机关公务员处分条例》等法律法规追究相应的责任。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监督</w:t>
            </w:r>
          </w:p>
          <w:p>
            <w:r>
              <w:rPr>
                <w:rFonts w:hint="eastAsia"/>
                <w:lang w:val="en-US" w:eastAsia="zh-CN"/>
              </w:rPr>
              <w:t>电话</w:t>
            </w:r>
          </w:p>
        </w:tc>
        <w:tc>
          <w:tcPr>
            <w:tcW w:w="77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05"/>
        <w:gridCol w:w="7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序号</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lang w:val="en-US"/>
              </w:rPr>
            </w:pPr>
            <w:r>
              <w:rPr>
                <w:rFonts w:hint="eastAsia"/>
                <w:lang w:val="en-US" w:eastAsia="zh-CN"/>
              </w:rPr>
              <w:t>126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权力</w:t>
            </w:r>
          </w:p>
          <w:p>
            <w:r>
              <w:rPr>
                <w:rFonts w:hint="eastAsia"/>
                <w:lang w:val="en-US" w:eastAsia="zh-CN"/>
              </w:rPr>
              <w:t>类型</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权力项目名称</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对学校和其他教育机构在禁止吸烟场所未按规定设置禁烟标识或违反规定设置吸烟器具的、个人在禁止吸烟的公共场所抽烟等行为的处罚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实施</w:t>
            </w:r>
          </w:p>
          <w:p>
            <w:r>
              <w:rPr>
                <w:rFonts w:hint="eastAsia"/>
                <w:lang w:val="en-US" w:eastAsia="zh-CN"/>
              </w:rPr>
              <w:t>依据</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【政府规章】《四川省公共场所卫生管理办法》</w:t>
            </w:r>
          </w:p>
          <w:p>
            <w:pPr>
              <w:ind w:firstLine="420" w:firstLineChars="200"/>
              <w:rPr>
                <w:rFonts w:hint="eastAsia"/>
                <w:lang w:val="en-US" w:eastAsia="zh-CN"/>
              </w:rPr>
            </w:pPr>
            <w:r>
              <w:rPr>
                <w:rFonts w:hint="eastAsia"/>
                <w:lang w:val="en-US" w:eastAsia="zh-CN"/>
              </w:rPr>
              <w:t>第二十二条　相关行政部门按照谁管理、谁负责的原则，负责下列公共场所控制吸烟的监督管理工作。法律、法规另有规定的从其规定：</w:t>
            </w:r>
          </w:p>
          <w:p>
            <w:pPr>
              <w:ind w:firstLine="420" w:firstLineChars="200"/>
            </w:pPr>
            <w:r>
              <w:rPr>
                <w:rFonts w:hint="eastAsia"/>
                <w:lang w:val="en-US" w:eastAsia="zh-CN"/>
              </w:rPr>
              <w:t>（一）教育、人力资源社会保障部门分别对各自管辖学校的控烟工作进行监督管理。</w:t>
            </w:r>
          </w:p>
          <w:p>
            <w:pPr>
              <w:ind w:firstLine="420" w:firstLineChars="200"/>
            </w:pPr>
            <w:r>
              <w:rPr>
                <w:rFonts w:hint="eastAsia"/>
                <w:lang w:val="en-US" w:eastAsia="zh-CN"/>
              </w:rPr>
              <w:t>第二十四条　下列公共场所禁止吸烟：</w:t>
            </w:r>
          </w:p>
          <w:p>
            <w:pPr>
              <w:ind w:firstLine="420" w:firstLineChars="200"/>
            </w:pPr>
            <w:r>
              <w:rPr>
                <w:rFonts w:hint="eastAsia"/>
                <w:lang w:val="en-US" w:eastAsia="zh-CN"/>
              </w:rPr>
              <w:t>（一）幼儿园、中小学校、青少年宫；</w:t>
            </w:r>
          </w:p>
          <w:p>
            <w:pPr>
              <w:ind w:firstLine="420" w:firstLineChars="200"/>
            </w:pPr>
            <w:r>
              <w:rPr>
                <w:rFonts w:hint="eastAsia"/>
                <w:lang w:val="en-US" w:eastAsia="zh-CN"/>
              </w:rPr>
              <w:t>（二）中小学校以外的其他学校室内区域；</w:t>
            </w:r>
          </w:p>
          <w:p>
            <w:pPr>
              <w:ind w:firstLine="420" w:firstLineChars="200"/>
            </w:pPr>
            <w:r>
              <w:rPr>
                <w:rFonts w:hint="eastAsia"/>
                <w:lang w:val="en-US" w:eastAsia="zh-CN"/>
              </w:rPr>
              <w:t>第二十五条　禁止吸烟公共场所单位应当履行下列职责：</w:t>
            </w:r>
          </w:p>
          <w:p>
            <w:pPr>
              <w:ind w:firstLine="420" w:firstLineChars="200"/>
            </w:pPr>
            <w:r>
              <w:rPr>
                <w:rFonts w:hint="eastAsia"/>
                <w:lang w:val="en-US" w:eastAsia="zh-CN"/>
              </w:rPr>
              <w:t>（一）建立禁烟管理制度，做好禁烟宣传教育工作；</w:t>
            </w:r>
          </w:p>
          <w:p>
            <w:pPr>
              <w:ind w:firstLine="420" w:firstLineChars="200"/>
            </w:pPr>
            <w:r>
              <w:rPr>
                <w:rFonts w:hint="eastAsia"/>
                <w:lang w:val="en-US" w:eastAsia="zh-CN"/>
              </w:rPr>
              <w:t>（二）在醒目位置设置禁止吸烟标识和监管部门电话；</w:t>
            </w:r>
          </w:p>
          <w:p>
            <w:pPr>
              <w:ind w:firstLine="420" w:firstLineChars="200"/>
            </w:pPr>
            <w:r>
              <w:rPr>
                <w:rFonts w:hint="eastAsia"/>
                <w:lang w:val="en-US" w:eastAsia="zh-CN"/>
              </w:rPr>
              <w:t>（三）不得设置与吸烟有关的器具；</w:t>
            </w:r>
          </w:p>
          <w:p>
            <w:pPr>
              <w:ind w:firstLine="420" w:firstLineChars="200"/>
            </w:pPr>
            <w:r>
              <w:rPr>
                <w:rFonts w:hint="eastAsia"/>
                <w:lang w:val="en-US" w:eastAsia="zh-CN"/>
              </w:rPr>
              <w:t>（四）采取有效措施阻止吸烟者吸烟或者劝其离开该场所。对不听劝阻的吸烟行为可以采取合法方式进行取证，并及时向监督管理部门举报。</w:t>
            </w:r>
          </w:p>
          <w:p>
            <w:pPr>
              <w:ind w:firstLine="420" w:firstLineChars="200"/>
            </w:pPr>
            <w:r>
              <w:rPr>
                <w:rFonts w:hint="eastAsia"/>
                <w:lang w:val="en-US" w:eastAsia="zh-CN"/>
              </w:rPr>
              <w:t>第三十九条　公共场所违反本办法第二十四条、第二十五条规定，有下列行为之一的，由本办法第二十二条规定的有关部门责令限期改正，给予警告，可并处1万元以下罚款；逾期不改正者，处2万元以下罚款：</w:t>
            </w:r>
          </w:p>
          <w:p>
            <w:pPr>
              <w:ind w:firstLine="420" w:firstLineChars="200"/>
            </w:pPr>
            <w:r>
              <w:rPr>
                <w:rFonts w:hint="eastAsia"/>
                <w:lang w:val="en-US" w:eastAsia="zh-CN"/>
              </w:rPr>
              <w:t>（一）本办法第二十四条第一款规定以外的公共场所未设置吸烟区（室）的；</w:t>
            </w:r>
          </w:p>
          <w:p>
            <w:pPr>
              <w:ind w:firstLine="420" w:firstLineChars="200"/>
            </w:pPr>
            <w:r>
              <w:rPr>
                <w:rFonts w:hint="eastAsia"/>
                <w:lang w:val="en-US" w:eastAsia="zh-CN"/>
              </w:rPr>
              <w:t>（二）禁止吸烟场所未按规定设置禁烟标识或违反规定设置吸烟器具的。</w:t>
            </w:r>
          </w:p>
          <w:p>
            <w:pPr>
              <w:ind w:firstLine="420" w:firstLineChars="200"/>
            </w:pPr>
            <w:r>
              <w:rPr>
                <w:rFonts w:hint="eastAsia"/>
                <w:lang w:val="en-US" w:eastAsia="zh-CN"/>
              </w:rPr>
              <w:t>个人在禁止吸烟场所吸烟的，由本办法第二十二条规定的有关部门责令改正，并处以50元以上200元以下罚款。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责任</w:t>
            </w:r>
          </w:p>
          <w:p>
            <w:r>
              <w:rPr>
                <w:rFonts w:hint="eastAsia"/>
                <w:lang w:val="en-US" w:eastAsia="zh-CN"/>
              </w:rPr>
              <w:t>主体</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体育卫生与艺术教育科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事项</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1.立案责任：通过举报、检查、其他机关移送发现涉嫌违反《四川省公共场所卫生管理办法》第二十二条和第三十九条规定的违法行为，予以审查，决定是否立案。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r>
              <w:rPr>
                <w:rFonts w:hint="eastAsia"/>
                <w:lang w:val="en-US" w:eastAsia="zh-CN"/>
              </w:rPr>
              <w:t>3.审查责任：审理案件调查报告，对案件违法事实、证据、调查取证程序、法律适用、处罚种类和幅度、当事人陈述和申辩理由等方面进行审查，提出处理意见。</w:t>
            </w:r>
          </w:p>
          <w:p>
            <w:r>
              <w:rPr>
                <w:rFonts w:hint="eastAsia"/>
                <w:lang w:val="en-US" w:eastAsia="zh-CN"/>
              </w:rPr>
              <w:t>4.告知责任：作出行政处罚决定前，应制作《行政处罚告知书》送达当事人，并告知当事人作出处罚决定的事实、理由和依据以及享有的陈述、申辩等权利。</w:t>
            </w:r>
          </w:p>
          <w:p>
            <w:r>
              <w:rPr>
                <w:rFonts w:hint="eastAsia"/>
                <w:lang w:val="en-US" w:eastAsia="zh-CN"/>
              </w:rPr>
              <w:t>5.决定责任：审查调查结果，根据不同情况作出决定。予以处罚的，制作行政处罚决定书，载明行政处罚有关事项。</w:t>
            </w:r>
          </w:p>
          <w:p>
            <w:r>
              <w:rPr>
                <w:rFonts w:hint="eastAsia"/>
                <w:lang w:val="en-US" w:eastAsia="zh-CN"/>
              </w:rPr>
              <w:t>6.送达责任：行政处罚决定书按法律规定的方式送达当事人。</w:t>
            </w:r>
          </w:p>
          <w:p>
            <w:r>
              <w:rPr>
                <w:rFonts w:hint="eastAsia"/>
                <w:lang w:val="en-US" w:eastAsia="zh-CN"/>
              </w:rPr>
              <w:t>7.执行责任：依照生效的行政处罚决定，依法执行行政处罚。</w:t>
            </w:r>
          </w:p>
          <w:p>
            <w:r>
              <w:rPr>
                <w:rFonts w:hint="eastAsia"/>
                <w:lang w:val="en-US" w:eastAsia="zh-CN"/>
              </w:rPr>
              <w:t>8.其他法律、法规和规范性文件规定应当履行的责任。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追责</w:t>
            </w:r>
          </w:p>
          <w:p>
            <w:pPr>
              <w:jc w:val="center"/>
              <w:rPr>
                <w:rFonts w:hint="eastAsia" w:eastAsia="宋体"/>
                <w:lang w:val="en-US" w:eastAsia="zh-CN"/>
              </w:rPr>
            </w:pPr>
            <w:r>
              <w:rPr>
                <w:rFonts w:hint="eastAsia" w:eastAsia="宋体"/>
                <w:lang w:val="en-US" w:eastAsia="zh-CN"/>
              </w:rPr>
              <w:t>情形</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rPr>
                <w:rFonts w:hint="default"/>
              </w:rPr>
            </w:pPr>
            <w:r>
              <w:rPr>
                <w:rFonts w:hint="eastAsia"/>
                <w:lang w:val="en-US" w:eastAsia="zh-CN"/>
              </w:rPr>
              <w:t> </w:t>
            </w:r>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r>
              <w:rPr>
                <w:rFonts w:hint="default"/>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监督</w:t>
            </w:r>
          </w:p>
          <w:p>
            <w:pPr>
              <w:jc w:val="center"/>
              <w:rPr>
                <w:rFonts w:hint="eastAsia" w:eastAsia="宋体"/>
                <w:lang w:val="en-US" w:eastAsia="zh-CN"/>
              </w:rPr>
            </w:pPr>
            <w:r>
              <w:rPr>
                <w:rFonts w:hint="eastAsia" w:eastAsia="宋体"/>
                <w:lang w:val="en-US" w:eastAsia="zh-CN"/>
              </w:rPr>
              <w:t>电话</w:t>
            </w:r>
          </w:p>
        </w:tc>
        <w:tc>
          <w:tcPr>
            <w:tcW w:w="774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8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52"/>
        <w:gridCol w:w="78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序号</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eastAsia" w:eastAsia="宋体"/>
                <w:lang w:val="en-US" w:eastAsia="zh-CN"/>
              </w:rPr>
              <w:t>127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w:t>
            </w:r>
          </w:p>
          <w:p>
            <w:pPr>
              <w:jc w:val="center"/>
              <w:rPr>
                <w:rFonts w:hint="eastAsia" w:eastAsia="宋体"/>
                <w:lang w:val="en-US" w:eastAsia="zh-CN"/>
              </w:rPr>
            </w:pPr>
            <w:r>
              <w:rPr>
                <w:rFonts w:hint="eastAsia" w:eastAsia="宋体"/>
                <w:lang w:val="en-US" w:eastAsia="zh-CN"/>
              </w:rPr>
              <w:t>类型</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行政处罚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权力项目名称</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对学校违反国家有关规定招收学生的处罚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lang w:val="en-US" w:eastAsia="zh-CN"/>
              </w:rPr>
              <w:t>实</w:t>
            </w:r>
            <w:r>
              <w:rPr>
                <w:rFonts w:hint="eastAsia" w:eastAsia="宋体"/>
                <w:lang w:val="en-US" w:eastAsia="zh-CN"/>
              </w:rPr>
              <w:t>施</w:t>
            </w:r>
          </w:p>
          <w:p>
            <w:pPr>
              <w:jc w:val="center"/>
            </w:pPr>
            <w:r>
              <w:rPr>
                <w:rFonts w:hint="eastAsia" w:eastAsia="宋体"/>
                <w:lang w:val="en-US" w:eastAsia="zh-CN"/>
              </w:rPr>
              <w:t>依据</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【法律】《中华人民共和国教育法》</w:t>
            </w:r>
          </w:p>
          <w:p>
            <w:pPr>
              <w:ind w:firstLine="420" w:firstLineChars="200"/>
            </w:pPr>
            <w:r>
              <w:rPr>
                <w:rFonts w:hint="eastAsia"/>
                <w:lang w:val="en-US" w:eastAsia="zh-CN"/>
              </w:rPr>
              <w:t>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ind w:firstLine="420" w:firstLineChars="200"/>
            </w:pPr>
            <w:r>
              <w:rPr>
                <w:rFonts w:hint="eastAsia"/>
                <w:lang w:val="en-US" w:eastAsia="zh-CN"/>
              </w:rPr>
              <w:t>第七十七条 在招收学生工作中徇私舞弊的，由教育行政部门或者其他有关行政部门责令退回招收的人员；对直接负责的主管人员和其他直接责任人员，依法给予处分；构成犯罪的，依法追究刑事责任。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主体</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基础教育科（职业与成人教育科）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事项</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1.立案责任：通过举报、检查、其他机关移送发现涉嫌违反《教育法》规定的违法行为，予以审查，决定是否立案。</w:t>
            </w:r>
          </w:p>
          <w:p>
            <w:r>
              <w:rPr>
                <w:rFonts w:hint="eastAsia"/>
                <w:lang w:val="en-US" w:eastAsia="zh-CN"/>
              </w:rPr>
              <w:t>2.调查责任：责任主体对立案的案件，指定专人负责，及时组织调查取证，与当事人有直接利害关系的应当回避。执法人员不得少于2人，调查时应出示执法证件，允许当事人辩解陈述。执法人员应保守有关秘密。</w:t>
            </w:r>
          </w:p>
          <w:p>
            <w:r>
              <w:rPr>
                <w:rFonts w:hint="eastAsia"/>
                <w:lang w:val="en-US" w:eastAsia="zh-CN"/>
              </w:rPr>
              <w:t>3.审查责任：审理案件调查报告，对案件违法事实、证据、调查取证程序、法律适用、处罚种类和幅度、当事人陈述和申辩理由等方面进行审查，提出处理意见。</w:t>
            </w:r>
          </w:p>
          <w:p>
            <w:r>
              <w:rPr>
                <w:rFonts w:hint="eastAsia"/>
                <w:lang w:val="en-US" w:eastAsia="zh-CN"/>
              </w:rPr>
              <w:t>4.告知责任：作出行政处罚决定前，应制作《行政处罚告知书》送达当事人，并告知当事人作出处罚决定的事实、理由和依据以及享有的陈述、申辩等权利。</w:t>
            </w:r>
          </w:p>
          <w:p>
            <w:r>
              <w:rPr>
                <w:rFonts w:hint="eastAsia"/>
                <w:lang w:val="en-US" w:eastAsia="zh-CN"/>
              </w:rPr>
              <w:t>5.决定责任：审查调查结果，根据不同情况作出决定。予以处罚的，制作行政处罚决定书，载明行政处罚有关事项。</w:t>
            </w:r>
          </w:p>
          <w:p>
            <w:r>
              <w:rPr>
                <w:rFonts w:hint="eastAsia"/>
                <w:lang w:val="en-US" w:eastAsia="zh-CN"/>
              </w:rPr>
              <w:t>6.送达责任：行政处罚决定书按法律规定的方式送达当事人。</w:t>
            </w:r>
          </w:p>
          <w:p>
            <w:r>
              <w:rPr>
                <w:rFonts w:hint="eastAsia"/>
                <w:lang w:val="en-US" w:eastAsia="zh-CN"/>
              </w:rPr>
              <w:t>7.执行责任：依照生效的行政处罚决定，依法执行行政处罚。</w:t>
            </w:r>
          </w:p>
          <w:p>
            <w:r>
              <w:rPr>
                <w:rFonts w:hint="eastAsia"/>
                <w:lang w:val="en-US" w:eastAsia="zh-CN"/>
              </w:rPr>
              <w:t>8.其他法律、法规和规范性文件规定应当履行的责任。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追责</w:t>
            </w:r>
          </w:p>
          <w:p>
            <w:pPr>
              <w:jc w:val="center"/>
              <w:rPr>
                <w:rFonts w:hint="eastAsia" w:eastAsia="宋体"/>
                <w:lang w:val="en-US" w:eastAsia="zh-CN"/>
              </w:rPr>
            </w:pPr>
            <w:r>
              <w:rPr>
                <w:rFonts w:hint="eastAsia" w:eastAsia="宋体"/>
                <w:lang w:val="en-US" w:eastAsia="zh-CN"/>
              </w:rPr>
              <w:t>情形</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r>
              <w:rPr>
                <w:rFonts w:hint="default"/>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5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监督</w:t>
            </w:r>
          </w:p>
          <w:p>
            <w:pPr>
              <w:jc w:val="center"/>
              <w:rPr>
                <w:rFonts w:hint="eastAsia" w:eastAsia="宋体"/>
                <w:lang w:val="en-US" w:eastAsia="zh-CN"/>
              </w:rPr>
            </w:pPr>
            <w:r>
              <w:rPr>
                <w:rFonts w:hint="eastAsia" w:eastAsia="宋体"/>
                <w:lang w:val="en-US" w:eastAsia="zh-CN"/>
              </w:rPr>
              <w:t>电话</w:t>
            </w:r>
          </w:p>
        </w:tc>
        <w:tc>
          <w:tcPr>
            <w:tcW w:w="784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8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1"/>
        <w:gridCol w:w="79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序号</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w:t>
            </w:r>
          </w:p>
          <w:p>
            <w:pPr>
              <w:jc w:val="center"/>
              <w:rPr>
                <w:rFonts w:hint="eastAsia" w:eastAsia="宋体"/>
                <w:lang w:val="en-US" w:eastAsia="zh-CN"/>
              </w:rPr>
            </w:pPr>
            <w:r>
              <w:rPr>
                <w:rFonts w:hint="eastAsia" w:eastAsia="宋体"/>
                <w:lang w:val="en-US" w:eastAsia="zh-CN"/>
              </w:rPr>
              <w:t>类型</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行政确认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权力项目名称</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对民办教育机构重要事项变更的审核确认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实施</w:t>
            </w:r>
          </w:p>
          <w:p>
            <w:pPr>
              <w:jc w:val="center"/>
              <w:rPr>
                <w:rFonts w:hint="eastAsia" w:eastAsia="宋体"/>
                <w:lang w:val="en-US" w:eastAsia="zh-CN"/>
              </w:rPr>
            </w:pPr>
            <w:r>
              <w:rPr>
                <w:rFonts w:hint="eastAsia" w:eastAsia="宋体"/>
                <w:lang w:val="en-US" w:eastAsia="zh-CN"/>
              </w:rPr>
              <w:t>依据</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eastAsia"/>
                <w:lang w:val="en-US" w:eastAsia="zh-CN"/>
              </w:rPr>
              <w:t>【法律】《中华人民共和国民办教育促进法》</w:t>
            </w:r>
          </w:p>
          <w:p>
            <w:pPr>
              <w:ind w:firstLine="420" w:firstLineChars="200"/>
            </w:pPr>
            <w:r>
              <w:rPr>
                <w:rFonts w:hint="eastAsia"/>
                <w:lang w:val="en-US" w:eastAsia="zh-CN"/>
              </w:rPr>
              <w:t>第五十四条　民办学校举办者的变更，须由举办者提出，在进行财务清算后，经学校理事会或者董事会同意，报审批机关核准。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主体</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政策法规与综合改革科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事项</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eastAsia"/>
                <w:lang w:val="en-US" w:eastAsia="zh-CN"/>
              </w:rPr>
              <w:t>1.受理责任：公示依法应当提交的材料；一次性告知补正材料；依法受理或不予受理申请单位提交的材料。</w:t>
            </w:r>
          </w:p>
          <w:p>
            <w:r>
              <w:rPr>
                <w:rFonts w:hint="eastAsia"/>
                <w:lang w:val="en-US" w:eastAsia="zh-CN"/>
              </w:rPr>
              <w:t>2.审查责任：审核有关材料，符合要求的，确实需实地查看的，组织有关人员进行现场检查。</w:t>
            </w:r>
          </w:p>
          <w:p>
            <w:r>
              <w:rPr>
                <w:rFonts w:hint="eastAsia"/>
                <w:lang w:val="en-US" w:eastAsia="zh-CN"/>
              </w:rPr>
              <w:t>3.决定责任：做出申请人是否通过确认的决定；不符合要求的，应当书面通知申请人。</w:t>
            </w:r>
          </w:p>
          <w:p>
            <w:r>
              <w:rPr>
                <w:rFonts w:hint="eastAsia"/>
                <w:lang w:val="en-US" w:eastAsia="zh-CN"/>
              </w:rPr>
              <w:t>4.送达责任：通过确认的，发布同意确认变更的文件，通知其按照程序办理其他变更手续。</w:t>
            </w:r>
          </w:p>
          <w:p>
            <w:r>
              <w:rPr>
                <w:rFonts w:hint="eastAsia"/>
                <w:lang w:val="en-US" w:eastAsia="zh-CN"/>
              </w:rPr>
              <w:t>5.事后监管责任：对已经完成变更的学校进行日常监督检查。</w:t>
            </w:r>
          </w:p>
          <w:p>
            <w:r>
              <w:rPr>
                <w:rFonts w:hint="eastAsia"/>
                <w:lang w:val="en-US" w:eastAsia="zh-CN"/>
              </w:rPr>
              <w:t>6.其他法律法规规章文件规定应履行的责任。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追责</w:t>
            </w:r>
          </w:p>
          <w:p>
            <w:pPr>
              <w:jc w:val="center"/>
              <w:rPr>
                <w:rFonts w:hint="eastAsia" w:eastAsia="宋体"/>
                <w:lang w:val="en-US" w:eastAsia="zh-CN"/>
              </w:rPr>
            </w:pPr>
            <w:r>
              <w:rPr>
                <w:rFonts w:hint="eastAsia" w:eastAsia="宋体"/>
                <w:lang w:val="en-US" w:eastAsia="zh-CN"/>
              </w:rPr>
              <w:t>情形</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r>
              <w:rPr>
                <w:rFonts w:hint="default"/>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监督</w:t>
            </w:r>
          </w:p>
          <w:p>
            <w:pPr>
              <w:jc w:val="center"/>
              <w:rPr>
                <w:rFonts w:hint="eastAsia" w:eastAsia="宋体"/>
                <w:lang w:val="en-US" w:eastAsia="zh-CN"/>
              </w:rPr>
            </w:pPr>
            <w:r>
              <w:rPr>
                <w:rFonts w:hint="eastAsia" w:eastAsia="宋体"/>
                <w:lang w:val="en-US" w:eastAsia="zh-CN"/>
              </w:rPr>
              <w:t>电话</w:t>
            </w:r>
          </w:p>
        </w:tc>
        <w:tc>
          <w:tcPr>
            <w:tcW w:w="795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xml:space="preserve">                                   </w:t>
      </w:r>
    </w:p>
    <w:tbl>
      <w:tblPr>
        <w:tblStyle w:val="3"/>
        <w:tblW w:w="880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00"/>
        <w:gridCol w:w="79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序号</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eastAsia="宋体"/>
                <w:lang w:val="en-US" w:eastAsia="zh-CN"/>
              </w:rPr>
            </w:pPr>
            <w:r>
              <w:rPr>
                <w:rFonts w:hint="eastAsia" w:eastAsia="宋体"/>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w:t>
            </w:r>
          </w:p>
          <w:p>
            <w:pPr>
              <w:jc w:val="center"/>
              <w:rPr>
                <w:rFonts w:hint="eastAsia" w:eastAsia="宋体"/>
                <w:lang w:val="en-US" w:eastAsia="zh-CN"/>
              </w:rPr>
            </w:pPr>
            <w:r>
              <w:rPr>
                <w:rFonts w:hint="eastAsia" w:eastAsia="宋体"/>
                <w:lang w:val="en-US" w:eastAsia="zh-CN"/>
              </w:rPr>
              <w:t>类型</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行政检查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权力项目名称</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对本行政区域内的学校和其他教育机构教育教学工作的督导、检查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【法律】《中华人民共和国义务教育法》</w:t>
            </w:r>
          </w:p>
          <w:p>
            <w:pPr>
              <w:ind w:firstLine="420" w:firstLineChars="200"/>
            </w:pPr>
            <w:r>
              <w:rPr>
                <w:rFonts w:hint="eastAsia"/>
                <w:lang w:val="en-US" w:eastAsia="zh-CN"/>
              </w:rPr>
              <w:t>第八条 人民政府教育督导机构对义务教育工作执行法律法规情况、教育教学质量以及义务教育均衡发展状况等进行督导，督导报告向社会公布。</w:t>
            </w:r>
          </w:p>
          <w:p>
            <w:r>
              <w:rPr>
                <w:rFonts w:hint="eastAsia"/>
                <w:lang w:val="en-US" w:eastAsia="zh-CN"/>
              </w:rPr>
              <w:t>【行政法规】《教育督导条例》</w:t>
            </w:r>
          </w:p>
          <w:p>
            <w:pPr>
              <w:ind w:firstLine="420" w:firstLineChars="200"/>
            </w:pPr>
            <w:r>
              <w:rPr>
                <w:rFonts w:hint="eastAsia"/>
                <w:lang w:val="en-US" w:eastAsia="zh-CN"/>
              </w:rPr>
              <w:t>第二条 教育督导包括“县级以上人民政府对下级人民政府落实教育法律、法规、规章和国家教育方针、政策的督导；县级以上地方人民政府对本行政区域内的学校和其他教育机构（以下统称学校）教育教学工作的督导。”</w:t>
            </w:r>
          </w:p>
          <w:p>
            <w:r>
              <w:rPr>
                <w:rFonts w:hint="eastAsia"/>
                <w:lang w:val="en-US" w:eastAsia="zh-CN"/>
              </w:rPr>
              <w:t>第四条 县级以上地方人民政府负责教育督导的机构承担本行政区域的教育督导实施工作。</w:t>
            </w:r>
          </w:p>
          <w:p>
            <w:pPr>
              <w:ind w:firstLine="420" w:firstLineChars="200"/>
            </w:pPr>
            <w:r>
              <w:rPr>
                <w:rFonts w:hint="eastAsia"/>
                <w:lang w:val="en-US" w:eastAsia="zh-CN"/>
              </w:rPr>
              <w:t>第十一条 </w:t>
            </w:r>
            <w:r>
              <w:rPr>
                <w:rFonts w:hint="eastAsia"/>
                <w:lang w:val="en-US" w:eastAsia="zh-CN"/>
              </w:rPr>
              <w:fldChar w:fldCharType="begin"/>
            </w:r>
            <w:r>
              <w:rPr>
                <w:rFonts w:hint="eastAsia"/>
                <w:lang w:val="en-US" w:eastAsia="zh-CN"/>
              </w:rPr>
              <w:instrText xml:space="preserve"> HYPERLINK "http://baike.baidu.com/subview/76535/76535.htm" </w:instrText>
            </w:r>
            <w:r>
              <w:rPr>
                <w:rFonts w:hint="eastAsia"/>
                <w:lang w:val="en-US" w:eastAsia="zh-CN"/>
              </w:rPr>
              <w:fldChar w:fldCharType="separate"/>
            </w:r>
            <w:r>
              <w:rPr>
                <w:rFonts w:hint="eastAsia"/>
              </w:rPr>
              <w:t>教育督导</w:t>
            </w:r>
            <w:r>
              <w:rPr>
                <w:rFonts w:hint="eastAsia"/>
                <w:lang w:val="en-US" w:eastAsia="zh-CN"/>
              </w:rPr>
              <w:fldChar w:fldCharType="end"/>
            </w:r>
            <w:r>
              <w:rPr>
                <w:lang w:val="en-US" w:eastAsia="zh-CN"/>
              </w:rPr>
              <w:t>机构对下列事项实施教育督导：</w:t>
            </w:r>
          </w:p>
          <w:p>
            <w:pPr>
              <w:ind w:firstLine="420" w:firstLineChars="200"/>
            </w:pPr>
            <w:r>
              <w:rPr>
                <w:rFonts w:hint="eastAsia"/>
                <w:lang w:val="en-US" w:eastAsia="zh-CN"/>
              </w:rPr>
              <w:t>（一）学校实施素质教育的情况，教育教学水平、教育教学管理等教育教学工作情况；</w:t>
            </w:r>
          </w:p>
          <w:p>
            <w:pPr>
              <w:ind w:firstLine="420" w:firstLineChars="200"/>
            </w:pPr>
            <w:r>
              <w:rPr>
                <w:rFonts w:hint="eastAsia"/>
                <w:lang w:val="en-US" w:eastAsia="zh-CN"/>
              </w:rPr>
              <w:t>（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w:t>
            </w:r>
          </w:p>
          <w:p>
            <w:pPr>
              <w:ind w:firstLine="420" w:firstLineChars="200"/>
            </w:pPr>
            <w:r>
              <w:rPr>
                <w:rFonts w:hint="eastAsia"/>
                <w:lang w:val="en-US" w:eastAsia="zh-CN"/>
              </w:rPr>
              <w:t>（三）义务教育普及水平和均衡发展情况，各级各类教育的规划布局、协调发展等情况；</w:t>
            </w:r>
          </w:p>
          <w:p>
            <w:pPr>
              <w:ind w:firstLine="420" w:firstLineChars="200"/>
            </w:pPr>
            <w:r>
              <w:rPr>
                <w:rFonts w:hint="eastAsia"/>
                <w:lang w:val="en-US" w:eastAsia="zh-CN"/>
              </w:rPr>
              <w:t>（四）法律、法规、规章和国家教育政策规定的其他事项。</w:t>
            </w:r>
          </w:p>
          <w:p>
            <w:pPr>
              <w:ind w:firstLine="420" w:firstLineChars="200"/>
            </w:pPr>
            <w:r>
              <w:rPr>
                <w:rFonts w:hint="eastAsia"/>
                <w:lang w:val="en-US" w:eastAsia="zh-CN"/>
              </w:rPr>
              <w:t>第十二条 </w:t>
            </w:r>
            <w:r>
              <w:rPr>
                <w:rFonts w:hint="eastAsia"/>
                <w:lang w:val="en-US" w:eastAsia="zh-CN"/>
              </w:rPr>
              <w:fldChar w:fldCharType="begin"/>
            </w:r>
            <w:r>
              <w:rPr>
                <w:rFonts w:hint="eastAsia"/>
                <w:lang w:val="en-US" w:eastAsia="zh-CN"/>
              </w:rPr>
              <w:instrText xml:space="preserve"> HYPERLINK "http://baike.baidu.com/subview/76535/76535.htm" </w:instrText>
            </w:r>
            <w:r>
              <w:rPr>
                <w:rFonts w:hint="eastAsia"/>
                <w:lang w:val="en-US" w:eastAsia="zh-CN"/>
              </w:rPr>
              <w:fldChar w:fldCharType="separate"/>
            </w:r>
            <w:r>
              <w:rPr>
                <w:rFonts w:hint="eastAsia"/>
              </w:rPr>
              <w:t>教育督导</w:t>
            </w:r>
            <w:r>
              <w:rPr>
                <w:rFonts w:hint="eastAsia"/>
                <w:lang w:val="en-US" w:eastAsia="zh-CN"/>
              </w:rPr>
              <w:fldChar w:fldCharType="end"/>
            </w:r>
            <w:r>
              <w:rPr>
                <w:lang w:val="en-US" w:eastAsia="zh-CN"/>
              </w:rPr>
              <w:t>机构实施教育督导，可以行使下列职权：</w:t>
            </w:r>
          </w:p>
          <w:p>
            <w:pPr>
              <w:ind w:firstLine="420" w:firstLineChars="200"/>
            </w:pPr>
            <w:r>
              <w:rPr>
                <w:rFonts w:hint="eastAsia"/>
                <w:lang w:val="en-US" w:eastAsia="zh-CN"/>
              </w:rPr>
              <w:t>（一）查阅、复制财务账目和与督导事项有关的其他文件、资料；</w:t>
            </w:r>
          </w:p>
          <w:p>
            <w:pPr>
              <w:ind w:firstLine="420" w:firstLineChars="200"/>
            </w:pPr>
            <w:r>
              <w:rPr>
                <w:rFonts w:hint="eastAsia"/>
                <w:lang w:val="en-US" w:eastAsia="zh-CN"/>
              </w:rPr>
              <w:t>（二）要求被督导单位就督导事项有关问题作出说明；</w:t>
            </w:r>
          </w:p>
          <w:p>
            <w:pPr>
              <w:ind w:firstLine="420" w:firstLineChars="200"/>
            </w:pPr>
            <w:r>
              <w:rPr>
                <w:rFonts w:hint="eastAsia"/>
                <w:lang w:val="en-US" w:eastAsia="zh-CN"/>
              </w:rPr>
              <w:t>（三）就督导事项有关问题开展调查；</w:t>
            </w:r>
          </w:p>
          <w:p>
            <w:pPr>
              <w:ind w:firstLine="420" w:firstLineChars="200"/>
            </w:pPr>
            <w:r>
              <w:rPr>
                <w:rFonts w:hint="eastAsia"/>
                <w:lang w:val="en-US" w:eastAsia="zh-CN"/>
              </w:rPr>
              <w:t>（四）向有关人民政府或者主管部门提出对被督导单位或者其相关负责人给予奖惩的建议。</w:t>
            </w:r>
          </w:p>
          <w:p>
            <w:pPr>
              <w:ind w:firstLine="420" w:firstLineChars="200"/>
            </w:pPr>
            <w:r>
              <w:rPr>
                <w:rFonts w:hint="eastAsia"/>
                <w:lang w:val="en-US" w:eastAsia="zh-CN"/>
              </w:rPr>
              <w:t>被督导单位及其工作人员对教育督导机构依法实施的教育督导应当积极配合，不得拒绝和阻挠。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教育督导团办公室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检查责任：县级以上地方人民政府教育督导机构应当建立健全督导评估和监测制度，对本级人民政府有关部门、下级人民政府和各级各类学校落实教育法律、法规、规章和国家教育方针、政策、教育教学等工作开展督导。</w:t>
            </w:r>
          </w:p>
          <w:p>
            <w:r>
              <w:rPr>
                <w:rFonts w:hint="eastAsia"/>
                <w:lang w:val="en-US" w:eastAsia="zh-CN"/>
              </w:rPr>
              <w:t>2.处置责任：各级教育督导机构在督导结束后向被督导单位发出督导意见书，对存在的问题，提出限期整改要求和建议；同时，教育督导机构应当将督导报告提交本级人民政府，县级以上地方人民政府负责教育督导的机构还应当将督导报告报上一级人民政府教育督导机构备案。</w:t>
            </w:r>
          </w:p>
          <w:p>
            <w:r>
              <w:rPr>
                <w:rFonts w:hint="eastAsia"/>
                <w:lang w:val="en-US" w:eastAsia="zh-CN"/>
              </w:rPr>
              <w:t>3.移送责任：对督导、检查中发现涉嫌违纪违规的，移送监察机关处理；涉嫌违法犯罪的，移送司法机关处理。</w:t>
            </w:r>
          </w:p>
          <w:p>
            <w:r>
              <w:rPr>
                <w:rFonts w:hint="eastAsia"/>
                <w:lang w:val="en-US" w:eastAsia="zh-CN"/>
              </w:rPr>
              <w:t>4.事后管理责任：开展定期不定期检查，加强事后监管。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对不履行或不正确履行行政职责的行政机关及其工作人员，依据《中华人民共和国监察法》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《中华人民共和国行政许可法》《中华人民共和国义务教育法》《行政机关公务员处分条例》《教育督导条例》等法律法规规章的相关规定追究相应的责任。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9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p>
    <w:tbl>
      <w:tblPr>
        <w:tblStyle w:val="3"/>
        <w:tblW w:w="87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01"/>
        <w:gridCol w:w="78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序号</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w:t>
            </w:r>
          </w:p>
          <w:p>
            <w:pPr>
              <w:jc w:val="center"/>
            </w:pPr>
            <w:r>
              <w:rPr>
                <w:rFonts w:hint="eastAsia"/>
                <w:lang w:val="en-US" w:eastAsia="zh-CN"/>
              </w:rPr>
              <w:t>类型</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行政奖励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权力项目名称</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教学成果奖励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实施</w:t>
            </w:r>
          </w:p>
          <w:p>
            <w:pPr>
              <w:jc w:val="center"/>
            </w:pPr>
            <w:r>
              <w:rPr>
                <w:rFonts w:hint="eastAsia"/>
                <w:lang w:val="en-US" w:eastAsia="zh-CN"/>
              </w:rPr>
              <w:t>依据</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【行政法规】《教学成果奖励条例》</w:t>
            </w:r>
          </w:p>
          <w:p>
            <w:pPr>
              <w:ind w:firstLine="420" w:firstLineChars="200"/>
            </w:pPr>
            <w:r>
              <w:rPr>
                <w:rFonts w:hint="eastAsia"/>
                <w:lang w:val="en-US" w:eastAsia="zh-CN"/>
              </w:rPr>
              <w:t>第一条 为奖励取得教学成果的集体和个人，鼓励教育工作者从事教育教学研究，提高教学水平和教育质量，制定本条例。</w:t>
            </w:r>
          </w:p>
          <w:p>
            <w:pPr>
              <w:ind w:firstLine="420" w:firstLineChars="200"/>
            </w:pPr>
            <w:r>
              <w:rPr>
                <w:rFonts w:hint="eastAsia"/>
                <w:lang w:val="en-US" w:eastAsia="zh-CN"/>
              </w:rPr>
              <w:t>第十二条 省(部)级教学成果奖的评奖条件、奖励等级、奖金数额、评审组织和办法，由省、自治区、直辖市人民政府、国务院有关部门参照本条例规定。其奖金来源，属于省、自治区、直辖市人民政府批准授予的，从地方预算安排的事业费中支付；属于国务院有关部门批准授予的，从其事业费中支付。</w:t>
            </w:r>
          </w:p>
          <w:p>
            <w:r>
              <w:rPr>
                <w:rFonts w:hint="eastAsia"/>
                <w:lang w:val="en-US" w:eastAsia="zh-CN"/>
              </w:rPr>
              <w:t>【政府规章】《四川省教学成果奖办法》</w:t>
            </w:r>
          </w:p>
          <w:p>
            <w:pPr>
              <w:ind w:firstLine="420" w:firstLineChars="200"/>
            </w:pPr>
            <w:r>
              <w:rPr>
                <w:rFonts w:hint="eastAsia"/>
                <w:lang w:val="en-US" w:eastAsia="zh-CN"/>
              </w:rPr>
              <w:t>第十五条 市、州人民政府和地区行政公署可参照本办法制定本级教育成果奖的奖励办法。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基础教育科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eastAsia"/>
                <w:lang w:val="en-US" w:eastAsia="zh-CN"/>
              </w:rPr>
              <w:t>1.制定方案责任：在征求相关单位意见基础上，科学制定评奖的具体方案。</w:t>
            </w:r>
          </w:p>
          <w:p>
            <w:r>
              <w:rPr>
                <w:rFonts w:hint="eastAsia"/>
                <w:lang w:val="en-US" w:eastAsia="zh-CN"/>
              </w:rPr>
              <w:t>2.组织推荐责任：严格按照评奖方案规定的条件、程序，组织推荐工作和专家评审工作。</w:t>
            </w:r>
          </w:p>
          <w:p>
            <w:r>
              <w:rPr>
                <w:rFonts w:hint="eastAsia"/>
                <w:lang w:val="en-US" w:eastAsia="zh-CN"/>
              </w:rPr>
              <w:t>3.审核公示责任：组织专家开展教学成果奖审核，对通过初评的项目予以公布，征求相关单位或个人意见。</w:t>
            </w:r>
          </w:p>
          <w:p>
            <w:r>
              <w:rPr>
                <w:rFonts w:hint="eastAsia"/>
                <w:lang w:val="en-US" w:eastAsia="zh-CN"/>
              </w:rPr>
              <w:t>4.表彰责任：按照程序报请政府批准，以政府名义表彰。</w:t>
            </w:r>
          </w:p>
          <w:p>
            <w:r>
              <w:rPr>
                <w:rFonts w:hint="eastAsia"/>
                <w:lang w:val="en-US" w:eastAsia="zh-CN"/>
              </w:rPr>
              <w:t>5.其他责任:其他法律法规规章文件规定应履行的责任。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r>
              <w:rPr>
                <w:rFonts w:hint="default"/>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0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860"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rPr>
      </w:pPr>
      <w:r>
        <w:rPr>
          <w:rFonts w:hint="default"/>
          <w:lang w:val="en-US" w:eastAsia="zh-CN"/>
        </w:rPr>
        <w:t>                                       </w:t>
      </w:r>
    </w:p>
    <w:tbl>
      <w:tblPr>
        <w:tblStyle w:val="3"/>
        <w:tblW w:w="882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1"/>
        <w:gridCol w:w="79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序号</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权利</w:t>
            </w:r>
          </w:p>
          <w:p>
            <w:pPr>
              <w:jc w:val="center"/>
              <w:rPr>
                <w:rFonts w:hint="eastAsia" w:eastAsia="宋体"/>
                <w:lang w:val="en-US" w:eastAsia="zh-CN"/>
              </w:rPr>
            </w:pPr>
            <w:r>
              <w:rPr>
                <w:rFonts w:hint="eastAsia" w:eastAsia="宋体"/>
                <w:lang w:val="en-US" w:eastAsia="zh-CN"/>
              </w:rPr>
              <w:t>类型</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行政奖励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权利项目名称</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优秀教师（教育工作者）、先进集体表彰、奖励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实施</w:t>
            </w:r>
          </w:p>
          <w:p>
            <w:pPr>
              <w:jc w:val="center"/>
              <w:rPr>
                <w:rFonts w:hint="eastAsia" w:eastAsia="宋体"/>
                <w:lang w:val="en-US" w:eastAsia="zh-CN"/>
              </w:rPr>
            </w:pPr>
            <w:r>
              <w:rPr>
                <w:rFonts w:hint="eastAsia" w:eastAsia="宋体"/>
                <w:lang w:val="en-US" w:eastAsia="zh-CN"/>
              </w:rPr>
              <w:t>依据</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eastAsia"/>
                <w:lang w:val="en-US" w:eastAsia="zh-CN"/>
              </w:rPr>
              <w:t>【法律】《中华人民共和国教师法》</w:t>
            </w:r>
          </w:p>
          <w:p>
            <w:pPr>
              <w:ind w:firstLine="420" w:firstLineChars="200"/>
            </w:pPr>
            <w:r>
              <w:rPr>
                <w:rFonts w:hint="eastAsia"/>
                <w:lang w:val="en-US" w:eastAsia="zh-CN"/>
              </w:rPr>
              <w:t>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r>
              <w:rPr>
                <w:rFonts w:hint="eastAsia"/>
                <w:lang w:val="en-US" w:eastAsia="zh-CN"/>
              </w:rPr>
              <w:t>【地方性法规】《四川省中华人民共和国教师法实施办法》</w:t>
            </w:r>
          </w:p>
          <w:p>
            <w:pPr>
              <w:ind w:firstLine="420" w:firstLineChars="200"/>
            </w:pPr>
            <w:r>
              <w:rPr>
                <w:rFonts w:hint="eastAsia"/>
                <w:lang w:val="en-US" w:eastAsia="zh-CN"/>
              </w:rPr>
              <w:t>第三十一条 地方各级人民政府及其有关行政部门和各级各类学校应建立对优秀教师的表彰奖励制度，依照《优秀教师和优秀教育工作者奖励暂行规定》和《教学成果奖励条例》及其他有关法律、法规的规定，对优秀教师进行奖励。</w:t>
            </w:r>
          </w:p>
          <w:p>
            <w:pPr>
              <w:ind w:firstLine="420" w:firstLineChars="200"/>
            </w:pPr>
            <w:r>
              <w:rPr>
                <w:rFonts w:hint="eastAsia"/>
                <w:lang w:val="en-US" w:eastAsia="zh-CN"/>
              </w:rPr>
              <w:t>第三十二条 地方各级人民政府对贯彻《教师法》及本条例的先进个人和先进集体进行表彰奖励。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主体</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人事科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责任</w:t>
            </w:r>
          </w:p>
          <w:p>
            <w:pPr>
              <w:jc w:val="center"/>
              <w:rPr>
                <w:rFonts w:hint="eastAsia" w:eastAsia="宋体"/>
                <w:lang w:val="en-US" w:eastAsia="zh-CN"/>
              </w:rPr>
            </w:pPr>
            <w:r>
              <w:rPr>
                <w:rFonts w:hint="eastAsia" w:eastAsia="宋体"/>
                <w:lang w:val="en-US" w:eastAsia="zh-CN"/>
              </w:rPr>
              <w:t>事项</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eastAsia"/>
                <w:lang w:val="en-US" w:eastAsia="zh-CN"/>
              </w:rPr>
              <w:t>1.制定方案责任：在征求市县（区）优秀教师、教育工作者、先进集体评选表彰工作领导小组各成员单位意见的基础上，科学合理制定表彰方案。</w:t>
            </w:r>
          </w:p>
          <w:p>
            <w:r>
              <w:rPr>
                <w:rFonts w:hint="eastAsia"/>
                <w:lang w:val="en-US" w:eastAsia="zh-CN"/>
              </w:rPr>
              <w:t>2.组织推荐责任：各地、各校和相关单位按照评选推荐条件、程序、名额组织评选推荐工作，在本地或本单位组织公示。</w:t>
            </w:r>
          </w:p>
          <w:p>
            <w:r>
              <w:rPr>
                <w:rFonts w:hint="eastAsia"/>
                <w:lang w:val="en-US" w:eastAsia="zh-CN"/>
              </w:rPr>
              <w:t>3.审核公示责任：认真组织推荐材料初步审查、推荐对象审查，推荐条件、程序、名额及结构比例等应符合规定；以评选表彰领导小组（或办公室）名义，在教育部门网站（或人社部门网站）组织公示至少5个工作日。</w:t>
            </w:r>
          </w:p>
          <w:p>
            <w:r>
              <w:rPr>
                <w:rFonts w:hint="eastAsia"/>
                <w:lang w:val="en-US" w:eastAsia="zh-CN"/>
              </w:rPr>
              <w:t>4.表彰责任：按照程序，组织推荐、评选、公示后，报评选表彰工作领导小组审定，并经教育主管部门审定后，以人社部门和教育部门名义印发表彰文件、发放证书和奖牌，可结合庆祝教师节组织表彰大会等形式予以表彰。</w:t>
            </w:r>
          </w:p>
          <w:p>
            <w:r>
              <w:rPr>
                <w:rFonts w:hint="eastAsia"/>
                <w:lang w:val="en-US" w:eastAsia="zh-CN"/>
              </w:rPr>
              <w:t>5.其他责任：其他法律法规规章文件规定应履行的责任。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r>
              <w:rPr>
                <w:rFonts w:hint="default"/>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pPr>
        <w:rPr>
          <w:rFonts w:hint="default"/>
          <w:lang w:val="en-US" w:eastAsia="zh-CN"/>
        </w:rPr>
      </w:pPr>
    </w:p>
    <w:tbl>
      <w:tblPr>
        <w:tblStyle w:val="3"/>
        <w:tblW w:w="889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0"/>
        <w:gridCol w:w="7921"/>
        <w:gridCol w:w="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序号</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default" w:eastAsia="宋体"/>
                <w:lang w:val="en-US" w:eastAsia="zh-CN"/>
              </w:rPr>
            </w:pPr>
            <w:r>
              <w:rPr>
                <w:rFonts w:hint="eastAsia" w:eastAsia="宋体"/>
                <w:lang w:val="en-US" w:eastAsia="zh-CN"/>
              </w:rPr>
              <w:t>19</w:t>
            </w:r>
          </w:p>
        </w:tc>
        <w:tc>
          <w:tcPr>
            <w:tcW w:w="7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rPr>
                <w:rFonts w:hint="default"/>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w:t>
            </w:r>
          </w:p>
          <w:p>
            <w:pPr>
              <w:jc w:val="center"/>
              <w:rPr>
                <w:rFonts w:hint="eastAsia" w:eastAsia="宋体"/>
                <w:lang w:val="en-US" w:eastAsia="zh-CN"/>
              </w:rPr>
            </w:pPr>
            <w:r>
              <w:rPr>
                <w:rFonts w:hint="eastAsia" w:eastAsia="宋体"/>
                <w:lang w:val="en-US" w:eastAsia="zh-CN"/>
              </w:rPr>
              <w:t>类型</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其他行政权力</w:t>
            </w:r>
          </w:p>
        </w:tc>
        <w:tc>
          <w:tcPr>
            <w:tcW w:w="7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rPr>
                <w:rFonts w:hint="default"/>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权力项目名称</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eastAsia" w:eastAsia="宋体"/>
                <w:lang w:val="en-US" w:eastAsia="zh-CN"/>
              </w:rPr>
            </w:pPr>
            <w:r>
              <w:rPr>
                <w:rFonts w:hint="eastAsia" w:eastAsia="宋体"/>
                <w:lang w:val="en-US" w:eastAsia="zh-CN"/>
              </w:rPr>
              <w:t>换发民办学校及其他民办教育机构办学许可证</w:t>
            </w:r>
          </w:p>
        </w:tc>
        <w:tc>
          <w:tcPr>
            <w:tcW w:w="7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rPr>
                <w:rFonts w:hint="default"/>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依据</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【法律】《中华人民共和国行政许可法》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firstLineChars="200"/>
              <w:rPr>
                <w:rFonts w:hint="default"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第四十九条 被许可人要求变更行政许可事项的，应当向作出行政许可决定的行政机关提出申请；符合法定条件、标准的，行政机关应当依法办理变更手续。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第五十条 被许可人需要延续依法取得的行政许可的有效期的，应当在该行政许可有效期届满三十日前向作出行政许可决定的行政机关提出申请。但是，法律、法规、规章另有规定的，依照其规定。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w:t>
            </w:r>
            <w:r>
              <w:rPr>
                <w:rFonts w:hint="default" w:ascii="Calibri" w:hAnsi="Calibri" w:eastAsia="宋体" w:cs="Times New Roman"/>
                <w:color w:val="auto"/>
                <w:kern w:val="2"/>
                <w:sz w:val="21"/>
                <w:szCs w:val="24"/>
                <w:lang w:eastAsia="zh-CN" w:bidi="ar-SA"/>
              </w:rPr>
              <w:t>行政法规</w:t>
            </w:r>
            <w:r>
              <w:rPr>
                <w:rFonts w:hint="eastAsia" w:ascii="Calibri" w:hAnsi="Calibri" w:eastAsia="宋体" w:cs="Times New Roman"/>
                <w:color w:val="auto"/>
                <w:kern w:val="2"/>
                <w:sz w:val="21"/>
                <w:szCs w:val="24"/>
                <w:lang w:val="en-US" w:eastAsia="zh-CN" w:bidi="ar-SA"/>
              </w:rPr>
              <w:t>】《中华人民共和国民办教育促进法</w:t>
            </w:r>
            <w:r>
              <w:rPr>
                <w:rFonts w:hint="default" w:ascii="Calibri" w:hAnsi="Calibri" w:eastAsia="宋体" w:cs="Times New Roman"/>
                <w:color w:val="auto"/>
                <w:kern w:val="2"/>
                <w:sz w:val="21"/>
                <w:szCs w:val="24"/>
                <w:lang w:eastAsia="zh-CN" w:bidi="ar-SA"/>
              </w:rPr>
              <w:t>实施条例</w:t>
            </w:r>
            <w:r>
              <w:rPr>
                <w:rFonts w:hint="eastAsia" w:ascii="Calibri" w:hAnsi="Calibri" w:eastAsia="宋体" w:cs="Times New Roman"/>
                <w:color w:val="auto"/>
                <w:kern w:val="2"/>
                <w:sz w:val="21"/>
                <w:szCs w:val="24"/>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firstLineChars="200"/>
              <w:rPr>
                <w:rFonts w:hint="eastAsia"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第二十二条 对批准正式设立的民办学校，审批机关应当颁发办学许可证，并向社会公告。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Calibri" w:hAnsi="Calibri" w:eastAsia="宋体" w:cs="Times New Roman"/>
                <w:color w:val="auto"/>
                <w:kern w:val="2"/>
                <w:sz w:val="21"/>
                <w:szCs w:val="24"/>
                <w:lang w:val="en-US" w:eastAsia="zh-CN" w:bidi="ar-SA"/>
              </w:rPr>
            </w:pPr>
            <w:r>
              <w:rPr>
                <w:rFonts w:hint="default" w:ascii="Calibri" w:hAnsi="Calibri" w:eastAsia="宋体" w:cs="Times New Roman"/>
                <w:color w:val="auto"/>
                <w:kern w:val="2"/>
                <w:sz w:val="21"/>
                <w:szCs w:val="24"/>
                <w:lang w:val="en-US" w:eastAsia="zh-CN" w:bidi="ar-SA"/>
              </w:rPr>
              <w:t>　　办学许可的期限应当与民办学校的办学层次和类型相适应。民办学校在许可期限内无违法违规行为的，有效期届满可以自动延续、换领新证。</w:t>
            </w:r>
          </w:p>
        </w:tc>
        <w:tc>
          <w:tcPr>
            <w:tcW w:w="7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rPr>
                <w:rFonts w:hint="default"/>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主体</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政策法规与综合改革科</w:t>
            </w:r>
          </w:p>
        </w:tc>
        <w:tc>
          <w:tcPr>
            <w:tcW w:w="7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rPr>
                <w:rFonts w:hint="default"/>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责任</w:t>
            </w:r>
          </w:p>
          <w:p>
            <w:pPr>
              <w:jc w:val="center"/>
            </w:pPr>
            <w:r>
              <w:rPr>
                <w:rFonts w:hint="eastAsia"/>
                <w:lang w:val="en-US" w:eastAsia="zh-CN"/>
              </w:rPr>
              <w:t>事项</w:t>
            </w:r>
          </w:p>
        </w:tc>
        <w:tc>
          <w:tcPr>
            <w:tcW w:w="792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eastAsia"/>
                <w:lang w:val="en-US" w:eastAsia="zh-CN"/>
              </w:rPr>
              <w:t>1.受理责任：公示依法应当提交的材料；一次性告知补正材料；依法受理或不予受理个人所提交的材料。</w:t>
            </w:r>
          </w:p>
          <w:p>
            <w:r>
              <w:rPr>
                <w:rFonts w:hint="eastAsia"/>
                <w:lang w:val="en-US" w:eastAsia="zh-CN"/>
              </w:rPr>
              <w:t>2.审查责任：对申报有关材料进行审查，提出审核意见。</w:t>
            </w:r>
          </w:p>
          <w:p>
            <w:r>
              <w:rPr>
                <w:rFonts w:hint="eastAsia"/>
                <w:lang w:val="en-US" w:eastAsia="zh-CN"/>
              </w:rPr>
              <w:t>3.决定责任：作出申请人是否通过换发职责范围内的民办学校办学许可证的决定；不符合要求的，应当书面通知申请人。</w:t>
            </w:r>
          </w:p>
          <w:p>
            <w:r>
              <w:rPr>
                <w:rFonts w:hint="eastAsia"/>
                <w:lang w:val="en-US" w:eastAsia="zh-CN"/>
              </w:rPr>
              <w:t>4.信息公开责任：通过确认换发的，颁发《民办学校办学许可证》，并在同级教育网站进行公布。</w:t>
            </w:r>
          </w:p>
          <w:p>
            <w:r>
              <w:rPr>
                <w:rFonts w:hint="eastAsia"/>
                <w:lang w:val="en-US" w:eastAsia="zh-CN"/>
              </w:rPr>
              <w:t>5.事后监管责任：对已经换发办学许可证的依法进行日常监督检查。</w:t>
            </w:r>
          </w:p>
          <w:p>
            <w:r>
              <w:rPr>
                <w:rFonts w:hint="eastAsia"/>
                <w:lang w:val="en-US" w:eastAsia="zh-CN"/>
              </w:rPr>
              <w:t>6.其他责任：其他法律法规规章文件规定应履行的责任。</w:t>
            </w:r>
          </w:p>
        </w:tc>
        <w:tc>
          <w:tcPr>
            <w:tcW w:w="7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rPr>
                <w:rFonts w:hint="default"/>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追责</w:t>
            </w:r>
          </w:p>
          <w:p>
            <w:pPr>
              <w:jc w:val="center"/>
            </w:pPr>
            <w:r>
              <w:rPr>
                <w:rFonts w:hint="eastAsia"/>
                <w:lang w:val="en-US" w:eastAsia="zh-CN"/>
              </w:rPr>
              <w:t>情形</w:t>
            </w:r>
          </w:p>
        </w:tc>
        <w:tc>
          <w:tcPr>
            <w:tcW w:w="7995" w:type="dxa"/>
            <w:gridSpan w:val="2"/>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r>
              <w:rPr>
                <w:rFonts w:hint="default"/>
                <w:lang w:eastAsia="zh-CN"/>
              </w:rPr>
              <w:t>对</w:t>
            </w:r>
            <w:r>
              <w:rPr>
                <w:rFonts w:hint="eastAsia"/>
                <w:lang w:val="en-US" w:eastAsia="zh-CN"/>
              </w:rPr>
              <w:t>不履行或不正确履行行政职责的行政机关及其工作人员</w:t>
            </w:r>
            <w:r>
              <w:rPr>
                <w:rFonts w:hint="default"/>
                <w:lang w:eastAsia="zh-CN"/>
              </w:rPr>
              <w:t>，</w:t>
            </w:r>
            <w:r>
              <w:rPr>
                <w:rFonts w:hint="eastAsia"/>
                <w:lang w:val="en-US" w:eastAsia="zh-CN"/>
              </w:rPr>
              <w:t>依据《中华人民共和国监察法》</w:t>
            </w:r>
            <w:r>
              <w:rPr>
                <w:rFonts w:hint="default"/>
                <w:lang w:eastAsia="zh-CN"/>
              </w:rPr>
              <w:t>《</w:t>
            </w:r>
            <w:r>
              <w:rPr>
                <w:rFonts w:hint="eastAsia"/>
                <w:lang w:val="en-US" w:eastAsia="zh-CN"/>
              </w:rPr>
              <w:t>中华人民共和国公职人员政务处分法</w:t>
            </w:r>
            <w:r>
              <w:rPr>
                <w:rFonts w:hint="default"/>
                <w:lang w:eastAsia="zh-CN"/>
              </w:rPr>
              <w:t>》</w:t>
            </w:r>
            <w:r>
              <w:rPr>
                <w:rFonts w:hint="eastAsia"/>
                <w:lang w:val="en-US" w:eastAsia="zh-CN"/>
              </w:rPr>
              <w:t>《行政机关公务员处分条例》等法律法规追究相应的责任</w:t>
            </w:r>
            <w:r>
              <w:rPr>
                <w:rFonts w:hint="default"/>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pPr>
            <w:r>
              <w:rPr>
                <w:rFonts w:hint="eastAsia"/>
                <w:lang w:val="en-US" w:eastAsia="zh-CN"/>
              </w:rPr>
              <w:t>监督</w:t>
            </w:r>
          </w:p>
          <w:p>
            <w:pPr>
              <w:jc w:val="center"/>
            </w:pPr>
            <w:r>
              <w:rPr>
                <w:rFonts w:hint="eastAsia"/>
                <w:lang w:val="en-US" w:eastAsia="zh-CN"/>
              </w:rPr>
              <w:t>电话</w:t>
            </w:r>
          </w:p>
        </w:tc>
        <w:tc>
          <w:tcPr>
            <w:tcW w:w="7995" w:type="dxa"/>
            <w:gridSpan w:val="2"/>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jc w:val="center"/>
              <w:rPr>
                <w:rFonts w:hint="default"/>
              </w:rPr>
            </w:pPr>
            <w:r>
              <w:rPr>
                <w:rFonts w:hint="eastAsia"/>
                <w:lang w:val="en-US" w:eastAsia="zh-CN"/>
              </w:rPr>
              <w:t>（0839）</w:t>
            </w:r>
            <w:r>
              <w:rPr>
                <w:rFonts w:hint="default"/>
                <w:lang w:eastAsia="zh-CN"/>
              </w:rPr>
              <w:t>12345</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0677D"/>
    <w:multiLevelType w:val="singleLevel"/>
    <w:tmpl w:val="BB30677D"/>
    <w:lvl w:ilvl="0" w:tentative="0">
      <w:start w:val="1"/>
      <w:numFmt w:val="chineseCounting"/>
      <w:suff w:val="nothing"/>
      <w:lvlText w:val="%1、"/>
      <w:lvlJc w:val="left"/>
      <w:rPr>
        <w:rFonts w:hint="eastAsia"/>
      </w:rPr>
    </w:lvl>
  </w:abstractNum>
  <w:abstractNum w:abstractNumId="1">
    <w:nsid w:val="E69BD39A"/>
    <w:multiLevelType w:val="singleLevel"/>
    <w:tmpl w:val="E69BD39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F267"/>
    <w:rsid w:val="5040642E"/>
    <w:rsid w:val="5F4DF2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20910</Words>
  <Characters>21265</Characters>
  <Lines>0</Lines>
  <Paragraphs>0</Paragraphs>
  <TotalTime>0</TotalTime>
  <ScaleCrop>false</ScaleCrop>
  <LinksUpToDate>false</LinksUpToDate>
  <CharactersWithSpaces>21837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2022-07-11T10:10:00Z</dcterms:created>
  <dc:creator>uos</dc:creator>
  <cp:lastModifiedBy>snyqq</cp:lastModifiedBy>
  <dcterms:modified xsi:type="dcterms:W3CDTF">2022-07-11T07:50:09Z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E7748F9C959249379C5DD6BC12ABEF26</vt:lpwstr>
  </property>
</Properties>
</file>