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ind w:left="0" w:right="0" w:firstLine="0"/>
        <w:jc w:val="left"/>
        <w:rPr>
          <w:rFonts w:asciiTheme="minorHAnsi" w:hAnsiTheme="minorHAnsi" w:eastAsiaTheme="minorEastAsia" w:cstheme="minorBidi"/>
          <w:kern w:val="0"/>
          <w:sz w:val="24"/>
          <w:szCs w:val="24"/>
          <w:lang w:val="en-US" w:eastAsia="zh-CN" w:bidi="ar"/>
        </w:rPr>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30"/>
        <w:gridCol w:w="78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主体责任</w:t>
            </w:r>
          </w:p>
        </w:tc>
        <w:tc>
          <w:tcPr>
            <w:tcW w:w="627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ascii="仿宋_GB2312" w:hAnsi="Tahoma" w:eastAsia="仿宋_GB2312" w:cs="仿宋_GB2312"/>
                <w:kern w:val="0"/>
                <w:sz w:val="24"/>
                <w:szCs w:val="24"/>
                <w:lang w:val="en-US" w:eastAsia="zh-CN" w:bidi="ar"/>
              </w:rPr>
              <w:t>（一）组织拟订全市卫生健康政策。负责起草卫生健康事业发展规章草案、政策、规划，组织实施卫生健康政策标准与技术规范。统筹规划全市卫生健康资源配置。制定并组织实施推进卫生健康基本公共服务均等化、普惠化、便捷化和公共资源向基层延伸等政策措施。</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二）牵头推进全市深化医药卫生体制改革。研究提出深化改革重大政策、措施的建议。牵头组织全市分级诊疗、现代医院管理、全民医保、药品供应保障、综合监管5项基本医疗卫生制度建设。制定并组织实施推动卫生健康公共服务提供主体多元化、方式多样化的政策措施。</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三）制定并组织落实全省疾病预防控制规划、免疫规划以及严重危害人民健康的艾滋病等重大传染病、寄生虫病、地方病等公共卫生问题的干预措施。负责全市卫生应急工作，组织和指导全市突发公共卫生事件预防控制和各类突发公共事件的医疗卫生救援。发布法定报告传染病疫情信息、突发公共卫生事件应急处置信息。依照国家检疫传染病和监测传染病目录，参与开展检疫监测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（四）贯彻落实国家应对人口老龄化政策措施。负责推进老年健康服务体系建设和医养结合工作。承担市老龄工作委员会日常工作。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五）贯彻落实国家药物政策和国家基本药物制度。开展药械使用监测、临床综合评价和短缺药品预警，组织执行国家药典和国家基本药物目录，制定基本药物使用的政策措施。组织实施食品安全风险监测。开展食品安全企业标准备案。</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六）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出重点违法行为。</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七）制定全市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（八）负责全省计划生育管理和服务工作。开展人口监测预警，研究提出人口与家庭发展相关政策建议，依法实施计划生育政策。</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（九）指导县（区）卫生健康工作。指导基层医疗卫生、妇幼健康服务体系和基层卫生队伍建设。推进卫生健康科技创新发展。</w:t>
            </w:r>
          </w:p>
          <w:p>
            <w:pPr>
              <w:keepNext w:val="0"/>
              <w:keepLines w:val="0"/>
              <w:widowControl/>
              <w:suppressLineNumbers w:val="0"/>
              <w:spacing w:before="60" w:beforeAutospacing="0" w:after="60" w:afterAutospacing="0" w:line="18" w:lineRule="atLeast"/>
              <w:ind w:left="0" w:right="0" w:firstLine="360"/>
              <w:jc w:val="left"/>
            </w:pPr>
            <w:r>
              <w:rPr>
                <w:rFonts w:hint="eastAsia" w:ascii="仿宋_GB2312" w:hAnsi="Tahoma" w:eastAsia="仿宋_GB2312" w:cs="仿宋_GB2312"/>
                <w:kern w:val="0"/>
                <w:sz w:val="24"/>
                <w:szCs w:val="24"/>
                <w:lang w:val="en-US" w:eastAsia="zh-CN" w:bidi="ar"/>
              </w:rPr>
              <w:t>（十）贯彻执行国家、省促进中医药（含中西医结合和民族医药）事业发展的法律法规，拟定全市中医药中长期发展规划并组织实施，促进中药资源的保护、开发和合理利用，拟定全市中药产业发展规划、产业政策和中药的扶持政策并组织实施，监督指导全市中医药工作。</w:t>
            </w:r>
          </w:p>
          <w:p>
            <w:pPr>
              <w:keepNext w:val="0"/>
              <w:keepLines w:val="0"/>
              <w:widowControl/>
              <w:suppressLineNumbers w:val="0"/>
              <w:spacing w:before="60" w:beforeAutospacing="0" w:after="60" w:afterAutospacing="0" w:line="18" w:lineRule="atLeast"/>
              <w:ind w:left="0" w:right="0" w:firstLine="360"/>
              <w:jc w:val="left"/>
            </w:pPr>
            <w:r>
              <w:rPr>
                <w:rFonts w:hint="eastAsia" w:ascii="仿宋_GB2312" w:hAnsi="Tahoma" w:eastAsia="仿宋_GB2312" w:cs="仿宋_GB2312"/>
                <w:kern w:val="0"/>
                <w:sz w:val="24"/>
                <w:szCs w:val="24"/>
                <w:lang w:val="en-US" w:eastAsia="zh-CN" w:bidi="ar"/>
              </w:rPr>
              <w:t>（十一）负责市确定的保健对象的医疗保健工作。负责市本级离休干部医疗管理工作。负责重要会议与重大活动的医疗卫生保障工作。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（十二）指导市计划生育协会的业务工作。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（十三）依法依规履行卫生健康行业安全生产监管职责。负责职责范围内的生态环境保护、审批服务便民化等工作。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（十四）完成市委、市政府交办的其他任务。</w:t>
            </w:r>
          </w:p>
          <w:p>
            <w:pPr>
              <w:keepNext w:val="0"/>
              <w:keepLines w:val="0"/>
              <w:widowControl/>
              <w:suppressLineNumbers w:val="0"/>
              <w:spacing w:before="60" w:beforeAutospacing="0" w:after="60" w:afterAutospacing="0" w:line="18" w:lineRule="atLeast"/>
              <w:ind w:left="0" w:right="0" w:firstLine="360"/>
              <w:jc w:val="left"/>
            </w:pPr>
            <w:r>
              <w:rPr>
                <w:rFonts w:hint="eastAsia" w:ascii="仿宋_GB2312" w:hAnsi="Tahoma" w:eastAsia="仿宋_GB2312" w:cs="仿宋_GB2312"/>
                <w:kern w:val="0"/>
                <w:sz w:val="24"/>
                <w:szCs w:val="24"/>
                <w:lang w:val="en-US" w:eastAsia="zh-CN" w:bidi="ar"/>
              </w:rPr>
              <w:t>（十五）职能转变。牢固树立大卫生、大健康理念，推动实施健康中国和健康四川和健康广元战略，助推中国生态康养旅游名市建设，以改革创新为动力，以促健康、转模式、强基层、重保障为着力点，把以治病为中心转变到以人民健康为中心，为人民群众提供全方位全周期卫生健康服务。一是更加注重预防为主和健康促进，提高健康意识，加强爱国卫生运动工作，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市。四是更加注重深化医药卫生体制改革的科学性和持续性，加快分级诊疗制度建设，加强医疗、医保、医药的联动改革，加大公立医院改革力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职责边界</w:t>
            </w:r>
          </w:p>
        </w:tc>
        <w:tc>
          <w:tcPr>
            <w:tcW w:w="62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1.与市发展改革委的有关职责分工。市卫生健康委负责开展全市人口监测预警工作，执行相关生育政策，研究提出与生育相关的人口数量、素质、结构、分布方面的政策建议，促进生育政策和相关经济社会政策配套衔接，参与制定全市人口发展规划和政策，落实人口发展规划中的有关任务。市发展改革委负责全市人口结构及变化趋势分析，建立人口预测预报制度，开展重大决策人口影响评估，研究提出全市人口发展战略，拟订人口发展规划，研究提出人口与经济、社会、资源、环境协调可持续发展以及统筹促进人口长期均衡发展的政策建议。</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2.与市民政局的有关职责分工。市卫生健康委负责拟订应对人口老龄化、医养结合政策措施，综合协调、督促指导、组织推进老龄健康事业发展，承担老年疾病防治、老年人医疗照护、老年人心理健康与关怀服务等老年健康工作。市民政局负责统筹推进、督促指导、监督管理养老服务工作，拟订养老服务体系建设规划、政策措施、标准并组织实施，承担老年人福利和特殊困难老年人救助工作。</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3.与市市场监管局的有关职责分工。市卫生健康委负责食品安全企业标准备案工作，会同市市场监管局等部门制定、实施食品安全风险监测计划。省卫生健康委对通过食品安全风险监测或者接到举报发现食品可能存在安全隐患的，应当立即组织进行检验和食品安全风险论证，并及时向市市场监管局等部门通报食品安全风险论证结果，对得出不安全结论的食品，市市场监管局等部门应当立即采取措施。市市场监管局会同市卫生健康委组织执行国家药典，建立重大药品不良反应和医疗器械不良事件相互通报机制和联合处置机制。市市场监管局等部门在监督管理中发现需要进行食品安全风险监测的，应当及时向市卫生健康委提出建议。</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4.与市医保局的有关职责分工。两部门在医疗、医保、医药等方面加强制度、政策衔接，建立沟通协商机制，协同推进改革，提高医疗资源使用效率和医疗保障水平。</w:t>
            </w:r>
          </w:p>
          <w:p>
            <w:pPr>
              <w:keepNext w:val="0"/>
              <w:keepLines w:val="0"/>
              <w:widowControl/>
              <w:suppressLineNumbers w:val="0"/>
              <w:spacing w:before="60" w:beforeAutospacing="0" w:after="60" w:afterAutospacing="0" w:line="18" w:lineRule="atLeast"/>
              <w:ind w:left="0" w:right="0"/>
              <w:jc w:val="left"/>
            </w:pPr>
            <w:r>
              <w:rPr>
                <w:rFonts w:hint="eastAsia" w:ascii="仿宋_GB2312" w:hAnsi="Tahoma" w:eastAsia="仿宋_GB2312" w:cs="仿宋_GB2312"/>
                <w:kern w:val="0"/>
                <w:sz w:val="24"/>
                <w:szCs w:val="24"/>
                <w:lang w:val="en-US" w:eastAsia="zh-CN" w:bidi="ar"/>
              </w:rPr>
              <w:t>6.与广元海关的有关职责分工。市卫生健康委负责传染病总体防治和突发公共卫生事件应急工作。市卫生健康委与广元海关建立健全应对口岸传染病疫情和公共卫生事件合作机制、传染病疫情和公共卫生事件通报交流机制、口岸输入性疫情通报和协作处理机制。</w:t>
            </w:r>
          </w:p>
        </w:tc>
      </w:tr>
    </w:tbl>
    <w:p>
      <w:pPr>
        <w:keepNext w:val="0"/>
        <w:keepLines w:val="0"/>
        <w:widowControl/>
        <w:suppressLineNumbers w:val="0"/>
        <w:spacing w:before="60" w:beforeAutospacing="0" w:after="60" w:afterAutospacing="0"/>
        <w:ind w:left="0" w:right="0" w:firstLine="206"/>
        <w:jc w:val="left"/>
      </w:pPr>
    </w:p>
    <w:p>
      <w:pPr>
        <w:keepNext w:val="0"/>
        <w:keepLines w:val="0"/>
        <w:widowControl/>
        <w:suppressLineNumbers w:val="0"/>
        <w:spacing w:before="60" w:beforeAutospacing="0" w:after="60" w:afterAutospacing="0"/>
        <w:ind w:left="0" w:right="0" w:firstLine="206"/>
        <w:jc w:val="left"/>
      </w:pPr>
    </w:p>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03"/>
        <w:gridCol w:w="74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从事职业卫生技术服务的机构和承担职业健康检查、职业病诊断的医疗卫生机构超出资质认证或者批准范围从事职业卫生技术服务或者职业健康检查、职业病诊断的；不按照规定履行法定职责的；出具虚假证明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条“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一）超出资质认可或者批准范围从事职业卫生技术服务或者职业健康检查、职业病诊断的；（二）不按照本法规定履行法定职责的；（三）出具虚假证明文件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职业卫生技术服务的机构和承担职业健康检查、职业病诊断的医疗卫生机构涉嫌超出资质认证或者批准范围从事职业卫生技术服务或者职业健康检查、职业病诊断的；不按照规定履行法定职责的；出具虚假证明文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对职业病诊断鉴定委员会组成人员收受职业病诊断争议当事人的财物或者其他好处的处罚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1.立案责任：发现职业病诊断鉴定委员会组成人员涉嫌收受职业病诊断争议当事人的财物或者其他好处的违法行为，予以审查，决定是否立案。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78"/>
        <w:gridCol w:w="7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对医疗机构未取得放射诊疗许可从事放射诊疗工作，未办理放射诊疗科目登记或者未按照规定进行校验，未经批准擅自变更放射诊疗项目或者超出批准范围从事放射诊疗工作的处罚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放射诊疗管理规定》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涉嫌未取得放射诊疗许可从事放射诊疗工作，未办理放射诊疗科目登记或者未按照规定进行校验，未经批准擅自变更放射诊疗项目或者超出批准范围从事放射诊疗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对医疗机构使用不具备相应资质的人员从事放射诊疗工作的处罚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放射诊疗管理规定》第三十九条“医疗机构使用不具备相应资质的人员从事放射诊疗工作的，由县级以上卫生行政部门责令限期改正，并可以处以5000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1.立案责任：发现医疗机构涉嫌使用不具备相应资质的人员从事放射诊疗工作的法行为，予以审查，决定是否立案。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疗机构购置、使用不合格或国家有关部门规定淘汰的放射诊疗设备的；未按照规定使用安全防护装置和个人防护用品的；未按照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放射诊疗管理规定》第四十一条“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医疗机构涉嫌购置、使用不合格或国家有关部门规定淘汰的放射诊疗设备的；未按照规定使用安全防护装置和个人防护用品的；未按照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p>
    <w:p>
      <w:pPr>
        <w:keepNext w:val="0"/>
        <w:keepLines w:val="0"/>
        <w:widowControl/>
        <w:suppressLineNumbers w:val="0"/>
        <w:spacing w:before="60" w:beforeAutospacing="0" w:after="60" w:afterAutospacing="0"/>
        <w:ind w:left="0" w:right="0" w:firstLine="206"/>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70"/>
        <w:gridCol w:w="75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对未取得《医疗机构执业许可证》擅自执业的处罚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1.立案责任：发现涉嫌未取得《医疗机构执业许可证》擅自执业的违法行为，予以审查，决定是否立案。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对不按期办理校验《医疗机构执业许可证》又不停止诊疗活动的处罚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四十五条“违反本条例第二十二条规定逾期不校验《医疗机构执业许可证》仍从事诊疗活动的，由县级以上人民政府卫生行政部门责令其限期补办校验手续；拒不校验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1.立案责任：发现医疗机构涉嫌不按期办理校验《医疗机构执业许可证》又不停止诊疗活动的违法行为，予以审查，决定是否立案。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34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88"/>
        <w:gridCol w:w="75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对出卖、转让、出借《医疗机构执业许可证》的处罚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医疗机构管理条例》第四十六条“违反本条例第二十三条规定出卖、转让、出借《医疗机构执业许可证》的，由县级以上人民政府卫生行政部门没收非法所得，并可以处以5000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1.立案责任：发现出卖、转让、出借《医疗机构执业许可证》的违法行为，予以审查，决定是否立案。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15"/>
        <w:gridCol w:w="75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对使用非卫生技术人员从事医疗卫生技术工作的处罚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1.立案责任：发现医疗机构涉嫌使用非卫生技术人员从事医疗卫生技术工作的违法行为，予以审查，决定是否立案。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7"/>
        <w:gridCol w:w="75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对医疗、保健机构的诊疗活动超出登记范围的处罚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1.立案责任：发现医疗、保健机构的诊疗活动超出登记范围的违法行为，予以审查，决定是否立案。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0"/>
        <w:gridCol w:w="75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对医疗保健机构出具虚假证明文件的处罚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四十九条“违反本条例第三十二条规定出具虚假证明文件的，由县级以上人民政府卫生行政部门予以警告；对造成危害后果的，可以处以1000元以下的罚款；对直接责任人员由所在单位或者上级机关给予行政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1.立案责任：发现医疗保健机构出具虚假证明文件的违法行为，予以审查，决定是否立案。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47"/>
        <w:gridCol w:w="76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取得母婴保健技术许可从事婚前医学检查、遗传病诊断、产前诊断或者医学技术鉴定的；施行助产技术、家庭接生、结扎或者终止妊娠手术及其他生殖保健服务的；出具《母婴保健法》规定的有关医学证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中华人民共和国母婴保健法〉实施办法》第四十一条：“未取得母婴保健技术许可，有下列行为之一的，由卫生行政部门给予警告，责令停止违法行为，没收违法所得；违法所得5000元以上的，并处违法所得3倍以上5倍以下的罚款；没有违法所得或者违法所得不足5000元的，并处5000元以上2万元以下的罚款；（一）从事婚前医学检查、遗传病诊断、产前诊断或者医学技术鉴定的；（二）施行助产技术、家庭接生、结扎或者终止妊娠手术及其他生殖保健服务的；（三）出具《母婴保健法》规定的有关医学证明的。上款第（三）项出具的有关医学证明无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立案责任：发现未取得母婴保健技术许可从事婚前医学检查、遗传病诊断、产前诊断或者医学技术鉴定的；施行助产技术、家庭接生、结扎或者终止妊娠手术及其他生殖保健服务的；出具《母婴保健法》规定的有关医学证明的处罚的违法行为，予以审查，决定是否立案。</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对从事母婴保健技术服务的人员出具虚假医学证明文件延误诊治，造成严重后果；给当事人身心健康造成严重后果；造成其他严重后果的处罚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母婴保健法实施办法》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1.立案责任：发现从事母婴保健技术服务的人员出具虚假医学证明文件延误诊治，造成严重后果；给当事人身心健康造成严重后果；造成其他严重后果的违法行为，予以审查，决定是否立案。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34"/>
        <w:gridCol w:w="74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对违反有关规定进行胎儿性别鉴定的处罚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母婴保健法实施办法》第四十二条“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1.立案责任：发现涉嫌违反有关规定进行胎儿性别鉴定的违法行为，予以审查，决定是否立案。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0"/>
        <w:gridCol w:w="7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对计划生育技术服务机构违反规定，未经批准擅自从事产前诊断和使用辅助生育技术治疗不育症的处罚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三十二条“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1.立案责任：发现计划生育技术服务机构违反规定，未经批准擅自从事产前诊断和使用辅助生育技术治疗不育症的违法行为，予以审查，决定是否立案。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对从事计划生育技术服务的机构使用没有依法取得相应的医师资格的人员从事与计划生育技术服务有关的临床医疗服务的处罚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四十条“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１倍以上3倍以下的罚款；没有违法所得或者违法所得不足3000元的，并处3000元以上5000元以下的罚款；情节严重的，并由原发证部门吊销计划生育技术服务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1.立案责任：发现从事计划生育技术服务的机构使用没有依法取得相应的医师资格的人员从事与计划生育技术服务有关的临床医疗服务的违法行为，予以审查，决定是否立案。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对未经批准擅自开展人类辅助生殖技术的非医疗机构的处罚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1.《人类辅助生殖技术管理办法》第二十一条“违反本办法规定，未经批准擅自开展人类辅助生殖技术的非医疗机构，按照《医疗机构管理条例》第四十四条规定处罚；……”。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1.立案责任：发现未经批准擅自开展人类辅助生殖技术的非医疗机构的违法行为，予以审查，决定是否立案。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对未经批准擅自设置人类精子库，采集、提供精子的非医疗机构的处罚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人类精子库管理办法》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1.立案责任：发现非医疗机构未经批准擅自设置人类精子库，采集、提供精子的违法行为，予以审查，决定是否立案。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对非法采集血液；血站、医疗机构出售无偿献血的血液；非法组织他人出卖血液的处罚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献血法》第十八条“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1.立案责任：发现涉嫌非法采集血液；血站、医疗机构出售无偿献血的血液；非法组织他人出卖血液的违法行为，予以审查，决定是否立案。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对临床用血的包装、储存、运输不符合国家规定的卫生标准和要求的处罚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《中华人民共和国献血法》第二十条“临床用血的包装、储存、运输，不符合国家规定的卫生标准和要求的，由县级以上地方人民政府卫生行政部门责令改正，给予警告，可以并处一万元以下的罚款”。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1.立案责任：发现临床用血的包装、储存、运输不符合国家规定的卫生标准和要求的违法行为，予以审查，决定是否立案。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对未取得省、自治区、直辖市人民政府卫生行政部门核发的《单采血浆许可证》，非法从事组织、采集、供应、倒卖原料血浆活动的处罚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液制品管理条例》第三十四条“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1.立案责任：发现未取得省、自治区、直辖市人民政府卫生行政部门核发的《单采血浆许可证》，非法从事组织、采集、供应、倒卖原料血浆活动的违法行为，予以审查，决定是否立案。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液制品管理条例》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采血浆站涉嫌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77"/>
        <w:gridCol w:w="74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对单采血浆站已知其采集的血浆检测结果呈阳性，仍向血液制品生产单位供应的处罚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责有直接责任的主管人员和其他直接责任人员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1.立案责任：发现单采血浆站已知其采集的血浆检测结果呈阳性，仍向血液制品生产单位供应的违法行为，予以审查，决定是否立案。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站管理办法》第六十一条“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血站造成经血液传播疾病发生或者其他严重后果的，卫生行政部门在行政处罚的同时，可以注销其《血站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血站涉嫌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对医疗机构或其他有关机构承担尸检任务的机构没有正当理由，拒绝进行尸检的；涂改、伪造、隐匿、销毁病历资料的处罚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事故处理条例》第五十八条“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一）承担尸检任务的机构没有正当理由，拒绝进行尸检的；（二）涂改、伪造、隐匿、销毁病历资料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1.立案责任：对医疗机构或其他有关机构承担尸检任务的机构没有正当理由，拒绝进行尸检的；涂改、伪造、隐匿、销毁病历资料的违法行为，予以审查，决定是否立案。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疗事故处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
              <w:jc w:val="center"/>
            </w:pPr>
            <w:r>
              <w:rPr>
                <w:rFonts w:hint="eastAsia" w:ascii="宋体" w:hAnsi="宋体" w:eastAsia="宋体" w:cs="宋体"/>
                <w:kern w:val="0"/>
                <w:sz w:val="24"/>
                <w:szCs w:val="24"/>
                <w:lang w:val="en-US" w:eastAsia="zh-CN" w:bidi="ar"/>
              </w:rPr>
              <w:t>对医疗机构、医务人员发生医疗事故的处罚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44" w:right="0" w:firstLine="420"/>
            </w:pPr>
            <w:r>
              <w:rPr>
                <w:rFonts w:ascii="Tahoma" w:hAnsi="Tahoma" w:eastAsia="Tahoma" w:cs="Tahoma"/>
                <w:sz w:val="21"/>
                <w:szCs w:val="21"/>
                <w:shd w:val="clear" w:fill="FFFFFF"/>
              </w:rPr>
              <w:t>《医疗事故处理条例》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1.立案责任：对医疗机构发生医疗事故的违法行为，予以审查，决定是否立案。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疗事故处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邀请、聘用未经过注册取得《外国医师短期行医许可证》的外国医师来华短期行医或为未经过注册取得《外国医师短期行医许可证》的外国医师来华短期行医提供场所的单位的处罚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420"/>
            </w:pPr>
            <w:r>
              <w:rPr>
                <w:rFonts w:hint="default" w:ascii="Tahoma" w:hAnsi="Tahoma" w:eastAsia="Tahoma" w:cs="Tahoma"/>
                <w:sz w:val="24"/>
                <w:szCs w:val="24"/>
              </w:rPr>
              <w:t>《外国医师来华短期行医暂行管理办法》第三条“外国医师来华短期行医必须经过注册，取得《外国医师短期行医许可证》”。第十五条“违反本办法第三条规定的，由所在地设区的市级以上卫生行政部门予以取缔，没收非法所得，并处以10000元以下罚款；对邀请、聘用或提供场所的单位，处以警告，没收非法所得，并处以5000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对参加医疗事故技术鉴定工作的人员接受申请鉴定双方或者一方当事人的财物或者其他利益，出具虚假医疗事故技术鉴定书的处罚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事故处理条例》第五十七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1.立案责任：对参加医疗事故技术鉴定工作的人员接受申请鉴定双方或者一方当事人的财物或者其他利益，出具虚假医疗事故技术鉴定书的违法行为，予以审查，决定是否立案。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疗事故处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01"/>
        <w:gridCol w:w="73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对医疗机构从无《药品生产许可证》、《药品经营许可证》的企业购进药品的处罚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药品管理法》第三十四条“药品生产企业、药品经营企业、医疗机构必须从具有药品生产、经营资格的企业购进药品；但是，购进没有实施批准文号管理的中药材除外”。第八十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1.立案责任：发现医疗机构涉嫌从无《药品生产许可证》、《药品经营许可证》的企业购进药品的违法行为，予以审查，决定是否立案。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中华人民共和国药品管理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7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对具有麻醉药品和第一类精神药品处方资格的执业医师，违反规定开具麻醉药品和第一类精神药品处方，或者未按照临床应用指导原则的要求使用麻醉药品和第一类精神药品的处罚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麻醉药品和精神药品管理条例》第七十三条“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具有麻醉药品和第一类精神药品处方资格的执业医师，违反规定开具麻醉药品和第一类精神药品处方，或者未按照临床应用指导原则的要求使用麻醉药品和第一类精神药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麻醉药品和精神药品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对未取得麻醉药品和第一类精神药品处方资格的执业医师擅自开具麻醉药品和第一类精神药品处方的处罚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麻醉药品和精神药品管理条例》第七十三条“……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1.立案责任：发现未取得麻醉药品和第一类精神药品处方资格的执业医师擅自开具麻醉药品和第一类精神药品处方的违法行为，予以审查，决定是否立案。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麻醉药品和精神药品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对发生麻醉药品和精神药品被盗、被抢、丢失案件的单位，违反规定未采取必要的控制措施或者未依照规定报告的处罚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1.立案责任：发现发生麻醉药品和精神药品被盗、被抢、丢失案件的单位，违反规定未采取必要的控制措施或者未依照规定报告的违法行为，予以审查，决定是否立案。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麻醉药品和精神药品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5"/>
        <w:gridCol w:w="75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药品不良反应报告和监测管理办法》第六十条“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无专职或者兼职人员负责本单位药品不良反应监测工作的；未按照要求开展药品不良反应或者群体不良事件报告、调查、评价和处理的；不配合严重药品不良反应和群体不良事件相关调查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药品不良反应报告和监测管理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对中外各方未经国家卫计委和外经贸部批准，成立中外合资、合作医疗机构并开展医疗活动或以合同方式经营诊疗项目的处罚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外合资、合作医疗机构管理暂行办法》第三十三条“地方卫生行政部门和地方外经贸行政部门违反本办法规定，擅自批准中外合资、合作医疗机构的设置和变更的，依法追究有关负责人的责任。中外各方未经卫生部和外经贸部批准，成立中外合资、合作医疗机构并开展医疗活动或以合同方式经营诊疗项目的，视同非法行医，按《医疗机构管理条例》和《医疗机构管理条例实施细则》及有关规定进行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1.立案责任：发现中外各方未经国家卫计委和外经贸部批准，成立中外合资、合作医疗机构并开展医疗活动或以合同方式经营诊疗项目的违法行为，予以审查，决定是否立案。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处方管理办法》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疗机构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对医疗机构未使用有本医疗机构标识的病历（处方、检查报告单和票据）,或将其出卖或出借的；使用其他医疗机构的票据（病历、处方、检查报告单）的处罚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医疗机构管理条例》第三十六条“……医疗机构必须使用有本医疗机构标识的病历、处方、检查报告单和票据，不得将其出卖或出借；不得使用其他医疗机构的票据、病历、处方、检查报告单”。第六十条“对违反本条例第三十六条第二款规定的行为，责令其限期改正，没收非法所得，并可分别处以3000元以下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1.立案责任：发现未使用有本医疗机构标识的病历（处方、检查报告单和票据）,或将其出卖或出借的；使用其他医疗机构的票据（病历、处方、检查报告单）的违法行为，予以审查，决定是否立案。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疗机构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医疗机构管理条例》第三十七条“医疗机构必须贯彻《中华人民共和国药品管理法》，不得滥用麻醉药品、剧毒药品、精神药品，严禁使用假、劣药品、过期失效淘汰药品和其他违禁药品。未经批准，医疗机构不得自行配制制剂”。</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第三十八条“个人、合伙举办的医疗机构附设药柜、药房的，应按审批登记的机关核准的范围、品种和数量配备。所带药品只能用于就诊病人配方，不得以其他形式对外销售”。第六十一条“对违反本条例第三十七条、第三十八条规定的行为，除按《中华人民共和国药品管理法》有关规定处理外，情节严重的，吊销其《医疗机构执业许可证》，并追究直接责任人员、有关负责人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对医疗机构管理混乱，有严重事故隐患，直接影响医疗安全的处罚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医疗机构管理条例》第六十三条“医疗机构管理混乱，有严重事故隐患，直接影响医疗安全的，登记机关可以责令其限期改正；限期不改的，可吊销《医疗机构执业许可证》。并追究直接责任人、有关责任人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1.立案责任：发现医疗机构管理混乱，有严重事故隐患，直接影响医疗安全的违法行为，予以审查，决定是否立案。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取得母婴保健技术许可从事婚前医学检查、遗传病诊断、产前诊断或者医学技术鉴定的；施行助产技术、家庭接生、结扎或者终止妊娠手术及其他生殖保健服务的；出具《母婴保健法》规定的有关医学证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中华人民共和国母婴保健法〉实施办法》第四十一条：“未取得母婴保健技术许可，有下列行为之一的，由卫生行政部门给予警告，责令停止违法行为，没收违法所得；违法所得5000元以上的，并处违法所得3倍以上5倍以下的罚款；没有违法所得或者违法所得不足5000元的，并处5000元以上2万元以下的罚款；（一）从事婚前医学检查、遗传病诊断、产前诊断或者医学技术鉴定的；（二）施行助产技术、家庭接生、结扎或者终止妊娠手术及其他生殖保健服务的；（三）出具《母婴保健法》规定的有关医学证明的。上款第（三）项出具的有关医学证明无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母婴保健技术许可从事婚前医学检查、遗传病诊断、产前诊断或者医学技术鉴定的；施行助产技术、家庭接生、结扎或者终止妊娠手术及其他生殖保健服务的；出具《母婴保健法》规定的有关医学证明的处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对雇佣他人顶替本单位职工献血、雇佣他人顶替本人献血的处罚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《四川省公民献血条例》第二十二条“雇佣他人顶替本单位职工履行献血义务的，由县级以上卫生行政部门给予警告，可并处1000元以上10000元以下罚款。对单位有关责任人员，由其上级主管部门给予行政处分”。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1.立案责任：发现涉嫌雇佣他人顶替本单位职工献血的违法行为，予以审查，决定是否立案。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对伪造、转让、租借、涂改献血证件的处罚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民献血条例》第二十四条“伪造、转让、租借、涂改献血证件的，由县级以上卫生行政部门处以100元以上1000元以下罚款；其中以牟取经济利益为目的的，由县级以上卫生行政部门没收违法所得、非法财物，并处1000元以上5000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1.立案责任：发现涉嫌伪造、转让、租借、涂改献血证件的违法行为，予以审查，决定是否立案。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未按照使用计划将第一类疫苗分发到下级疾病预防控制机构、接种单位、乡级医疗卫生机构的；设区的市级以上疾病预防控制机构违反本条例规定，直接向接种单位供应第二类疫苗的；未依照规定建立并保存疫苗购进、分发、供应记录的；乡级医疗卫生机构未依照《疫苗流通和预防接种管理条例》规定将第一类疫苗分发到承担预防接种工作的村医疗卫生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疫苗流通和预防接种管理条例》第五十六条“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二）设区的市级以上疾病预防控制机构违反本条例规定，直接向接种单位供应第二类疫苗的；（三）未依照规定建立并保存疫苗购进、分发、供应记录的。乡级医疗卫生机构未依照本条例规定将第一类疫苗分发到承担预防接种工作的村医疗卫生机构的，依照前款的规定给予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未按照使用计划将第一类疫苗分发到下级疾病预防控制机构、接种单位、乡级医疗卫生机构的；设区的市级以上疾病预防控制机构违反本条例规定，直接向接种单位供应第二类疫苗的；未依照规定建立并保存疫苗购进、分发、供应记录的；乡级医疗卫生机构未依照《疫苗流通和预防接种管理条例》规定将第一类疫苗分发到承担预防接种工作的村医疗卫生机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1"/>
        <w:gridCol w:w="7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接种单位从不具有疫苗经营资格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疫苗流通和预防接种管理条例》第五十八条“疾病预防控制机构、接种单位有下列情形之一的，由县级以上地方人民政府卫生主管部门责令改正，给予警告；有违法所得的，没收违法所得；拒不改正的，对主要负责人、直接负责的主管人员和其他直接责任人员依法给予警告、降级的处分；造成受种者人身损害或者其他严重后果的，对主要负责人、直接负责的主管人员依法给予撤职、开除的处分，并由原发证部门吊销负有责任的医疗卫生人员的执业证书：（一）从不具有疫苗经营资格的单位或者个人购进第二类疫苗的；（二）接种疫苗未遵守预防接种工作规范、免疫程序、疫苗使用指导原则、接种方案的；（三）发现预防接种异常反应或者疑似预防接种异常反应，未依照规定及时处理或者报告的；（四）擅自进行群体性预防接种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接种单位从不具有疫苗经营资格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1"/>
        <w:gridCol w:w="73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对卫生主管部门、疾病预防控制机构、接种单位以外的单位或者个人违反《疫苗流通和预防接种管理条例》规定进行群体性预防接种的处罚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疫苗流通和预防接种管理条例》第六十九条“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1.立案责任：发现卫生主管部门、疾病预防控制机构、接种单位以外的单位或者个人违反《疫苗流通和预防接种管理条例》规定进行群体性预防接种的违法行为，予以审查，决定是否立案。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03"/>
        <w:gridCol w:w="7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80"/>
              <w:jc w:val="left"/>
            </w:pPr>
            <w:r>
              <w:rPr>
                <w:rFonts w:hint="eastAsia" w:ascii="宋体" w:hAnsi="宋体" w:eastAsia="宋体" w:cs="宋体"/>
                <w:kern w:val="0"/>
                <w:sz w:val="24"/>
                <w:szCs w:val="24"/>
                <w:lang w:val="en-US" w:eastAsia="zh-CN" w:bidi="ar"/>
              </w:rPr>
              <w:t>对三级、四级实验室未依照《病原微生物实验室生物安全管理条例》的规定取得从事高致病性病原微生物实验活动的资格证书，或者已经取得相关资格证书但是未经批准从事某种高致病性病原微生物或者疑似高致病性病原微生物实验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三级、四级实验室未依照《病原微生物实验室生物安全管理条例》的规定取得从事高致病性病原微生物实验活动的资格证书，或者已经取得相关资格证书但是未经批准从事某种高致病性病原微生物或者疑似高致病性病原微生物实验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ascii="宋体" w:hAnsi="宋体" w:eastAsia="宋体" w:cs="宋体"/>
                <w:kern w:val="0"/>
                <w:sz w:val="24"/>
                <w:szCs w:val="24"/>
                <w:shd w:val="clear" w:fill="FFFFFF"/>
                <w:lang w:val="en-US" w:eastAsia="zh-CN" w:bidi="ar"/>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45"/>
        <w:gridCol w:w="7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经依法批准从事高致病性病原微生物相关实验活动的实验室的设立单位未建立健全安全保卫制度，或者未采取安全保卫措施，导致高致病性病原微生物菌（毒）种、样本被盗、被抢或者造成其他严重后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05"/>
        <w:gridCol w:w="7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六十三条“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ascii="宋体" w:hAnsi="宋体" w:eastAsia="宋体" w:cs="宋体"/>
                <w:kern w:val="0"/>
                <w:sz w:val="24"/>
                <w:szCs w:val="24"/>
                <w:shd w:val="clear" w:fill="FFFFFF"/>
                <w:lang w:val="en-US" w:eastAsia="zh-CN" w:bidi="ar"/>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对拒绝接受卫生主管部门、兽医主管部门依法开展有关高致病性病原微生物扩散的调查取证、采集样品等活动或者依照本条例规定采取有关预防、控制措施的处罚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1.立案责任：对拒绝接受卫生主管部门、兽医主管部门依法开展有关高致病性病原微生物扩散的调查取证、采集样品等活动或者依照本条例规定采取有关预防、控制措施的违法行为，予以审查，决定是否立案。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２０００元以上５０００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二条“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五条“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在运送过程中丢弃医疗废物，在非贮存地点倾倒、堆放医疗废物或者将医疗废物混入其他废物和生活垃圾；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七条第一款：“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在运送过程中丢弃医疗废物，在非贮存地点倾倒、堆放医疗废物或者将医疗废物混入其他废物和生活垃圾；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对医疗卫生机构将未达到国家规定标准的污水、传染病病人或者疑似传染病病人的排泄物排入城市排水管网的处罚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1.立案责任：发现医疗卫生机构将未达到国家规定标准的污水、传染病病人或者疑似传染病病人的排泄物排入城市排水管网的违法行为，予以审查，决定是否立案。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对医疗卫生机构发生医疗废物流失、泄漏、扩散时，未采取紧急处理措施，或者未及时向卫生行政主管部门报告的处罚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十一条“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1.立案责任：发现医疗卫生机构发生医疗废物流失、泄漏、扩散时，未采取紧急处理措施，或者未及时向卫生行政主管部门报告的违法行为，予以审查，决定是否立案。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对医疗卫生机构无正当理由，阻碍卫生行政主管部门或者环境保护行政主管部门执法人员执行职务，拒绝执法人员进入现场，或者不配合执法部门的检查、监测、调查取证的处罚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废物管理行政处罚办法》第十二条“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无正当理由，阻碍卫生行政主管部门或者环境保护行政主管部门执法人员执行职务，拒绝执法人员进入现场，或者不配合执法部门的检查、监测、调查取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及有关责任人员未依法履行传染病监测职责；对疾病预防控制机构及有关责任人员未依法履行传染病疫情报告、通报职责，或者隐瞒、谎报、缓报传染病疫情；疾病预防控制机构及有关责任人员未主动收集传染病疫情信息，或者对传染病疫情信息和疫情报告未及时进行分析、调查、核实；疾病预防控制机构及有关责任人员发现传染病疫情时，未依据职责及时采取《中华人民共和国传染病防治法》规定的措施；疾病预防控制机构及有关责任人员故意泄露传染病病人、病原携带者、疑似传染病病人、密切接触者涉及个人隐私的有关信息、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及有关责任人员未依法履行传染病疫情报告、通报职责，或者隐瞒、谎报、缓报传染病疫情；疾病预防控制机构及有关责任人员未主动收集传染病疫情信息，或者对传染病疫情信息和疫情报告未及时进行分析、调查、核实；疾病预防控制机构及有关责任人员发现传染病疫情时，未依据职责及时采取《中华人民共和国传染病防治法》规定的措施；疾病预防控制机构及有关责任人员故意泄露传染病病人、病原携带者、疑似传染病病人、密切接触者涉及个人隐私的有关信息、资料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表2-59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B8%D0%C8%BE&amp;k0=%B8%D0%C8%BE&amp;kdi0=0&amp;luki=2&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感染</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控制任务和责任区域内的传染病预防工作的；（二）未按照规定报告传染病疫情，或者隐瞒、谎报、缓报传染病疫情的；（三）发现传染病疫情时，未按照规定对传染病病人、疑似传染病病人提供</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D2%BD%C1%C6&amp;k0=%D2%BD%C1%C6&amp;kdi0=0&amp;luki=9&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医疗</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对采供血机构未按照规定报告传染病疫情，或者隐瞒、谎报、缓报传染病疫情，或者未执行国家有关规定，导致因输入血液引起经血液传播疾病发生的处罚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1.立案责任：发现采供血机构未按照规定报告传染病疫情，或者隐瞒、谎报、缓报传染病疫情，或者未执行国家有关规定，导致因输入血液引起经血液传播疾病发生的违法行为，予以审查，决定是否立案。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BC%B2%B2%A1%D4%A4%B7%C0&amp;k0=%BC%B2%B2%A1%D4%A4%B7%C0&amp;kdi0=0&amp;luki=10&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疾病预防</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控制机构、</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D2%BD%C1%C6%BB%FA%B9%B9&amp;k0=%D2%BD%C1%C6%BB%FA%B9%B9&amp;kdi0=0&amp;luki=1&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医疗机构</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和从事病原微生物实验的单位，不符合国家规定的条件和技术标准，对传染病病原体样本未按照规定进行严格管理，造成实验室</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B8%D0%C8%BE&amp;k0=%B8%D0%C8%BE&amp;kdi0=0&amp;luki=2&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感染</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和病原微生物扩散的；（二）违反国家有关规定，采集、保藏、携带、运输和使用传染病菌种、毒种和传染病检测样本的；（三）疾病预防控制机构、医疗机构未执行国家有关规定，导致因输入</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D1%AA%D2%BA&amp;k0=%D1%AA%D2%BA&amp;kdi0=0&amp;luki=3&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血液</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、使用</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cpro.baidu.com/cpro/ui/uijs.php?adclass=0&amp;app_id=0&amp;c=news&amp;cf=1001&amp;ch=0&amp;di=128&amp;fv=17&amp;is_app=0&amp;jk=1490f711514b45b1&amp;k=%D1%AA%D2%BA%D6%C6%C6%B7&amp;k0=%D1%AA%D2%BA%D6%C6%C6%B7&amp;kdi0=0&amp;luki=4&amp;n=10&amp;p=baidu&amp;q=80014150_cpr&amp;rb=0&amp;rs=1&amp;seller_id=1&amp;sid=b1454b5111f79014&amp;ssp2=1&amp;stid=0&amp;t=tpclicked3_hc&amp;td=1685601&amp;tu=u1685601&amp;u=http://www.88148.com/Info/201503093425.html&amp;urlid=0"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血液制品</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引起经血液传播疾病发生的”。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88"/>
        <w:gridCol w:w="74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实施办法》第六十六条“有下列行为之一的，由县级以上政府卫生行政部门责令限期改正，可以处5000元以下的罚款；情节较严重的，可以处5000元以上20000元以下的罚款，对主管人员和直接责任人员由其所在单位或者上级机关给予行政处分：……（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二）未按照规定免费提供咨询和初筛检测的；（三）对临时应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对采集或者使用未进行艾滋病检测或者艾滋病检测阳性的人体组织、器官、细胞、骨髓等的处罚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1.立案责任：发现违反规定采集或者使用人体组织、器官、细胞、骨髓等的违法行为，予以审查，决定是否立案。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对提供、使用未经出入境检验检疫机构检疫的进口人体血液、血浆、组织、器官、细胞、骨髓等的处罚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五十九条“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1.立案责任：发现提供、使用未经出入境检验检疫机构检疫的进口人体血液、血浆、组织、器官、细胞、骨髓等的违法行为，予以审查，决定是否立案。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消毒管理办法》第四条“医疗卫生机构应当建立消毒管理组织，制定消毒管理制度，执行国家有关规范、标准和规定，定期开展消毒与灭菌效果检测工作”。第五条“医疗卫生机构工作人员应当接受消毒技术培训、掌握消毒知识，并按规定严格执行消毒隔离制度”。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第七条“医疗卫生机构购进消毒产品必须建立并执行进货检查验收制度”。第八条“医疗卫生机构的环境、物品应当符合国家有关规范、标准和规定。排放废弃的污水、污物应当按照国家有关规定进行无害化处理。运送传染病病人及其污染物品的车辆、工具必须随时进行消毒处理”。第九条“医疗卫生机构发生感染性疾病暴发、流行时，应当及时报告当地卫生行政部门，并采取有效消毒措施”。第四十五条“医疗卫生机构违反本办法第四、五、六、七、八、九条规定的，由县级以上地方卫生行政部门责令限期改正，可以处5000元以下罚款；造成感染性疾病暴发的，可以处5000元以上20000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不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表2-69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未建立或者未落实医院感染管理的规章制度、工作规范；医疗机构未设立医院感染管理部门、分管部门以及指定专（兼）职人员负责医院感染预防与控制工作；医疗机构违反无菌操作技术规范和隔离技术规范的；医疗机构未对消毒药械和一次性医疗器械、器具的相关证明进行审核；医疗机构未对医务人员职业暴露提供职业卫生防护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《医院感染管理办法》第三十三条“</w:t>
            </w:r>
            <w:r>
              <w:rPr>
                <w:rFonts w:hint="eastAsia" w:ascii="宋体" w:hAnsi="宋体" w:eastAsia="宋体" w:cs="宋体"/>
                <w:kern w:val="0"/>
                <w:sz w:val="24"/>
                <w:szCs w:val="24"/>
                <w:shd w:val="clear" w:fill="FFFFFF"/>
                <w:lang w:val="en-US" w:eastAsia="zh-CN" w:bidi="ar"/>
              </w:rPr>
              <w:t>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r>
              <w:rPr>
                <w:rFonts w:hint="eastAsia" w:ascii="宋体" w:hAnsi="宋体" w:eastAsia="宋体" w:cs="宋体"/>
                <w:kern w:val="0"/>
                <w:sz w:val="24"/>
                <w:szCs w:val="24"/>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建立或者未落实医院感染管理的规章制度、工作规范；医疗机构未设立医院感染管理部门、分管部门以及指定专（兼）职人员负责医院感染预防与控制工作；医疗机构违反无菌操作技术规范和隔离技术规范的；医疗机构未对消毒药械和一次性医疗器械、器具的相关证明进行审核；医疗机构未对医务人员职业暴露提供职业卫生防护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医院感染管理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服务机构和计划生育技术服务机构未执行国家有关消毒技术规范、标准和规定；对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对殡仪馆、火葬场和停放尸体的场所及运送尸体的车辆未建立经常性的消毒制度，按照卫生行政部门的规定及时进行消毒处理的；传染病疫源地未按照国家有关法律法规和疫源地消毒技术规范和标准的要求实施消毒的；经营洗涤衣物及租售旧衣物的单位和个人，未按卫生行政部门要求对相关物品及场所进行消毒的；学校、流动人口集中生活的单位和机构，未按照卫生行政部门的规定，对学生宿舍（公寓）、流动人口生活场所及物品进行定期消毒处理；实施消毒未使用符合有关技术规范和标准的消毒产品和消毒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消毒管理办法》第五条“医疗卫生机构工作人员应当接受消毒技术培训、掌握消毒知识，并按规定严格执行消毒隔离制度”。第十三条“从事致病微生物实验的单位应当执行有关的管理制度、操作规程，对实验的器材、污染物品等按规定进行消毒，防止实验室感染和致病微生物的扩散。”第十八条“消毒产品应当符合国家有关规范、标准和规定”。第四十五条“医疗卫生机构违反本办法第四、五、六、七、八、九条规定的，由县级以上地方卫生行政部门责令限期改正，可以处5000元以下罚款；造成感染性疾病暴发的，可以处5000元以上20000元以下罚款”。</w:t>
            </w:r>
          </w:p>
          <w:p>
            <w:pPr>
              <w:keepNext w:val="0"/>
              <w:keepLines w:val="0"/>
              <w:widowControl/>
              <w:suppressLineNumbers w:val="0"/>
              <w:shd w:val="clear" w:fill="FFFFFF"/>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2.《四川省消毒管理条例》第六条“第六条下列机构、场所和物品应按规定进行消毒处理：（一）托幼、养老机构应当建立健全消毒管理制度，按照卫生行政部门的规定和要求，对室内空气、餐具、玩具及其他活动场所、物品进行定期消毒处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3.《消毒管理办法》第三十九条“县级以上卫生行政部门对消毒工作行使下列监督管理职权：（一）对有关机构、场所和物品的消毒工作进行监督检查；……（五）对违反本办法的行为采取行政控制措施；（六）对违反本办法的行为给予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服务机构和计划生育技术服务机构未执行国家有关消毒技术规范、标准和规定；致病微生物实验机构未遵守有关的消毒管理制度和操作规程，对实验的器材、污染物品等按照卫生行政部门的规定进行消毒处理，防止传染病感染和致病微生物的扩散；实施消毒未使用符合有关技术规范和标准的消毒产品和消毒方法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309"/>
        <w:jc w:val="left"/>
      </w:pPr>
    </w:p>
    <w:p>
      <w:pPr>
        <w:keepNext w:val="0"/>
        <w:keepLines w:val="0"/>
        <w:widowControl/>
        <w:suppressLineNumbers w:val="0"/>
        <w:spacing w:before="60" w:beforeAutospacing="0" w:after="60" w:afterAutospacing="0"/>
        <w:ind w:left="0" w:right="0" w:firstLine="309"/>
        <w:jc w:val="left"/>
      </w:pPr>
    </w:p>
    <w:p>
      <w:pPr>
        <w:keepNext w:val="0"/>
        <w:keepLines w:val="0"/>
        <w:widowControl/>
        <w:suppressLineNumbers w:val="0"/>
        <w:spacing w:before="60" w:beforeAutospacing="0" w:after="60" w:afterAutospacing="0"/>
        <w:ind w:left="0" w:right="0" w:firstLine="309"/>
        <w:jc w:val="left"/>
      </w:pPr>
      <w:r>
        <w:rPr>
          <w:rFonts w:asciiTheme="minorHAnsi" w:hAnsiTheme="minorHAnsi" w:eastAsiaTheme="minorEastAsia" w:cstheme="minorBidi"/>
          <w:kern w:val="0"/>
          <w:sz w:val="24"/>
          <w:szCs w:val="24"/>
          <w:lang w:val="en-US" w:eastAsia="zh-CN" w:bidi="ar"/>
        </w:rPr>
        <w:t>表2-71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服务机构和计划生育技术服务机构重复使用一次性无菌性医疗用品；医疗卫生服务机构和计划生育技术服务机构发生、发现感染性疾病传播、暴发、流行时，未按规定报告，并及时采取有效消毒措施进行处理，减轻危害；医疗卫生服务机构和计划生育技术服务机构未按国家和省卫生行政部门有关规定处理污水、污物，并达到国家有关卫生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《四川省消毒管理条例》第十八条违反本条例第五条第（三）项、第（四）项、第（五）项、第（六）项规定的，由卫生行政部门责令限期改正，并可处二千元以上五千元以下的罚款。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服务机构和计划生育技术服务机构重复使用一次性无菌性医疗用品；医疗卫生服务机构和计划生育技术服务机构发生、发现感染性疾病传播、暴发、流行时，未按规定报告，并及时采取有效消毒措施进行处理，减轻危害；医疗卫生服务机构和计划生育技术服务机构未按国家和省卫生行政部门有关规定处理污水、污物，并达到国家有关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四川省消毒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对非法为他人施行计划生育手术的；利用超声技术和其他技术手段为他人进行非医学需要的胎儿性别鉴定或者选择性别的人工终止妊娠的；实施假节育手术、进行假医学鉴定、出具假计划生育证明的处罚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实施假节育手术、进行假医学鉴定、出具假计划生育证明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非法为他人施行计划生育手术的；利用超声技术和其他技术手段为他人进行非医学需要的胎儿性别鉴定或者选择性别的人工终止妊娠的；实施假节育手术、进行假医学鉴定、出具假计划生育证明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对伪造、变造、买卖计划生育证明的处罚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1.立案责任：发现伪造、变造、买卖计划生育证明的违法行为，予以审查，决定是否立案。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四川省消毒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309"/>
        <w:jc w:val="left"/>
      </w:pPr>
    </w:p>
    <w:p>
      <w:pPr>
        <w:keepNext w:val="0"/>
        <w:keepLines w:val="0"/>
        <w:widowControl/>
        <w:suppressLineNumbers w:val="0"/>
        <w:spacing w:before="60" w:beforeAutospacing="0" w:after="60" w:afterAutospacing="0"/>
        <w:ind w:left="0" w:right="0" w:firstLine="309"/>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对计划生育技术服务机构或者医疗、保健机构以外的机构或者人员擅自从事计划生育技术服务的处罚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三十四条“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1.立案责任：发现计划生育技术服务机构或者医疗、保健机构以外的机构或者人员擅自从事计划生育技术服务的违法行为，予以审查，决定是否立案。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8"/>
        <w:gridCol w:w="7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对拒不校验计划生育技术服务执业许可证明文件，继续从事计划生育技术服务的处罚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三十六条“违反本条例的规定，逾期不校验计划生育技术服务执业许可证明文件，继续从事计划生育技术服务的，由原发证部门责令限期补办校验手续；拒不校验的，由原发证部门吊销计划生育技术服务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1.立案责任：发现拒不校验计划生育技术服务执业许可证明文件，继续从事计划生育技术服务的违法行为，予以审查，决定是否立案。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对买卖、出借、出租或者涂改、伪造计划生育技术服务执业许可证明文件的处罚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三十七条“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1.立案责任：发现买卖、出借、出租或者涂改、伪造计划生育技术服务执业许可证明文件的违法行为，予以审查，决定是否立案。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34"/>
        <w:gridCol w:w="74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对从事计划生育技术服务的机构，未经批准擅自扩大计划生育技术服务项目的处罚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三十九条“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1.立案责任：发现从事计划生育技术服务的机构，未经批准擅自扩大计划生育技术服务项目的违法行为，予以审查，决定是否立案。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8"/>
        <w:gridCol w:w="7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对计划生育技术服务机构出具虚假证明文件、做假手术的处罚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实施细则》第五十三条“计划生育技术服务机构和从事计划生育技术服务的医疗、保健机构在开展计划生育技术服务时，出具虚假证明文件、做假手术的，由原发证部门依照条例第三十九条的规定进行处罚”。第三十九条“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1.立案责任：发现计划生育技术服务机构出具虚假证明文件、做假手术的违法行为，予以审查，决定是否立案。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表2-79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单采血浆站管理办法》第六十二条“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对未取得职业卫生技术服务资质认可擅自从事职业卫生技术服务的，或者医疗卫生机构未经批准擅自从事职业健康检查、职业病诊断的处罚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九条“对医疗机构放射性职业病危害控制的监督管理，由卫生行政部门依照本法的规定实施”。第八十条“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1.立案责任：发现未取得职业卫生技术服务资质认可擅自从事职业卫生技术服务的，或者医疗卫生机构未经批准擅自从事职业健康检查、职业病诊断的违法行为，予以审查，决定是否立案。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疗机构未按照规定进行建设项目职业病危害预评价的；医疗机构可能产生放射性职业病危害的建设项目未按照规定提交职业病危害预评价报告，或者放射性职业病危害预评价报告未经卫生行政部门审核同意，开工建设的;医疗机构放射性职业病危害严重的建设修订项目的防护设施设计未经卫生行政部门审查同意擅自施工的;医疗机构未按照规定进行建设项目职业病危害控制效果评价的；医疗机构可能产生放射性职业病危害的建设项目竣工验收时，其放射性职业病防护设施未经卫生行政部门验收合格，投入使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十七条：新建、扩建、改建建设项目和技术改造、技术引进项目（以下统称建设项目）可能产生职业病危害的，建设单位在可行性论证阶段应当向安全生产监督管理部门提交职业病危害预评价报告。安全生产监督管理部门应当自收到职业病危害预评价报告之日起三十日内，作出审核决定并书面通知建设单位。未提交预评价报告或者预评价报告未经安全生产监督管理部门审核同意的，有关部门不得批准该建设项目。第十八条：建设项目在竣工验收前，建设单位应当进行职业病危害控制效果评价。建设项目竣工验收时，其职业病防护设施经安全生产监督管理部门验收合格后，方可投入正式生产和使用。第七十条：建设单位违反本法规定，有下列行为之一的，由安全生产监督管理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或者未提交职业病危害预评价报告，或者职业病危害预评价报告未经安全生产监督管理部门审核同意，开工建设的；（四）未按照规定对职业病防护设施进行职业病危害控制效果评价、未经安全生产监督管理部门验收或者验收不合格，擅自投入使用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1.立案责任：发现医疗机构未按照规定进行建设项目职业病危害预评价的；医疗机构未按照规定进行建设项目职业病危害控制效果评价的违法行为，予以审查，决定是否立案。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放射性职业病危害控制中未采取职业病防治管理措施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九条“对医疗机构放射性职业病危害控制的监督管理，由卫生行政部门依照本法的规定实施”。第七十一条“违反本法规定，有下列行为之一的，由安全生产监督管理部门给予警告，责令限期改正;逾期不改正的，处十万元以下的罚款：(一)工作场所职业病危害因素检测、评价结果没有存档、上报、公布的;(二)未采取本法第二十一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放射性职业病危害控制中未采取职业病防治管理措施的；工作场所职业病危害因素检测、评价结果没有存档、上报、公布的；未按照规定公布有关职业病防治的规章制度、操作规程、职业病危害事故应急救援措施的；未按照规定组织劳动者进行职业卫生培训，或者未对劳动者个人职业病防护采取指导、督促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放射性职业病危害控制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九条“对医疗机构放射性职业病危害控制的监督管理，由卫生行政部门依照本法的规定实施”第七十二条“用人单位违反本法规定，有下列行为之一的，由安全生产监督管理部门责令限期改正，给予警告，可以并处五万元以上十万元以下的罚款：(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放射性职业病危害控制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九条“对医疗机构放射性职业病危害控制的监督管理，由卫生行政部门依照本法的规定实施”。第七十三条“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对用人单位和医疗卫生机构未按照规定报告职业病、疑似职业病的或弄虚作假的处罚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八十九条“对医疗机构放射性职业病危害控制的监督管理，由卫生行政部门依照本法的规定实施。”第七十五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1.立案责任：发现用人单位和医疗卫生机构未按照规定报告职业病、疑似职业病的或弄虚作假的违法行为，予以审查，决定是否立案。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15"/>
        <w:gridCol w:w="75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疗机构未采取有效措施，保证放射防护、安全与放射诊疗质量符合有关规定、标准和规范的要求；医疗机构未按照规定对放射诊疗设备和场所设置醒目的警示标志的；医疗机构未配备专（兼）职的管理人员负责放射诊疗工作的质量保证和安全防护的；未按照国家有关规定检验或者校准用于放射防护和质量控制的检测仪表的；放射诊疗设备及其相关设备的技术指标和安全、防护性能不符合有关标准与要求的；放射性同位素与易燃易爆腐蚀性物品同库储存、储存场所无有效的防泄漏等措施未安装必要的报警装置、放射性同位素储存场所无登记保管制度的；放射诊疗工作人员未按照有关规定配戴个人剂量计的；医疗机构未制定与本单位从事的放射诊疗项目相适应的质量保证方案，遵守质量保证监测规范的；医疗机构在实施放射诊断检查时将核素显像检查和X射线胸部检查列入对婴幼儿及少年儿童体检的常规检查项目、对育龄妇女腹部或骨盆进行核素显像检查或X射线检查前未问明是否怀孕、非特殊需要对受孕后八至十五周的育龄妇女进行下腹部放射影像检查的；医疗机构使用放射影像技术进行健康普查未经过充分论证未制定周密的普查方案未采取严格的质量控制措施、使用便携式X射线机进行群体透视检查未报县级卫生行政部门批准、在全省范围内进行放射影像健康普查未报省级卫生行政部门批准、跨省或者在全国范围内进行放射影像健康普查未报卫生部批准的；医疗机构在对患者实施放射治疗时未严格掌握放射治疗的适应证、对确需进行放射治疗的在实施时违反规定的；开展核医学诊疗的医疗机构不遵守相应的操作规范规程的、未按照有关标准的规定对接受体内放射性药物诊治的患者进行控制致使其他患者和公众受到超过允许水平的照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放射诊疗管理规定》第十九条“医疗机构应当配备专（兼）职的管理人员，负责放射诊疗工作的质量保证和安全防护。其主要职责是：（一）组织制定并落实放射诊疗和放射防护管理制度；（二）定期组织对放射诊疗工作场所、设备和人员进行放射防护检测、监测和检查；（三）组织本机构放射诊疗工作人员接受专业技术、放射防护知识及有关规定的培训和健康检查；（四）制定放射事件应急预案并组织演练；（五）记录本机构发生的放射事件并及时报告卫生行政部门”。第二十条“医疗机构的放射诊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三）按照国家有关规定检验或者校准用于放射防护和质量控制的检测仪表；（四）放射诊疗设备及其相关设备的技术指标和安全、防护性能，应当符合有关标准与要求。不合格或国家有关部门规定淘汰的放射诊疗设备不得购置、使用、转让和出租”。第二十一条“医疗机构应当定期对放射诊疗工作场所、放射性同位素储存场所和防护设施进行放射防护检测，保证辐射水平符合有关规定或者标准。放射性同位素不得与易燃、易爆、腐蚀性物品同库储存；储存场所应当采取有效的防泄漏等措施，并安装必要的报警装置。放射性同位素储存场所应当有专人负责，有完善的存入、领取、归还登记和检查的制度，做到交接严格，检查及时，账目清楚，账物相符，记录资料完整”。第二十二条“放射诊疗工作人员应当按照有关规定配戴个人剂量计”。第二十四条“医疗机构应当制定与本单位从事的放射诊疗项目相适应的质量保证方案，遵守质量保证监测规范”。第二十五条“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第二十六条“医疗机构在实施放射诊断检查前应当对不同检查方法进行利弊分析，在保证诊断效果的前提下，优先采用对人体健康影响较小的诊断技术。实施检查应当遵守下列规定：（一）严格执行检查资料的登记、保存、提取和借阅制度，不得因资料管理、受检者转诊等原因使受检者接受不必要的重复照射；（二）不得将核素显像检查和X射线胸部检查列入对婴幼儿及少年儿童体检的常规检查项目；（三）对育龄妇女腹部或骨盆进行核素显像检查或X射线检查前，应问明是否怀孕；非特殊需要，对受孕后八至十五周的育龄妇女，不得进行下腹部放射影像检查；（四）应当尽量以胸部X射线摄影代替胸部荧光透视检查；（五）实施放射性药物给药和X射线照射操作时，应当禁止非受检者进入操作现场；因患者病情需要其他人员陪检时，应当对陪检者采取防护措施。第二十七条“医疗机构使用放射影像技术进行健康普查的，应当经过充分论证，制定周密的普查方案，采取严格的质量控制措施。使用便携式X射线机进行群体透视检查，应当报县级卫生行政部门批准。在省、自治区、直辖市范围内进行放射影像健康普查，应当报省级卫生行政部门批准。跨省、自治区、直辖市或者在全国范围内进行放射影像健康普查，应当报卫生部批准”。第二十九条“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第四十一条“医疗机构违反本规定，有下列行为之一的，由县级以上卫生行政部门给予警告，责令限期改正；并可处一万元以下的罚款：……(七)违反本规</w:t>
            </w:r>
            <w:r>
              <w:rPr>
                <w:rFonts w:hint="eastAsia" w:ascii="宋体" w:hAnsi="宋体" w:eastAsia="宋体" w:cs="宋体"/>
                <w:kern w:val="0"/>
                <w:sz w:val="24"/>
                <w:szCs w:val="24"/>
                <w:lang w:val="en-US" w:eastAsia="zh-CN" w:bidi="ar"/>
              </w:rPr>
              <w:t>定的其他情形。”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采取有效措施，保证放射防护、安全与放射诊疗质量符合有关规定、标准和规范的要求；医疗机构未按照规定对放射诊疗设备和场所设置醒目的警示标志的；医疗机构未配备专（兼）职的管理人员负责放射诊疗工作的质量保证和安全防护的；未按照国家有关规定检验或者校准用于放射防护和质量控制的检测仪表的；放射诊疗设备及其相关设备的技术指标和安全、防护性能不符合有关标准与要求的；放射性同位素与易燃易爆腐蚀性物品同库储存、储存场所无有效的防泄漏等措施未安装必要的报警装置、放射性同位素储存场所无登记保管制度的；放射诊疗工作人员未按照有关规定配戴个人剂量计的；医疗机构未制定与本单位从事的放射诊疗项目相适应的质量保证方案，遵守质量保证监测规范的；医疗机构在实施放射诊断检查时将核素显像检查和X射线胸部检查列入对婴幼儿及少年儿童体检的常规检查项目、对育龄妇女腹部或骨盆进行核素显像检查或X射线检查前未问明是否怀孕、非特殊需要对受孕后八至十五周的育龄妇女进行下腹部放射影像检查的；医疗机构使用放射影像技术进行健康普查未经过充分论证未制定周密的普查方案未采取严格的质量控制措施、使用便携式X射线机进行群体透视检查未报县级卫生行政部门批准、在全省范围内进行放射影像健康普查未报省级卫生行政部门批准、跨省或者在全国范围内进行放射影像健康普查未报卫生部批准的；医疗机构在对患者实施放射治疗时未严格掌握放射治疗的适应证、对确需进行放射治疗的在实施时违反规定的；开展核医学诊疗的医疗机构不遵守相应的操作规范规程的、未按照有关标准的规定对接受体内放射性药物诊治的患者进行控制致使其他患者和公众受到超过允许水平的照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对未给从事放射工作的人员办理《放射工作人员证》的处罚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60"/>
              <w:jc w:val="left"/>
            </w:pPr>
            <w:r>
              <w:rPr>
                <w:rFonts w:hint="eastAsia" w:ascii="宋体" w:hAnsi="宋体" w:eastAsia="宋体" w:cs="宋体"/>
                <w:kern w:val="0"/>
                <w:sz w:val="24"/>
                <w:szCs w:val="24"/>
                <w:lang w:val="en-US" w:eastAsia="zh-CN" w:bidi="ar"/>
              </w:rPr>
              <w:t>《放射工作人员职业健康管理办法》第六条“放射工作人员上岗前，放射工作单位负责向所在地县级以上地方人民政府卫生行政部门为其申请办理《放射工作人员证》。开展放射诊疗工作的医疗机构，向为其发放《放射诊疗许可证》的卫生行政部门申请办理《放射工作人员证》。开展本办法第二条第二款第（三）项所列活动以及非医用加速器运行、辐照加工、射线探伤和油田测井等活动的放射工作单位，向所在地省级卫生行政部门申请办理《放射工作人员证》。其他放射工作单位办理《放射工作人员证》的规定，由所在地省级卫生行政部门结合本地区实际情况确定”。第三十九条“放射工作单位违反本办法，未给从事放射工作的人员办理《放射工作人员证》的，由卫生行政部门责令限期改正，给予警告，并可处3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1.立案责任：发现未给从事放射工作的人员办理《放射工作人员证》的违法行为，予以审查，决定是否立案。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对在不符合相应生物安全要求的实验室从事病原微生物相关实验活动的处罚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1.立案责任：发现在不符合相应生物安全要求的实验室从事病原微生物相关实验活动的违法行为，予以审查，决定是否立案。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表2-89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批准运输高致病性病原微生物菌(毒)种或者样本，或者承运单位经批准运输高致病性病原微生物菌(毒)种或者样本未履行保护义务，导致高致病性病原微生物菌(毒)种或者样本被盗、被抢、丢失、泄漏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和医疗机构及其人员未依法履行疫情报告职责，隐瞒、缓报或者谎报的；拒绝服从卫生行政部门调遣的；未按照规定及时采取预防控制措施的；拒绝接诊病人或者疑似病人的；未按照规定履行监测职责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
              <w:jc w:val="center"/>
            </w:pPr>
            <w:r>
              <w:rPr>
                <w:rFonts w:hint="eastAsia" w:ascii="宋体" w:hAnsi="宋体" w:eastAsia="宋体" w:cs="宋体"/>
                <w:kern w:val="0"/>
                <w:sz w:val="24"/>
                <w:szCs w:val="24"/>
                <w:lang w:val="en-US" w:eastAsia="zh-CN" w:bidi="ar"/>
              </w:rPr>
              <w:t>对药师未按照规定调剂处方药品的处罚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《处方管理办法》第五十八条“药师未按照规定调剂处方药品，情节严重的，由县级以上卫生行政部门责令改正、通报批评，给予警告；并由所在医疗机构或者其上级单位给予纪律处分。”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1.立案责任：发现药师未按照规定调剂处方药品的违法行为，予以审查，决定是否立案。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对买卖人体器官或者从事与买卖人体器官有关活动的处罚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体器官移植条例》第二十六条“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1.立案责任：发现买卖人体器官或者从事与买卖人体器官有关活动的违法行为，予以审查，决定是否立案。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对从事人体器官移植的医务人员参与尸体器官捐献人的死亡判定的处罚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1.立案责任：发现从事人体器官移植的医务人员参与尸体器官捐献人的死亡判定的违法行为，予以审查，决定是否立案。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对医疗机构《医疗机构临床用血管理办法》违反本办法关于应急用血采血规定的处罚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临床用血管理办法》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1.立案责任：发现医疗机构《医疗机构临床用血管理办法》违反本办法关于应急用血采血规定的违法行为，予以审查，决定是否立案。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抗菌药物临床应用管理办法》第五十条“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抗菌药物临床应用管理办法》第五十二条“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乡村医生有前款规定情形之一的，由县级卫生行政部门按照《乡村医师从业管理条例》第三十八条有关规定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表2-99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对药师未按照规定审核、调剂抗菌药物处方，情节严重的；未按照规定私自增加抗菌药物品种或者品规的；违反《抗菌药物临床应用管理办法》其他规定的处罚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抗菌药物临床应用管理办法》第五十三条“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1.立案责任：发现药师未按照规定审核、调剂抗菌药物处方，情节严重的；未按照规定私自增加抗菌药物品种或者品规的；违反《抗菌药物临床应用管理办法》其他规定的违法行为，予以审查，决定是否立案。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对不符合《中华人民共和国精神卫生法》规定条件的医疗机构擅自从事精神障碍诊断、治疗的处罚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精神卫生法》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综合监督处科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1.立案责任：发现不符合《中华人民共和国精神卫生法》规定条件的医疗机构擅自从事精神障碍诊断、治疗的违法行为，予以审查，决定是否立案。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及其工作人员拒绝对送诊的疑似精神障碍患者作出诊断的；对依照《中华人民共和国精神卫生法》第三十条第二款规定实施住院治疗的患者未及时进行检查评估或者未根据评估结果作出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对职业病诊断机构未建立职业病诊断管理制度；不按照规定向劳动者公开职业病诊断程序；泄露劳动者涉及个人隐私的有关信息、资料的处罚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1.立案责任：发现职业病诊断机构未建立职业病诊断管理制度；不按照规定向劳动者公开职业病诊断程序；泄露劳动者涉及个人隐私的有关信息、资料的违法行为，予以审查，决定是否立案。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表2-104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学校卫生工作条例》第六条第一款：学校教学建筑、环境噪声、室内微小气候、采光、照明等环境质量以及黑板、课桌椅的设置应当符合国家有关标准。第三十三条：违反本条例第六条第一款、第七条和第十条规定的，由卫生行政部门对直接责任单位或者个人给予警告并责令限期改进。情节严重的，可以同时建议教育行政部门给予行政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《四川省生活饮用水卫生监督管理办法》第四十二条涉水产品生产经营者违反本办法规定，有下列行为之一的，由县级以上卫生行政部门责令限期改正，并处以</w:t>
            </w:r>
            <w:r>
              <w:rPr>
                <w:rFonts w:hint="default" w:ascii="Tahoma" w:hAnsi="Tahoma" w:eastAsia="Tahoma" w:cs="Tahoma"/>
                <w:kern w:val="0"/>
                <w:sz w:val="24"/>
                <w:szCs w:val="24"/>
                <w:lang w:val="en-US" w:eastAsia="zh-CN" w:bidi="ar"/>
              </w:rPr>
              <w:t>1000</w:t>
            </w:r>
            <w:r>
              <w:rPr>
                <w:rFonts w:hint="eastAsia" w:ascii="宋体" w:hAnsi="宋体" w:eastAsia="宋体" w:cs="宋体"/>
                <w:kern w:val="0"/>
                <w:sz w:val="24"/>
                <w:szCs w:val="24"/>
                <w:lang w:val="en-US" w:eastAsia="zh-CN" w:bidi="ar"/>
              </w:rPr>
              <w:t>元以上</w:t>
            </w:r>
            <w:r>
              <w:rPr>
                <w:rFonts w:hint="default" w:ascii="Tahoma" w:hAnsi="Tahoma" w:eastAsia="Tahoma" w:cs="Tahoma"/>
                <w:kern w:val="0"/>
                <w:sz w:val="24"/>
                <w:szCs w:val="24"/>
                <w:lang w:val="en-US" w:eastAsia="zh-CN" w:bidi="ar"/>
              </w:rPr>
              <w:t>10000</w:t>
            </w:r>
            <w:r>
              <w:rPr>
                <w:rFonts w:hint="eastAsia" w:ascii="宋体" w:hAnsi="宋体" w:eastAsia="宋体" w:cs="宋体"/>
                <w:kern w:val="0"/>
                <w:sz w:val="24"/>
                <w:szCs w:val="24"/>
                <w:lang w:val="en-US" w:eastAsia="zh-CN" w:bidi="ar"/>
              </w:rPr>
              <w:t>元以下罚款</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情节严重的，处以</w:t>
            </w:r>
            <w:r>
              <w:rPr>
                <w:rFonts w:hint="default" w:ascii="Tahoma" w:hAnsi="Tahoma" w:eastAsia="Tahoma" w:cs="Tahoma"/>
                <w:kern w:val="0"/>
                <w:sz w:val="24"/>
                <w:szCs w:val="24"/>
                <w:lang w:val="en-US" w:eastAsia="zh-CN" w:bidi="ar"/>
              </w:rPr>
              <w:t>10000</w:t>
            </w:r>
            <w:r>
              <w:rPr>
                <w:rFonts w:hint="eastAsia" w:ascii="宋体" w:hAnsi="宋体" w:eastAsia="宋体" w:cs="宋体"/>
                <w:kern w:val="0"/>
                <w:sz w:val="24"/>
                <w:szCs w:val="24"/>
                <w:lang w:val="en-US" w:eastAsia="zh-CN" w:bidi="ar"/>
              </w:rPr>
              <w:t>元以上</w:t>
            </w:r>
            <w:r>
              <w:rPr>
                <w:rFonts w:hint="default" w:ascii="Tahoma" w:hAnsi="Tahoma" w:eastAsia="Tahoma" w:cs="Tahoma"/>
                <w:kern w:val="0"/>
                <w:sz w:val="24"/>
                <w:szCs w:val="24"/>
                <w:lang w:val="en-US" w:eastAsia="zh-CN" w:bidi="ar"/>
              </w:rPr>
              <w:t>30000</w:t>
            </w:r>
            <w:r>
              <w:rPr>
                <w:rFonts w:hint="eastAsia" w:ascii="宋体" w:hAnsi="宋体" w:eastAsia="宋体" w:cs="宋体"/>
                <w:kern w:val="0"/>
                <w:sz w:val="24"/>
                <w:szCs w:val="24"/>
                <w:lang w:val="en-US" w:eastAsia="zh-CN" w:bidi="ar"/>
              </w:rPr>
              <w:t>元以下的罚款。</w:t>
            </w:r>
          </w:p>
          <w:p>
            <w:pPr>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一</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未按照国家卫生规范进行生产的</w:t>
            </w:r>
            <w:r>
              <w:rPr>
                <w:rFonts w:hint="default" w:ascii="Tahoma" w:hAnsi="Tahoma" w:eastAsia="Tahoma" w:cs="Tahoma"/>
                <w:kern w:val="0"/>
                <w:sz w:val="24"/>
                <w:szCs w:val="24"/>
                <w:lang w:val="en-US" w:eastAsia="zh-CN" w:bidi="ar"/>
              </w:rPr>
              <w:t>;</w:t>
            </w:r>
          </w:p>
          <w:p>
            <w:pPr>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二</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生产、销售未取得卫生许可批准文件的涉水产品的</w:t>
            </w:r>
            <w:r>
              <w:rPr>
                <w:rFonts w:hint="default" w:ascii="Tahoma" w:hAnsi="Tahoma" w:eastAsia="Tahoma" w:cs="Tahoma"/>
                <w:kern w:val="0"/>
                <w:sz w:val="24"/>
                <w:szCs w:val="24"/>
                <w:lang w:val="en-US" w:eastAsia="zh-CN" w:bidi="ar"/>
              </w:rPr>
              <w:t>;</w:t>
            </w:r>
          </w:p>
          <w:p>
            <w:pPr>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三</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生产、销售不符合国家标准或者卫生规范涉水产品的</w:t>
            </w:r>
            <w:r>
              <w:rPr>
                <w:rFonts w:hint="default" w:ascii="Tahoma" w:hAnsi="Tahoma" w:eastAsia="Tahoma" w:cs="Tahoma"/>
                <w:kern w:val="0"/>
                <w:sz w:val="24"/>
                <w:szCs w:val="24"/>
                <w:lang w:val="en-US" w:eastAsia="zh-CN" w:bidi="ar"/>
              </w:rPr>
              <w:t>;</w:t>
            </w:r>
          </w:p>
          <w:p>
            <w:pPr>
              <w:keepNext w:val="0"/>
              <w:keepLines w:val="0"/>
              <w:widowControl/>
              <w:suppressLineNumbers w:val="0"/>
              <w:spacing w:before="60" w:beforeAutospacing="0" w:after="60" w:afterAutospacing="0" w:line="18" w:lineRule="atLeast"/>
              <w:ind w:left="0" w:right="0"/>
              <w:jc w:val="left"/>
            </w:pP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四</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使用不符合国家标准或者卫生规范的原</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辅</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材料生产涉水产品的。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1.立案责任：发现医疗机构管理混乱，有严重事故隐患，直接影响医疗安全的违法行为，予以审查，决定是否立案。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对不符合中医医疗机构设置标准的处罚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医药条例》第三十二条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主管人员和其他直接责任人员依法给予纪律处分：（一）不符合中医医疗机构设置标准的。（二）获得城镇职工基本医疗保险定点医疗机构资格，未按照规定向参保人员提供基本医疗服务的。</w:t>
            </w:r>
          </w:p>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《医疗机构管理条例》第十五条医疗机构执业，必须进行登记，领取《医疗机构执业许可证》。第十七条第一款医疗机构的执业登记，由批准其设置的人民政府卫生行政部门办理。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1.立案责任：发现从事母婴保健工作的人员和其他人员违反规定，出具有关虚假医学证明的违法行为，予以审查，决定是否立案。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对承担单采血浆站技术评价、检测的技术机构出具虚假证明文件的处罚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单采血浆站管理办法》(卫生部令第58号)第六十七条：“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1.立案责任：发现单采血浆站已知其采集的血浆检测结果呈阳性，仍向血液制品生产单位供应的违法行为，予以审查，决定是否立案。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对职业健康检查机构未指定主检医师或者指定的主检医师未取得职业病诊断资格的;未建立职业健康检查档案的;违反《职业健康检查管理办法》其他有关规定的处罚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《职业健康检查管理办法》第二十六条：职业健康检查机构有下列行为之一的，由县级以上地方卫生计生行政部门责令限期改正，并给予警告；逾期不改的，处五千元以上三万元以下罚款：</w:t>
            </w:r>
          </w:p>
          <w:p>
            <w:pPr>
              <w:keepNext w:val="0"/>
              <w:keepLines w:val="0"/>
              <w:widowControl/>
              <w:suppressLineNumbers w:val="0"/>
              <w:spacing w:before="60" w:beforeAutospacing="0" w:after="60" w:afterAutospacing="0" w:line="18" w:lineRule="atLeast"/>
              <w:ind w:left="0" w:right="0" w:firstLine="315"/>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（一）未指定主检医师或者指定的主检医师未取得职业病诊断资格的；</w:t>
            </w:r>
          </w:p>
          <w:p>
            <w:pPr>
              <w:keepNext w:val="0"/>
              <w:keepLines w:val="0"/>
              <w:widowControl/>
              <w:suppressLineNumbers w:val="0"/>
              <w:spacing w:before="60" w:beforeAutospacing="0" w:after="60" w:afterAutospacing="0" w:line="18" w:lineRule="atLeast"/>
              <w:ind w:left="0" w:right="0" w:firstLine="315"/>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（二）未建立职业健康检查档案的；</w:t>
            </w:r>
          </w:p>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（三）违反本办法其他有关规定的。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1.立案责任：发现未取得职业卫生技术服务资质认可擅自从事职业卫生技术服务的，或者医疗卫生机构未经批准擅自从事职业健康检查、职业病诊断的违法行为，予以审查，决定是否立案。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表2-109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对经批准实施人工终止妊娠手术的机构未建立真实完整的终止妊娠药品购进记录，或者未按照规定为终止妊娠药品使用者建立完整用药档案的处罚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w:t>
            </w:r>
            <w:r>
              <w:rPr>
                <w:rFonts w:hint="default" w:ascii="Tahoma" w:hAnsi="Tahoma" w:eastAsia="Tahoma" w:cs="Tahoma"/>
                <w:kern w:val="0"/>
                <w:sz w:val="24"/>
                <w:szCs w:val="24"/>
                <w:lang w:val="en-US" w:eastAsia="zh-CN" w:bidi="ar"/>
              </w:rPr>
              <w:t>1</w:t>
            </w:r>
            <w:r>
              <w:rPr>
                <w:rFonts w:hint="eastAsia" w:ascii="宋体" w:hAnsi="宋体" w:eastAsia="宋体" w:cs="宋体"/>
                <w:kern w:val="0"/>
                <w:sz w:val="24"/>
                <w:szCs w:val="24"/>
                <w:lang w:val="en-US" w:eastAsia="zh-CN" w:bidi="ar"/>
              </w:rPr>
              <w:t>万元以上</w:t>
            </w:r>
            <w:r>
              <w:rPr>
                <w:rFonts w:hint="default" w:ascii="Tahoma" w:hAnsi="Tahoma" w:eastAsia="Tahoma" w:cs="Tahoma"/>
                <w:kern w:val="0"/>
                <w:sz w:val="24"/>
                <w:szCs w:val="24"/>
                <w:lang w:val="en-US" w:eastAsia="zh-CN" w:bidi="ar"/>
              </w:rPr>
              <w:t>3</w:t>
            </w:r>
            <w:r>
              <w:rPr>
                <w:rFonts w:hint="eastAsia" w:ascii="宋体" w:hAnsi="宋体" w:eastAsia="宋体" w:cs="宋体"/>
                <w:kern w:val="0"/>
                <w:sz w:val="24"/>
                <w:szCs w:val="24"/>
                <w:lang w:val="en-US" w:eastAsia="zh-CN" w:bidi="ar"/>
              </w:rPr>
              <w:t>万元以下罚款；对医疗卫生机构的主要负责人、直接负责的主管人员和直接责任人员，依法进行处理。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母婴保健技术许可从事婚前医学检查、遗传病诊断、产前诊断或者医学技术鉴定的；施行助产技术、家庭接生、结扎或者终止妊娠手术及其他生殖保健服务的；出具《母婴保健法》规定的有关医学证明的处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对介绍、组织孕妇实施非医学需要的胎儿性别鉴定或者选择性别人工终止妊娠的处罚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w:t>
            </w:r>
            <w:r>
              <w:rPr>
                <w:rFonts w:hint="default" w:ascii="Tahoma" w:hAnsi="Tahoma" w:eastAsia="Tahoma" w:cs="Tahoma"/>
                <w:kern w:val="0"/>
                <w:sz w:val="24"/>
                <w:szCs w:val="24"/>
                <w:lang w:val="en-US" w:eastAsia="zh-CN" w:bidi="ar"/>
              </w:rPr>
              <w:t>5000</w:t>
            </w:r>
            <w:r>
              <w:rPr>
                <w:rFonts w:hint="eastAsia" w:ascii="宋体" w:hAnsi="宋体" w:eastAsia="宋体" w:cs="宋体"/>
                <w:kern w:val="0"/>
                <w:sz w:val="24"/>
                <w:szCs w:val="24"/>
                <w:lang w:val="en-US" w:eastAsia="zh-CN" w:bidi="ar"/>
              </w:rPr>
              <w:t>元以上</w:t>
            </w:r>
            <w:r>
              <w:rPr>
                <w:rFonts w:hint="default" w:ascii="Tahoma" w:hAnsi="Tahoma" w:eastAsia="Tahoma" w:cs="Tahoma"/>
                <w:kern w:val="0"/>
                <w:sz w:val="24"/>
                <w:szCs w:val="24"/>
                <w:lang w:val="en-US" w:eastAsia="zh-CN" w:bidi="ar"/>
              </w:rPr>
              <w:t>3</w:t>
            </w:r>
            <w:r>
              <w:rPr>
                <w:rFonts w:hint="eastAsia" w:ascii="宋体" w:hAnsi="宋体" w:eastAsia="宋体" w:cs="宋体"/>
                <w:kern w:val="0"/>
                <w:sz w:val="24"/>
                <w:szCs w:val="24"/>
                <w:lang w:val="en-US" w:eastAsia="zh-CN" w:bidi="ar"/>
              </w:rPr>
              <w:t>万元以下罚款。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母婴保健技术许可从事婚前医学检查、遗传病诊断、产前诊断或者医学技术鉴定的；施行助产技术、家庭接生、结扎或者终止妊娠手术及其他生殖保健服务的；出具《母婴保健法》规定的有关医学证明的处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取得母婴保健技术许可从事婚前医学检查、遗传病诊断、产前诊断或者医学技术鉴定的；施行助产技术、家庭接生、结扎或者终止妊娠手术及其他生殖保健服务的；出具《母婴保健法》规定的有关医学证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中华人民共和国母婴保健法〉实施办法》第四十一条：“未取得母婴保健技术许可，有下列行为之一的，由卫生行政部门给予警告，责令停止违法行为，没收违法所得；违法所得5000元以上的，并处违法所得3倍以上5倍以下的罚款；没有违法所得或者违法所得不足5000元的，并处5000元以上2万元以下的罚款；（一）从事婚前医学检查、遗传病诊断、产前诊断或者医学技术鉴定的；（二）施行助产技术、家庭接生、结扎或者终止妊娠手术及其他生殖保健服务的；（三）出具《母婴保健法》规定的有关医学证明的。上款第（三）项出具的有关医学证明无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母婴保健技术许可从事婚前医学检查、遗传病诊断、产前诊断或者医学技术鉴定的；施行助产技术、家庭接生、结扎或者终止妊娠手术及其他生殖保健服务的；出具《母婴保健法》规定的有关医学证明的处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0"/>
        <w:gridCol w:w="7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对餐具、饮具集中消毒服务单位拒绝、阻挠、干涉卫生计生行政部门及其工作人员依法开展监督检查的处罚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1.立案责任：发现供学生使用的文具、娱乐器具、保健用品不符合国家有关卫生标准的违法行为，予以审查，决定是否立案。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餐具、饮具集中消毒服务单位违反本法规定用水，使用洗涤剂、消毒剂，或者出厂的餐具、饮具未按规定检验合格并随附消毒合格证明，或者未按规定在独立包装上标注相关内容的处罚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食品安全法》第一百二十六条第一款违反本法规定，有下列情形之一的，由县级以上人民政府食品药品监督管理部门责令改正，给予警告；拒不改正的，处五千元以上五万元以下罚款；情节严重的，责令停产停业，直至吊销许可证：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1.立案责任：发现供学生使用的文具、娱乐器具、保健用品不符合国家有关卫生标准的违法行为，予以审查，决定是否立案。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对供学生使用的文具、娱乐器具、保健用品，不符合国家有关卫生标准的处罚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《学校卫生工作条例》</w:t>
            </w:r>
            <w:r>
              <w:rPr>
                <w:rFonts w:hint="eastAsia" w:ascii="宋体" w:hAnsi="宋体" w:eastAsia="宋体" w:cs="宋体"/>
                <w:kern w:val="0"/>
                <w:sz w:val="24"/>
                <w:szCs w:val="24"/>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第二十八条“县以上卫生行政部门对学校卫生工作行使监督职权。其职责是：……（三）对学生使用的文具、娱乐器具、保健用品实行卫生监督。”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1.立案责任：发现供学生使用的文具、娱乐器具、保健用品不符合国家有关卫生标准的违法行为，予以审查，决定是否立案。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5"/>
        <w:gridCol w:w="7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对拒绝或者妨碍学校卫生监督员实施卫生监督的处罚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1.《学校卫生工作条例》第二十八条“县以上卫生行政部门对学校卫生工作行使监督职权。……”</w:t>
            </w:r>
          </w:p>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2. 《学校卫生工作条例》第二十九条“行使学校卫生监督职权的机构设立学校卫生监督员，由省级以上卫生行政部门聘任并发给学校卫生监督员证书。学校卫生监督员执行卫生行政部门或者其他有关部门卫生主管机构交付的学校卫生监督任务。”</w:t>
            </w:r>
          </w:p>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2.《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1.立案责任：发现拒绝或者妨碍学校卫生监督员实施卫生监督的违法行为，予以审查，决定是否立案。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对集中式供水单位安排未取得体检合格证的人员从事直接供、管水工作或安排患有有碍饮用水卫生疾病的或病原携带者从事直接供、管水工作的处罚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1.《生活饮用水卫生监督管理办法》（建设部、卫生部第53号令）第十六条“县级以上人民政府卫生行政部门负责本行政区域内饮用水卫生监督监测工作。供水单位的供水范围在本行政区域内的，由该行政区人民政府卫生行政部门负责其饮用水卫生监督监测工作；供水单位的供水范围超出其所在行政区域的，由供水单位所在行政区的上一级人民政府卫生行政部门负责其饮用水卫生监督监测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生活饮用水卫生监督管理办法》第二十五条“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元以上1000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1.立案责任：发现集中式供水单位安排未取得体检合格证的人员从事直接供、管水工作或安排患有有碍饮用水卫生疾病的或病原携带者从事直接供、管水工作的违法行为，予以审查，决定是否立案。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生活饮用水卫生监督管理办法》（建设部、卫生部第53号令）第二十六条“违反本办法规定，有下列情形之一的，县级以上地方人民政府卫生行政部门应当责令限期改进，并可处以20元以上5000元以下的罚款：（一）在饮用水水源保护区修建危害水源水质卫生的设施或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五）未取得卫生行政部门的卫生许可擅自从事二次供水设施清洗消毒工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表2-118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对生产或者销售无卫生许可批准文件的涉及饮用水卫生安全的产品的处罚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生活饮用水卫生监督管理办法》第二十七条“违反本办法规定，生产或者销售无卫生许可批准文件的涉及饮用水卫生安全的产品，县级以上地方人民政府卫生行政部门应当责令改进，并可处以违法所得3倍以下的罚款，但最高不超过30000元，或处以500元以上10000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1.立案责任：对生产或者销售无卫生许可批准文件的涉及饮用水卫生安全的产品的违法行为，予以审查，决定是否立案。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表2-119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对未依法取得公共场所卫生许可证擅自营业的处罚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1.《公共场所卫生管理条例实施细则》第三条“卫生部主管全国公共场所卫生监督管理工作。县级以上地方各级人民政府卫生行政部门负责本行政区域的公共场所卫生监督管理工作……”。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公共场所卫生管理条例实施细则》第三十五条“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1.立案责任：发现未依法取得公共场所卫生许可证擅自营业的违法行为，予以审查，决定是否立案。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表2-120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default" w:ascii="Tahoma" w:hAnsi="Tahoma" w:eastAsia="Tahoma" w:cs="Tahoma"/>
                <w:kern w:val="0"/>
                <w:sz w:val="24"/>
                <w:szCs w:val="24"/>
                <w:lang w:val="en-US" w:eastAsia="zh-CN" w:bidi="ar"/>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对未按照规定对公共场所的空气、微小气候、水质、采光、照明、噪声、顾客用品用具等进行卫生检测的；未按照规定对顾客用品用具进行清洗、消毒、保洁，或者重复使用一次性用品用具的处罚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1.《公共场所卫生管理条例实施细则》第三条“卫生部主管全国公共场所卫生监督管理工作。县级以上地方各级人民政府卫生行政部门负责本行政区域的公共场所卫生监督管理工作……”。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公共场所卫生管理条例实施细则》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未按照规定对公共场所的空气、微小气候、水质、采光、照明、噪声、顾客用品用具等进行卫生检测的；未按照规定对顾客用品用具进行清洗、消毒、保洁，或者重复使用一次性用品用具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表2-121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公共场所卫生管理条例实施细则》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九）未按照规定办理公共场所卫生许可证复核手续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立案责任：发现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表2-122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对公共场所经营者安排未获得有效健康合格证明的从业人员从事直接为顾客服务工作的处罚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公共场所卫生管理条例实施细则》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1.立案责任：发现公共场所经营者安排未获得有效健康合格证明的从业人员从事直接为顾客服务工作的违法行为，予以审查，决定是否立案。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对公共场所经营者对发生的危害健康事故未立即采取处置措施，导致危害扩大，或者隐瞒、缓报、谎报的处罚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1.立案责任：发现公共场所经营者对发生的危害健康事故未立即采取处置措施，导致危害扩大，或者隐瞒、缓报、谎报的违法行为，予以审查，决定是否立案。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7"/>
        <w:gridCol w:w="75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对公共场所未配备专（兼）职卫生管理人员的；未建立从业人员卫生管理制度和档案的；从业人员未取得健康合格证而从事直接为顾客服务工作的；从业人员未经卫生知识培训合格上岗的处罚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公共场所卫生管理条例实施细则》第三十七条“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w:t>
            </w:r>
            <w:r>
              <w:rPr>
                <w:rFonts w:hint="eastAsia" w:ascii="宋体" w:hAnsi="宋体" w:eastAsia="宋体" w:cs="宋体"/>
                <w:kern w:val="0"/>
                <w:sz w:val="24"/>
                <w:szCs w:val="24"/>
                <w:shd w:val="clear" w:fill="FFFFFF"/>
                <w:lang w:val="en-US" w:eastAsia="zh-CN" w:bidi="ar"/>
              </w:rPr>
              <w:t>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对公共场所未配备专（兼）职卫生管理人员的；未建立从业人员卫生管理制度和档案的；从业人员未取得健康合格证而从事直接为顾客服务工作的；从业人员未经卫生知识培训合格上岗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共场所卫生管理办法》第三十六条“违反本办法第十条、第十一条、第十二条规定，有下列行为之一的，由县级以上卫生行政部门责令限期改正，给予警告，可并处2000元以下罚款；逾期不改正者，处1万元以下罚款：（一）乙类场所卫生设施设备不符合卫生标准或规范要求的；（二）卫生设施设备不能正常运行的；（三）卫生设施设备被擅自拆除或挪作他用的；（四）重复使用一次性公共用品、用具的或提供的用品用具不符合卫生标准要求的；（五）卫生指标不符合规定标准或规范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对集中空调通风系统卫生指标不符合国家卫生标准或规范的；集中空调通风系统未按规定设置卫生设施的；集中空调通风系统未按规定定期检查、清洗和维护的处罚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共场所卫生管理办法》第三十七条：“违反本办法第十三条、第十四条、第十五条、第十六条、第十八条规定，有下列行为之一的，由县级以上卫生行政部门责令限期改正，给予警告，可并处2000元以下罚款；逾期不改正的，处2万元以下罚款：（一）集中空调通风系统卫生指标不符合国家卫生标准或规范的；（二）集中空调通风系统未按规定设置卫生设施的；（三）集中空调通风系统未按规定定期检查、清洗和维护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集中空调通风系统卫生指标不符合国家卫生标准或规范的；集中空调通风系统未按规定设置卫生设施的；集中空调通风系统未按规定定期检查、清洗和维护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525"/>
              <w:jc w:val="left"/>
            </w:pPr>
            <w:r>
              <w:rPr>
                <w:rFonts w:hint="eastAsia" w:ascii="宋体" w:hAnsi="宋体" w:eastAsia="宋体" w:cs="宋体"/>
                <w:kern w:val="0"/>
                <w:sz w:val="24"/>
                <w:szCs w:val="24"/>
                <w:lang w:val="en-US" w:eastAsia="zh-CN" w:bidi="ar"/>
              </w:rPr>
              <w:t>对甲类场所未取得公共场所卫生许可证从事经营活动的；甲类场所涂改、倒卖、转让公共场所卫生许可证的处罚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共场所卫生管理办法》第三十八条“甲类场所违反本办法第二十六条规定，有下列行为之一的，由县级以上卫生行政部门责令限期改正，给予警告，可并处1万元以下罚款；逾期不改正者，处2万元以下罚款：（一）未取得公共场所卫生许可证从事经营活动的；（二）涂改、倒卖、转让公共场所卫生许可证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1.立案责任：发现对甲类场所未取得公共场所卫生许可证从事经营活动的；甲类场所涂改、倒卖、转让公共场所卫生许可证的违法行为，予以审查，决定是否立案。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表2-128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对公共场所违反规定未设置吸烟区（室）的；禁止吸烟场所未按规定设置禁烟标识或违反规定设置吸烟器具的；个人在禁止吸烟场所吸烟的处罚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公共场所卫生管理条例实施细则》第十八条“室内公共场所禁止吸烟。公共场所经营者应当设置醒目的禁止吸烟警语和标志。室外公共场所设置的吸烟区不得位于行人必经的通道上。公共场所不得设置自动售烟机。公共场所经营者应当开展吸烟危害健康的宣传，并配备专（兼）职人员对吸烟者进行劝阻”。第四十条“公共场所经营者违反其他卫生法律、行政法规规定，应当给予行政处罚的，按照有关卫生法律、行政法规规定进行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四川省公共场所卫生管理办法》第二十二条“相关行政部门按照谁管理、谁负责的原则，负责下列公共场所控制吸烟的监督管理工作。法律、法规另有规定的从其规定：……（八）卫生部门负责对医疗卫生机构以及本办法规定的其他公共场所的控烟工作进行监督管理。指导相关部门开展科学控烟工作”。第二十四条“下列公共场所禁止吸烟：（一）幼儿园、中小学校、青少年宫；（二）中小学校以外的其他学校室内区域；（三）妇幼保健院(所)、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前款规定以外的其他公共场所，应当确定禁止吸烟区（室）和吸烟区（室），室内吸烟区应当设有通排风设施。任何人不得在禁止吸烟场所、区（室）吸烟”。第三十九条“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50元以上200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1.立案责任：发现公共场所违反规定未设置吸烟区（室）的；禁止吸烟场所未按规定设置禁烟标识或违反规定设置吸烟器具的；个人在禁止吸烟场所吸烟的违法行为，予以审查，决定是否立案。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表2-129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05"/>
        <w:gridCol w:w="74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对未经批准擅自开办医疗机构行医或者非法行医的处罚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1.立案责任：发现未经批准擅自开办医疗机构行医或者非法行医的违法行为，予以审查，决定是否立案。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师外出会诊管理暂行规定》第六条“有下列情形之一的，医疗机构不得提出会诊邀请：（一）会诊邀请超出本单位诊疗科目或者本单位不具备相应资质；（二）本单位的技术力量、设备、设施不能为会诊提供必要的医疗安全保障的；（三）会诊邀请超出被邀请医师执业范围的；……”。第八条“有下列情形之一的，医疗机构不得派出医师外出会诊：（一）会诊邀请超出本单位诊疗科目或者本单位不具备相应资质的；（二）会诊邀请超出被邀请医师执业范围的；（三）邀请医疗机构不具备相应医疗救治条件的；……”。第十五条“会诊中涉及的会诊费用按照邀请医疗机构所在地的规定执行。……”。第十九条“医疗机构违反本规定第六条、第八条、第十五条的，由县级以上卫生行政部门责令改正，给予警告；诊疗活动超出登记范围的，按照《医疗机构管理条例》第四十七条处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表2-131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未经批准擅自开展产前诊断技术的非医疗保健机构的处罚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1.《产前诊断技术管理办法》第二十九条“违反本办法规定，未经批准擅自开展产前诊断技术的非医疗保健机构，按照《医疗机构管理条例》有关规定进行处罚”。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1.立案责任：发现未经批准擅自开展产前诊断技术的非医疗保健机构的违法行为，予以审查，决定是否立案。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护士的配备数量低于国务院卫生主管部门规定的护士配备标准的；允许未取得护士执业证书的人员或者未依照规定办理执业地点变更手续、延续执业注册有效期的护士在本机构从事诊疗技术规范规定的护理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护士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护士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103"/>
        <w:jc w:val="left"/>
      </w:pPr>
      <w:r>
        <w:rPr>
          <w:rFonts w:asciiTheme="minorHAnsi" w:hAnsiTheme="minorHAnsi" w:eastAsiaTheme="minorEastAsia" w:cstheme="minorBidi"/>
          <w:kern w:val="0"/>
          <w:sz w:val="24"/>
          <w:szCs w:val="24"/>
          <w:lang w:val="en-US" w:eastAsia="zh-CN" w:bidi="ar"/>
        </w:rPr>
        <w:t>表2-134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对未制定、实施本机构护士在职培训计划或者未保证护士接受培训的；未依照《护士条例》规定履行护士管理职责的处罚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护士条例》第三十条：“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1.立案责任：发现医疗机构未制定、实施本机构护士在职培训计划或者未保证护士接受培训的；未依照《护士条例》规定履行护士管理职责的违法行为，予以审查，决定是否立案。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护士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206"/>
        <w:jc w:val="left"/>
      </w:pPr>
      <w:r>
        <w:rPr>
          <w:rFonts w:asciiTheme="minorHAnsi" w:hAnsiTheme="minorHAnsi" w:eastAsiaTheme="minorEastAsia" w:cstheme="minorBidi"/>
          <w:kern w:val="0"/>
          <w:sz w:val="24"/>
          <w:szCs w:val="24"/>
          <w:lang w:val="en-US" w:eastAsia="zh-CN" w:bidi="ar"/>
        </w:rPr>
        <w:t>表2-135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对饮用水供水单位供应的饮用水不符合国家卫生标准和卫生规范的；涉及饮用水卫生安全的产品不符合国家卫生标准和卫生规范的处罚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生活饮用水卫生监督管理办法》第二十六条“违反本办法规定，有下列情形之一的，县级以上地方人民政府卫生行政部门应当责令限期改进，并可处以20元以上5000元以下的罚款：……（四）供水单位供应的饮用水不符合国家规定的生活饮用水卫生标准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1.立案责任：发现饮用水供水单位供应的饮用水不符合国家卫生标准和卫生规范的；涉及饮用水卫生安全的产品不符合国家卫生标准和卫生规范的违法行为，予以审查，决定是否立案。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对在国家确认的自然疫源地兴建水利、交通、旅游、能源等大型建设项目，未经卫生调查进行施工的，或者未按照疾病预防控制机构的意见采取必要的传染病预防、控制措施的处罚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在国家确认的自然疫源地兴建水利、交通、旅游、能源等大型建设项目，未经卫生调查进行施工的，或者未按照疾病预防控制机构的意见采取必要的传染病预防、控制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15"/>
              <w:jc w:val="left"/>
            </w:pPr>
            <w:r>
              <w:rPr>
                <w:rFonts w:hint="eastAsia" w:ascii="宋体" w:hAnsi="宋体" w:eastAsia="宋体" w:cs="宋体"/>
                <w:kern w:val="0"/>
                <w:sz w:val="24"/>
                <w:szCs w:val="24"/>
                <w:lang w:val="en-US" w:eastAsia="zh-CN" w:bidi="ar"/>
              </w:rPr>
              <w:t>《中华人民共和国传染病防治法实施办法》第六十六条“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集中式供水单位供应的饮用水不符合国家规定的《生活饮用水卫生标准》的；单位自备水源未经批准与城镇供水系统连接的；未按城市环境卫生设施标准修建公共卫生设施致使垃圾、粪便、污水不能进行无害化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对单位和个人非法经营、出售用于预防传染病菌苗、疫苗等生物制品的处罚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实施办法》第六十九条“单位和个人非法经营、出售用于预防传染病菌苗、疫苗等生物制品的，县级以上政府卫生行政部门可以处相当出售金额3倍以下的罚款，危害严重，出售金额不满五千元的，以五千元计算;对主管人员和直接责任人员由所在单位或者上级机关根据情节，可以给予行政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1.立案责任：发现单位和个人非法经营、出售用于预防传染病菌苗、疫苗等生物制品的违法行为，予以审查，决定是否立案。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0839—3269239</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表2-139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公共场所的经营者未查验服务人员的健康合格证明或者允许未取得健康合格证明的人员从事服务工作，省、自治区、直辖市人民政府确定的公共场所的经营者未在公共场所内放置安全套或者设置安全套发售设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对加工、出售、运输被传染病病原体污染或者来自疫区可能被传染病病原体污染的皮毛，未按国家有关规定进行消毒处理的处罚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60" w:beforeAutospacing="0" w:after="60" w:afterAutospacing="0" w:line="18" w:lineRule="atLeast"/>
              <w:ind w:left="0" w:right="0" w:firstLine="480"/>
              <w:jc w:val="left"/>
            </w:pPr>
            <w:r>
              <w:rPr>
                <w:rFonts w:hint="eastAsia" w:ascii="宋体" w:hAnsi="宋体" w:eastAsia="宋体" w:cs="宋体"/>
                <w:kern w:val="0"/>
                <w:sz w:val="24"/>
                <w:szCs w:val="24"/>
                <w:shd w:val="clear" w:fill="FFFFFF"/>
                <w:lang w:val="en-US" w:eastAsia="zh-CN" w:bidi="ar"/>
              </w:rPr>
              <w:t>《消毒管理办法》第四十六条“加工、出售、运输被传染病病原体污染或者来自疫区可能被传染病病原体污染的皮毛，未按国家有关规定进行消毒处理的，应当按照《传染病防治法实施办法》第六十八条的有关规定给予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1.立案责任：发现加工、出售、运输被传染病病原体污染或者来自疫区可能被传染病病原体污染的皮毛，未按国家有关规定进行消毒处理的违法行为，予以审查，决定是否立案。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消毒管理办法》第三十三条“消毒产品的命名、标签（含说明书）应当符合卫生部的有关规定。消毒产品的标签（含说明书）和宣传内容必须真实，不得出现或暗示对疾病的治疗效果”。第三十四条“禁止生产经营下列消毒产品：  （一）无生产企业卫生许可证、产品备案凭证或卫生许可批件的；（二）产品卫生质量不符合要求的”。第四十七条“消毒产品生产经营单位违反本办法第三十三、三十四条规定的，由县级以上地方卫生行政部门责令其限期改正，可以处5000元以下罚款；造成感染性疾病暴发的，可以处5000元以上20000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对消毒服务机构消毒后的物品未达到卫生标准和要求的处罚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消毒管理办法》第四十八条“消毒服务机构违反本办法规定，有下列情形之一的，由县级以上卫生行政部门责令其限期改正，可以处5000元以下的罚款；造成感染性疾病发生的，可以处5000元以上20000元以下的罚款：（一）消毒后的物品未达到卫生标准和要求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1.立案责任：发现消毒服务机构消毒后的物品未达到卫生标准和要求的违法行为，予以审查，决定是否立案。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38" w:right="0" w:firstLine="376"/>
            </w:pPr>
            <w:r>
              <w:rPr>
                <w:rFonts w:hint="default" w:ascii="Tahoma" w:hAnsi="Tahoma" w:eastAsia="Tahoma" w:cs="Tahoma"/>
                <w:sz w:val="21"/>
                <w:szCs w:val="21"/>
              </w:rPr>
              <w:t>依据《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二)未定期对其工作人员进行血吸虫病防治知识、技能培训和考核的；(三)发现急性血吸虫病疫情或者接到急性血吸虫病暴发、流行报告时，未及时采取措施的；(四)未对本行政区域内出售、外运的家畜或者植物进行血吸虫病检疫的；(五)未对经检疫发现的患血吸虫病的家畜实施药物治疗，或者未对发现的携带钉螺的植物实施杀灭钉螺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单位在血吸虫病防治地区兴建水利、交通、旅游、能源等大型建设项目，未事先提请省级以上疾病预防控制机构进行卫生调查，或者未根据疾病预防控制机构的意见，采取必要的血吸虫病预防、控制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40" w:right="0" w:firstLine="374"/>
            </w:pPr>
            <w:r>
              <w:rPr>
                <w:rFonts w:hint="default" w:ascii="Tahoma" w:hAnsi="Tahoma" w:eastAsia="Tahoma" w:cs="Tahoma"/>
                <w:sz w:val="21"/>
                <w:szCs w:val="21"/>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一)单位未依照本条例的规定对因生产、工作必须接触疫水的人员采取防护措施，或者未定期组织进行血吸虫病的专项体检的；(二)对政府有关部门采取的预防、控制措施不予配合的；(三)使用国家明令禁止使用的药物杀灭钉螺的；</w:t>
            </w:r>
          </w:p>
          <w:p>
            <w:pPr>
              <w:pStyle w:val="2"/>
              <w:keepNext w:val="0"/>
              <w:keepLines w:val="0"/>
              <w:widowControl/>
              <w:suppressLineNumbers w:val="0"/>
              <w:spacing w:before="60" w:beforeAutospacing="0" w:after="60" w:afterAutospacing="0" w:line="18" w:lineRule="atLeast"/>
              <w:ind w:left="0" w:right="0"/>
            </w:pPr>
            <w:r>
              <w:rPr>
                <w:rFonts w:hint="default" w:ascii="Tahoma" w:hAnsi="Tahoma" w:eastAsia="Tahoma" w:cs="Tahoma"/>
                <w:sz w:val="21"/>
                <w:szCs w:val="21"/>
              </w:rPr>
              <w:t>(四)引种在有钉螺地带培育的芦苇等植物或者农作物的种子、种苗等繁殖材料的；(五)在血吸虫病防治地区施用未经无害化处理粪便的。”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560"/>
              <w:jc w:val="both"/>
            </w:pPr>
            <w:r>
              <w:rPr>
                <w:rFonts w:hint="default" w:ascii="Tahoma" w:hAnsi="Tahoma" w:eastAsia="Tahoma" w:cs="Tahoma"/>
                <w:sz w:val="21"/>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560"/>
              <w:jc w:val="both"/>
            </w:pPr>
            <w:r>
              <w:rPr>
                <w:rFonts w:hint="default" w:ascii="Tahoma" w:hAnsi="Tahoma" w:eastAsia="Tahoma" w:cs="Tahoma"/>
                <w:sz w:val="21"/>
                <w:szCs w:val="21"/>
              </w:rPr>
              <w:t>《突发公共卫生事件应急条例》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对执行职务的医疗卫生人员瞒报、缓报、谎报传染病疫情的处罚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突发公共卫生事件与传染病疫情监测信息报告管理办法》第四十条“执行职务的医疗卫生人员瞒报、缓报、谎报传染病疫情的，由县级以上卫生行政部门给予警告，情节严重的，责令暂停六个月以上一年以下执业活动，或者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1.立案责任：发现对执行职务的医疗卫生人员瞒报、缓报、谎报传染病疫情的处罚的违法行为，予以审查，决定是否立案。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表2-149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对个体或私营医疗保健机构瞒报、缓报、谎报传染病疫情或突发性公共卫生事件的处罚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突发公共卫生事件与传染病疫情监测信息报告管理办法》第四十一条“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1.立案责任：发现个体或私营医疗保健机构瞒报、缓报、谎报传染病疫情或突发性公共卫生事件的违法行为，予以审查，决定是否立案。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hd w:val="clear" w:fill="FFFFFF"/>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四川省结核病防治管理办法》第二十三条“违反本办法规定，有下列行为之一的，由县级以上卫生行政部门予以警告，责令改正，可并处1000元以下罚款，情节较重的，可并处2万元以下罚款：（一）结核病防治机构和归口管理定点医疗机构以外的其他医疗机构，除急救外诊治肺结核病人；（二）第十七条所列从业人员的工作单位，不组织有关人员进行预防性肺结核病体检的，或者准许、纵容未治愈的传染性肺结核病患者直接从事服务工作的；（三）结核病防治机构、医疗机构对肺结核病人的排泄物或痰液等未进行消毒或卫生处理的。”第十七条“下列从业人员患有传染性肺结核病的，在未治愈前，不得直接从事服务工作（一）食品、药品、化妆品的从业人员；（二）《公共场所卫生管理条例》规定的从业人员；（三）学校、托幼单位的从业人员；（四）国务院卫生行政部门规定的其他从业人员。结核病防治机构检查发现上述从业人员患有传染性肺结核病的，应向当地卫生部门报告，并通知患者所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2"/>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对未取得《消毒产品生产企业卫生许可证》生产消毒产品的；变更生产类别、迁移厂址、另设生产与消毒产品有关分厂（车间）的，未重新申请办证的处罚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1.《消毒管理办法》第二十条“消毒剂、消毒器械、卫生用品和一次性使用医疗用品的生产企业应当取得所在地省级卫生行政部门发放的卫生许可证后，方可从事消毒产品的生产”。第二十四条“消毒产品生产企业迁移厂址或者另设分厂（车间），应当按本办法规定向生产场所所在地的省级卫生行政部门申请消毒产品生产企业卫生许可证。……”。第三十九条“县级以上卫生行政部门对消毒工作行使下列监督管理职权：……（二）对消毒产品生产企业执行《消毒产品生产企业卫生规范》情况进行监督检查；（三）对消毒产品的卫生质量进行监督检查；  （五）对违反本办法的行为采取行政控制措施；（六）对违反本办法的行为给予行政处罚。”</w:t>
            </w:r>
          </w:p>
          <w:p>
            <w:pPr>
              <w:keepNext w:val="0"/>
              <w:keepLines w:val="0"/>
              <w:widowControl/>
              <w:suppressLineNumbers w:val="0"/>
              <w:shd w:val="clear" w:fill="FFFFFF"/>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2.《四川省消毒管理条例》第九条“设立消毒产品生产企业应当向省卫生行政部门提出申请。省卫生行政部门自收到申请之日起三十日内，对符合条件的，应发给《消毒产品生产企业卫生许可证》；对不符合条件的，应当给予书面答复并说明理由。取得《消毒产品生产企业卫生许可证》的生产企业变更企业名称、法定代表人的，应当进行变更登记。变更生产类别、迁移厂址、另设生产与消毒产品有关分厂（车间）的，应当重新申请办证”。第十九条“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1.立案责任：发现未取得《消毒产品生产企业卫生许可证》生产消毒产品的；变更生产类别、迁移厂址、另设生产与消毒产品有关分厂（车间）的，未重新申请办证的违法行为，予以审查，决定是否立案。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四川省消毒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对消毒产品的标签、说明书和宣传内容不真实，不符合其产品质量要求的处罚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消毒管理办法》第三十三条“消毒产品的命名、标签（含说明书）应当符合卫生部的有关规定。消毒产品的标签（含说明书）和宣传内容必须真实，不得出现或暗示对疾病的治疗效果”。第四十七条“消毒产品生产经营单位违反本办法第三十三、三十四条规定的，由县级以上地方卫生行政部门责令其限期改正，可以处5000元以下罚款；造成感染性疾病暴发的，可以处5000元以上20000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1.立案责任：发现消毒产品的标签、说明书和宣传内容不真实，不符合其产品质量要求的违法行为，予以审查，决定是否立案。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消毒管理办法》第三十二条“经营者采购消毒产品时，应当索取下列有效证件：（一）生产企业卫生许可证复印件；（二）产品备案凭证或者卫生许可批件复印件。有效证件的复印件应当加盖原件持有者的印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消毒产品经营企业、消毒服务机构、医疗机构、计划生育技术服务机构、学校、托幼机构、养老机构等单位采购消毒产品时，未索取《消毒产品生产企业卫生许可证》复印件和消毒剂、消毒器械卫生许可证批件复印件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对出租、出借、转让和涂改《消毒产品生产企业卫生许可证》的处罚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消毒管理条例》第十六条“《消毒产品生产企业卫生许可证》不得出租、出借、转让和涂改”。第二十四条：“违反本条例第十六条规定的，由卫生行政部门吊销卫生许可证，没收违法所得，并可处违法所得一倍以上五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1.立案责任：发现出租、出借、转让和涂改《消毒产品生产企业卫生许可证》的违法行为，予以审查，决定是否立案。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四川省消毒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学校卫生工作条例》第十一条“学校应当根据学生的年龄，组织学生参加适当的劳动，并对参加劳动的学生，进行安全教育，提供必要的安全和卫生防护措施。普通中小学校组织学生参加劳动，不得让学生接触有毒有害物质或者从事不安全工种的作业，不得让学生参加夜班劳动。普通高等学校、中等专业学校、技工学校、农业中学、职业中学组织学生参加生产劳动，接触有毒有害物质的，按照国家有关规定，提供保健待遇。学校应当定期对他们进行体格检查，加强卫生防护”。第三十四条“违反本条例第十一条规定，致使学生健康受到损害的，由卫生行政部门对直接责任单位或者个人给予警告，责令限期改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托儿所幼儿园卫生保健管理办法》第十九条“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按照法定条件、要求从事生产经营活动或者生产、销售不符合法定要求产品的；依法应当取得许可证照而未取得许可证照从事生产经营活动的；生产者生产产品所使用的原料、辅料、添加剂、农业投入品，应当符合法律、行政法规的规定和国家强制性标准。违反前款规定，违法使用原料、辅料、添加剂、农业投入品的；生产企业发现其生产的产品存在安全隐患，可能对人体健康和生命安全造成损害的，未向社会公布有关信息，未通知销售者停止销售，未告知消费者停止使用，未主动召回产品，未向有关监督管理部门报告；销售者未立即停止销售该产品。销售者发现其销售的产品存在安全隐患，可能对人体健康和生命安全造成损害的，未立即停止销售该产品，未通知生产企业或者供货商，未向有关监督管理部门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420"/>
            </w:pPr>
            <w:r>
              <w:rPr>
                <w:rFonts w:hint="default" w:ascii="Tahoma" w:hAnsi="Tahoma" w:eastAsia="Tahoma" w:cs="Tahoma"/>
                <w:sz w:val="24"/>
                <w:szCs w:val="24"/>
              </w:rPr>
              <w:t>《国务院关于加强食品等产品安全监督管理的特别规定》第十三条“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不按照法定条件、要求从事生产经营活动或者生产、销售不符合法定要求产品的；依法应当取得许可证照而未取得许可证照从事生产经营活动的；生产者生产产品所使用的原料、辅料、添加剂、农业投入品，应当符合法律、行政法规的规定和国家强制性标准。违反前款规定，违法使用原料、辅料、添加剂、农业投入品的；生产企业发现其生产的产品存在安全隐患，可能对人体健康和生命安全造成损害的，未向社会公布有关信息，未通知销售者停止销售，未告知消费者停止使用，未主动召回产品，未向有关监督管理部门报告；销售者未立即停止销售该产品。销售者发现其销售的产品存在安全隐患，可能对人体健康和生命安全造成损害的，未立即停止销售该产品，未通知生产企业或者供货商，未向有关监督管理部门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1"/>
        <w:gridCol w:w="7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国务院关于加强食品等产品安全监督管理的特别规定》(国务院令第503号)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不按照法定条件、要求从事生产经营活动或者生产、销售不符合法定要求产品的；依法应当取得许可证照而未取得许可证照从事生产经营活动的；生产者生产产品所使用的原料、辅料、添加剂、农业投入品，应当符合法律、行政法规的规定和国家强制性标准。违反前款规定，违法使用原料、辅料、添加剂、农业投入品的；生产企业发现其生产的产品存在安全隐患，可能对人体健康和生命安全造成损害的，未向社会公布有关信息，未通知销售者停止销售，未告知消费者停止使用，未主动召回产品，未向有关监督管理部门报告；销售者未立即停止销售该产品。销售者发现其销售的产品存在安全隐患，可能对人体健康和生命安全造成损害的，未立即停止销售该产品，未通知生产企业或者供货商，未向有关监督管理部门报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表2-159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对非医疗机构或非医师开展医疗气功活动的处罚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医疗气功管理暂行规定》第二十二条“违反本规定，非医疗机构或非医师开展医疗气功活动的，按照《医疗机构管理条例》第四十四条和《执业医师法》第三十九条的规定进行处罚；构成犯罪的，依法追究刑事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医疗机构管理条例实施细则》第七十七条“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行政部门处罚:(二)擅自执业的人员为非卫生技术专业人员:(三)擅自执业时间在三个月以上:(四)给患者造成伤害:(五)使用假药、劣药蒙骗患者:(六)以行医为名骗取患者钱物:(七)省、自治区、直辖市卫生行政部门规定的其它情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1.立案责任：发现非医疗机构或非医师开展医疗气功活动的违法行为，予以审查，决定是否立案。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对使用非医疗气功人员开展医疗气功活动的处罚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气功管理暂行规定》第二十六条“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1.立案责任：发现使用非医疗气功人员开展医疗气功活动的违法行为，予以审查，决定是否立案。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对医疗机构未经批准擅自开展医疗气功活动的处罚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 《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 《医疗气功管理暂行规定》第二十三条“违反本规定，医疗机构未经批准擅自开展医疗气功活动的，按照《医疗机构管理条例》第四十七条的规定进行处罚。”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1.立案责任：发现医疗机构未经批准擅自开展医疗气功活动的违法行为，予以审查，决定是否立案。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对医疗气功人员在医疗气功活动中违反医学常规或医疗气功基本操作规范，造成严重后果的处罚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气功管理暂行规定》第二十五条“违反本规定，医疗气功人员在医疗气功活动中违反医学常规或医疗气功基本操作规范，造成严重后果的，按照《执业医师法》第三十七条的规定进行处罚；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1.立案责任：发现医疗气功人员在医疗气功活动中违反医学常规或医疗气功基本操作规范，造成严重后果的违法行为，予以审查，决定是否立案。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对借医疗气功之名损害公民身心健康、宣扬迷信、骗人敛财的处罚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气功管理暂行规定》第二十六条“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1.立案责任：发现借医疗气功之名损害公民身心健康、宣扬迷信、骗人敛财的违法行为，予以审查，决定是否立案。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对提供虚假材料、隐瞒有关情况，或者采取其他欺骗手段取得麻醉药品和精神药品的实验研究、生产、对经营、使用资格的处罚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1.立案责任：发现提供虚假材料、隐瞒有关情况，或者采取其他欺骗手段取得麻醉药品和精神药品的实验研究、生产、对经营、使用资格的违法行为，予以审查，决定是否立案。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420"/>
            </w:pPr>
            <w:r>
              <w:rPr>
                <w:rFonts w:hint="default" w:ascii="Tahoma" w:hAnsi="Tahoma" w:eastAsia="Tahoma" w:cs="Tahoma"/>
                <w:sz w:val="24"/>
                <w:szCs w:val="24"/>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心理咨询人员从事心理治疗或者精神障碍的诊断、治疗的；从事心理治疗的人员在医疗机构以外开展心理治疗活动的；专门从事心理治疗的人员从事精神障碍的诊断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对道路运输经营者、水路运输经营者对在车船上发现的检疫传染病病人、疑似检疫传染病病人，未按有关规定采取相应措施的处罚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1.立案责任：发现道路运输经营者、水路运输经营者对在车船上发现的检疫传染病病人、疑似检疫传染病病人，未按有关规定采取相应措施的违法行为，予以审查，决定是否立案。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对检疫传染病病人、疑似检疫传染病病人以及与其密切接触者隐瞒真实情况、逃避交通卫生检疫的，或拒绝接受交通卫生检疫和必要的卫生处理处罚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1.立案责任：发现检疫传染病病人、疑似检疫传染病病人以及与其密切接触者隐瞒真实情况、逃避交通卫生检疫的，或拒绝接受交通卫生检疫和必要的卫生处理的违法行为，予以审查，决定是否立案。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表2-169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对其他违反《职业病诊断与鉴定管理办法》的行为的处罚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1.立案责任：发现其他违反《职业病诊断与鉴定管理办法》的行为的违法行为，予以审查，决定是否立案。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服务机构和计划生育技术服务机构重复使用一次性无菌性医疗用品；医疗卫生服务机构和计划生育技术服务机构发生、发现感染性疾病传播、暴发、流行时，未按规定报告，并及时采取有效消毒措施进行处理，减轻危害；医疗卫生服务机构和计划生育技术服务机构未按国家和省卫生行政部门有关规定处理污水、污物，并达到国家有关卫生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640"/>
              <w:jc w:val="left"/>
            </w:pPr>
            <w:r>
              <w:rPr>
                <w:rFonts w:hint="eastAsia" w:ascii="宋体" w:hAnsi="宋体" w:eastAsia="宋体" w:cs="宋体"/>
                <w:kern w:val="0"/>
                <w:sz w:val="24"/>
                <w:szCs w:val="24"/>
                <w:lang w:val="en-US" w:eastAsia="zh-CN" w:bidi="ar"/>
              </w:rPr>
              <w:t>《消毒管理办法》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第八条“医疗卫生机构的环境、物品应当符合国家有关规范、标准和规定。排放废弃的污水、污物应当按照国家有关规定进行无害化处理。运送传染病病人及其污染物品的车辆、工具必须随时进行消毒处理。第九条“医疗卫生机构发生感染性疾病暴发、流行时，应当及时报告当地卫生行政部门，并采取有效消毒措施”。第四十五条“医疗卫生机构违反本办法第四、五、六、七、八、九条规定的，由县级以上地方卫生行政部门责令限期改正，可以处5000元以下罚款；造成感染性疾病暴发的，可以处5000元以上20000元以下罚款。”</w:t>
            </w:r>
          </w:p>
          <w:p>
            <w:pPr>
              <w:keepNext w:val="0"/>
              <w:keepLines w:val="0"/>
              <w:widowControl/>
              <w:suppressLineNumbers w:val="0"/>
              <w:shd w:val="clear" w:fill="FFFFFF"/>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四川省消毒管理条例》第五条“医疗卫生服务机构和计划生育技术服务机构应当制定消毒管理制度，定期开展消毒效果监测，并遵守下列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服务机构和计划生育技术服务机构重复使用一次性无菌性医疗用品；医疗卫生服务机构和计划生育技术服务机构发生、发现感染性疾病传播、暴发、流行时，未按规定报告，并及时采取有效消毒措施进行处理，减轻危害；医疗卫生服务机构和计划生育技术服务机构未按国家和省卫生行政部门有关规定处理污水、污物，并达到国家有关卫生标准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四川省消毒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违反《抗菌药物临床应用管理办法》行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违反《抗菌药物临床应用管理办法》行为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10"/>
        <w:gridCol w:w="7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对医疗机构的负责人、药品采购人员、医师等有关人员索取、收受药品生产企业、药品经营企业或者其代理人给予的财物或者通过开具抗菌药物牟取不正当利益的处罚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420"/>
            </w:pPr>
            <w:r>
              <w:rPr>
                <w:rFonts w:hint="default" w:ascii="Tahoma" w:hAnsi="Tahoma" w:eastAsia="Tahoma" w:cs="Tahoma"/>
                <w:sz w:val="24"/>
                <w:szCs w:val="24"/>
              </w:rPr>
              <w:t>《抗菌药物临床应用管理办法》第五十一条“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机构的负责人、药品采购人员、医师等有关人员索取、收受药品生产企业、药品经营企业或者其代理人给予的财物或者通过开具抗菌药物牟取不正当利益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对村卫生室、诊所、社区卫生服务站擅自使用抗菌药物开展静脉输注活动的处罚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firstLine="420"/>
            </w:pPr>
            <w:r>
              <w:rPr>
                <w:rFonts w:hint="default" w:ascii="Tahoma" w:hAnsi="Tahoma" w:eastAsia="Tahoma" w:cs="Tahoma"/>
                <w:sz w:val="24"/>
                <w:szCs w:val="24"/>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1.立案责任：发现村卫生室、诊所、社区卫生服务站擅自使用抗菌药物开展静脉输注活动的违法行为，予以审查，决定是否立案。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对母乳代用品产品包装标签违反规定的处罚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母乳代用品销售管理办法》第十五条：“生产者、销售者违反本办法第六条、第七条、第八条规定的，由卫生行政部门根据情节，给予责令停止销售、责令收回所售产品、责令限期改进或处以三万元以下罚款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1.立案责任：发现母乳代用品产品包装标签违反规定的违法行为，予以审查，决定是否立案。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对生产者、销售者向医疗卫生保健机构、孕妇、婴儿家庭实施违反规定的处罚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母乳代用品销售管理办法》第十五条 生产者、销售者违反本办法第六条、第七条、第八条规定的，由卫生行政部门根据情节，给予责令停止销售、责令收回所售产品、责令限期改进或处以三万元以下罚款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1.立案责任：发现母乳代用品生产者、销售者向医疗卫生保健机构、孕妇、婴儿家庭实施违反规定的违法行为，予以审查，决定是否立案。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对卫生行政部门及其指定的妇幼保健机构关于婴幼儿喂养方面的资料或宣传材料违反规定的处罚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母乳代用品销售管理办法》第八条“县以上地方人民政府卫生行政部门及其指定的妇幼保健机构，负责提供关于婴幼儿喂养方面的资料或宣传材料。资料或宣传材料应包括以下内容:（一）母乳喂养的优越性;（二）母亲营养及如何准备和坚持母乳喂养;（三）添加辅助食品的适宜时间和方法;（四）需要时，说明母乳代用品的正确使用方法;未经各级卫生行政部门的批准，生产者、销售者不得擅自提供宣传材料或资料”。第十五条“生产者、销售者违反本办法第六条、第七条、第八条规定的，由卫生行政部门根据情节，给予责令停止销售、责令收回所售产品、责令限期改进或处以三万元以下罚款的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1.立案责任：发现卫生行政部门及其指定的妇幼保健机构关于婴幼儿喂养方面的资料或宣传材料违反规定的违法行为，予以审查，决定是否立案。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对医疗卫生保健机构、学术团体接受生产者、销售者为推销产品而给予的馈赠和赞助的处罚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《母乳代用品销售管理办法》</w:t>
            </w:r>
            <w:r>
              <w:rPr>
                <w:rFonts w:hint="eastAsia" w:ascii="宋体" w:hAnsi="宋体" w:eastAsia="宋体" w:cs="宋体"/>
                <w:kern w:val="0"/>
                <w:sz w:val="24"/>
                <w:szCs w:val="24"/>
                <w:shd w:val="clear" w:fill="FFFFFF"/>
                <w:lang w:val="en-US" w:eastAsia="zh-CN" w:bidi="ar"/>
              </w:rPr>
              <w:t>第十二条“医疗卫生保健机构、学术团体不得接受生产者、销售者为推销产品而给予的馈赠和赞助”。</w:t>
            </w:r>
            <w:r>
              <w:rPr>
                <w:rFonts w:hint="eastAsia" w:ascii="宋体" w:hAnsi="宋体" w:eastAsia="宋体" w:cs="宋体"/>
                <w:kern w:val="0"/>
                <w:sz w:val="24"/>
                <w:szCs w:val="24"/>
                <w:lang w:val="en-US" w:eastAsia="zh-CN" w:bidi="ar"/>
              </w:rPr>
              <w:t>第十七条“医疗卫生保健机构或其人员违反本办法第十二条、第十三条、第十四条规定的，卫生行政部门可给予警告，没收非法所得，并处以罚款。”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1.立案责任：发现医疗卫生保健机构、学术团体接受生产者、销售者为推销产品而给予的馈赠和赞助的违法行为，予以审查，决定是否立案。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03"/>
        <w:gridCol w:w="7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对水质净化、消毒设施设备缺失或者未正常运转的；供水设施及其周围环境不清洁、出现有碍水质卫生的浮游生物、植物、污物的；供水管道与非饮用水管网直接连接的；未按规定开展水质检测的处罚。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生活饮用水卫生监督管理办法》第四十条供水单位违反本办法规定，有下列行为之一的，由县级以上卫生行政部门给予警告，责令限期改正，并处1000元以上10000元以下罚款；逾期不改的，处以10000元以上20000元以下罚款：</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（一）水质净化、消毒设施设备缺失或者未正常运转的；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（二）供水设施及其周围环境不清洁、出现有碍水质卫生的浮游生物、植物、污物的；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（三）供水管道与非饮用水管网直接连接的；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（四）未按规定开展水质检测的。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1.立案责任：发现医疗卫生保健机构、学术团体接受生产者、销售者为推销产品而给予的馈赠和赞助的违法行为，予以审查，决定是否立案。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表2-179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四川省生活饮用水卫生监督管理办法》第四十一条供水单位违反本办法规定，有下列行为之一的，由县级以上卫生行政部门给予警告，责令限期改正，并处以2000元以上20000元以下罚款；情节严重的，处以20000元以上30000元以下的罚款：</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（一）未取得卫生许可证而擅自供水的；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（二）生产供应饮用水不符合国家规定的卫生标准的；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（三）使用无卫生许可批准文件、不符合国家标准或卫生规范涉水产品的；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（四）未及时采取措施导致饮用水污染事态扩大的；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（五）隐瞒、缓报、谎报饮用水污染事件的；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（六）拒不执行卫生行政部门提出的暂停供水、清洗、消毒等措施的；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shd w:val="clear" w:fill="FFFFFF"/>
                <w:lang w:val="en-US" w:eastAsia="zh-CN" w:bidi="ar"/>
              </w:rPr>
              <w:t>（七）拒绝、阻挠、干涉卫生监督监测的。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医疗卫生保健机构不抵制母乳代用品生产者和销售者在本部门、本单位所做的各种形式的推销宣传和在机构内张贴母乳代用品产品的广告或发放有关资料，展示、推销和代售产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对疾病预防控制机构、接种单位未在规定的冷藏条件下储存、运输疫苗造成严重后果的处罚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疫苗流通和预防接种管理条例》第六十四条“疾病预防控制机构、接种单位、疫苗生产企业、疫苗批发企业未在规定的冷藏条件下储存、运输疫苗的，由药品监督管理部门责令改正，给予警告，对所储存、运输的疫苗予以销毁；疾病预防控制机构、接种单位拒不改正的，由卫生主管部门对主要负责人、直接负责的主管人员和其他直接责任人员依法给予警告、降级的处分；造成严重后果的，由卫生主管部门对主要负责人、直接负责的主管人员和其他直接责任人员依法给予撤职、开除的处分，并吊销接种单位的接种资格；疫苗生产企业、疫苗批发企业拒不改正的，由药品监督管理部门依法责令停产、停业整顿，并处5000元以上2万元以下的罚款；造成严重后果的，依法吊销疫苗生产资格、疫苗经营资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1.立案责任：发现疾病预防控制机构、接种单位未在规定的冷藏条件下储存、运输疫苗造成严重后果的违法行为，予以审查，决定是否立案。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未经批准擅自开展产前诊断技术的非医疗保健机构的处罚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1.《产前诊断技术管理办法》第七条“</w:t>
            </w:r>
            <w:r>
              <w:rPr>
                <w:rFonts w:hint="default" w:ascii="Tahoma" w:hAnsi="Tahoma" w:eastAsia="Tahoma" w:cs="Tahoma"/>
                <w:kern w:val="0"/>
                <w:sz w:val="24"/>
                <w:szCs w:val="24"/>
                <w:lang w:val="en-US" w:eastAsia="zh-CN" w:bidi="ar"/>
              </w:rPr>
              <w:t> </w:t>
            </w:r>
            <w:r>
              <w:rPr>
                <w:rFonts w:hint="eastAsia" w:ascii="宋体" w:hAnsi="宋体" w:eastAsia="宋体" w:cs="宋体"/>
                <w:kern w:val="0"/>
                <w:sz w:val="24"/>
                <w:szCs w:val="24"/>
                <w:lang w:val="en-US" w:eastAsia="zh-CN" w:bidi="ar"/>
              </w:rPr>
              <w:t>产前诊断技术应用实行分级管理。……</w:t>
            </w:r>
            <w:r>
              <w:rPr>
                <w:rFonts w:hint="default" w:ascii="Tahoma" w:hAnsi="Tahoma" w:eastAsia="Tahoma" w:cs="Tahoma"/>
                <w:kern w:val="0"/>
                <w:sz w:val="24"/>
                <w:szCs w:val="24"/>
                <w:lang w:val="en-US" w:eastAsia="zh-CN" w:bidi="ar"/>
              </w:rPr>
              <w:t> </w:t>
            </w:r>
            <w:r>
              <w:rPr>
                <w:rFonts w:hint="eastAsia" w:ascii="宋体" w:hAnsi="宋体" w:eastAsia="宋体" w:cs="宋体"/>
                <w:kern w:val="0"/>
                <w:sz w:val="24"/>
                <w:szCs w:val="24"/>
                <w:lang w:val="en-US" w:eastAsia="zh-CN" w:bidi="ar"/>
              </w:rPr>
              <w:t>县级以上人民政府卫生行政部门负责本行政区域内产前诊断技术应用的日常监督管理”。第二十九条“违反本办法规定，未经批准擅自开展产前诊断技术的非医疗保健机构，按照《医疗机构管理条例》有关规定进行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1.立案责任：发现未经批准擅自开展产前诊断技术的非医疗保健机构的违法行为，予以审查，决定是否立案。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对未取得产前诊断类母婴保健技术考核合格证书的个人，擅自从事产前诊断或超越许可范围的处罚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母婴保健法实施办法》（国务院令第308号）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产前诊断技术管理办法》（卫生部令第33号）第三十一条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1.立案责任：发现计划生育技术服务机构违反规定，未经批准擅自从事产前诊断和使用辅助生育技术治疗不育症的违法行为，予以审查，决定是否立案。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医师未取得处方权或者被取消处方权后开具药品处方的；医师未按照《处方管理办法》规定开具药品处方的；医师违反《处方管理办法》其他规定的处罚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处方管理办法》第五十七条：医师出现下列情形之一的，按照《中华人民共和国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1.立案责任：发现药师未按照规定调剂处方药品的违法行为，予以审查，决定是否立案。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医疗机构未办理人体器官移植诊疗科目登记，擅自从事人体器官移植的处罚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60"/>
              <w:jc w:val="left"/>
            </w:pPr>
            <w:r>
              <w:rPr>
                <w:rFonts w:hint="eastAsia" w:ascii="宋体" w:hAnsi="宋体" w:eastAsia="宋体" w:cs="宋体"/>
                <w:color w:val="555555"/>
                <w:kern w:val="0"/>
                <w:sz w:val="18"/>
                <w:szCs w:val="18"/>
                <w:lang w:val="en-US" w:eastAsia="zh-CN" w:bidi="ar"/>
              </w:rPr>
              <w:t> </w:t>
            </w:r>
            <w:r>
              <w:rPr>
                <w:rFonts w:hint="eastAsia" w:ascii="宋体" w:hAnsi="宋体" w:eastAsia="宋体" w:cs="宋体"/>
                <w:kern w:val="0"/>
                <w:sz w:val="24"/>
                <w:szCs w:val="24"/>
                <w:lang w:val="en-US" w:eastAsia="zh-CN" w:bidi="ar"/>
              </w:rPr>
              <w:t>《人体器官移植条例》“第二十七条医疗机构未办理人体器官移植诊疗科目登记，擅自从事人体器官移植的，依照《医疗机构管理条例》的规定予以处罚。”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60"/>
              <w:jc w:val="left"/>
            </w:pPr>
            <w:r>
              <w:rPr>
                <w:rFonts w:hint="eastAsia" w:ascii="宋体" w:hAnsi="宋体" w:eastAsia="宋体" w:cs="宋体"/>
                <w:color w:val="555555"/>
                <w:kern w:val="0"/>
                <w:sz w:val="18"/>
                <w:szCs w:val="18"/>
                <w:lang w:val="en-US" w:eastAsia="zh-CN" w:bidi="ar"/>
              </w:rPr>
              <w:t> </w:t>
            </w:r>
            <w:r>
              <w:rPr>
                <w:rFonts w:hint="eastAsia" w:ascii="宋体" w:hAnsi="宋体" w:eastAsia="宋体" w:cs="宋体"/>
                <w:kern w:val="0"/>
                <w:sz w:val="24"/>
                <w:szCs w:val="24"/>
                <w:lang w:val="en-US" w:eastAsia="zh-CN" w:bidi="ar"/>
              </w:rPr>
              <w:t>1.立案责任：在卫生监督管理中发现的或卫生机构监测报告的或社会举报的或上级卫生行政机关交办、下级卫生行政机关报请的或者有关部门移送的符合立案条件的案件在7日内予以立案。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2.调查取证责任：卫生行政机关对立案的案件，指定专人负责，及时组织调查取证，通过搜集证据、现场检查等方式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3.合议责任：在调查终结后，应当对违法行为的事实、性质、情节以及社会危害程度进行合议并作好记录，合议应当根据认定的违法事实，依照有关卫生法律，法规和规章的规定列处理意见(主要证据不足时，以适当的方式补充调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 4.告知责任：作出行政处罚决定前，应制作《行政处罚事先告知书》送达当事人，告知违法事实及其享有的陈述、申辩等权利。符合听证规定的，告知当事人有要求举行听证的权利。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 5.决定责任：作出处罚决定，制作行政处罚决定书，载明行政处罚告知、当事人有权申请复议、诉讼情况等内容。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 6.送达责任：行政处罚决定书应当在宣告后当场交付当事人；当事人不在场的，行政机关应当在七日内依照民事诉讼法的有关规定，将行政处罚决定书送达当事人。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 7.执行责任：依照生效的行政处罚决定，自觉履行或强制执行。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 8.其他法律法规规章文件规定应履行的责任。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77"/>
        <w:gridCol w:w="75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医务人员泄露人体器官捐献人、接受人或者申请人体器官移植手术患者个人资料的处罚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1、《中华人民共和国执业医师法》第三十七条第三十七条 医师在执业活动中，违反本法规定，有下列行为之一的，由县级以上人民政府卫生行政部门给予警告或者责令暂停六个月以上一年以下执业活动;情节严重的，吊销其执业证书;构成犯罪的，依法追究刑事责任: (九)泄露患者隐私，造成严重后果的。</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2、《人体器官移植条例》第二十七条从事人体器官移植的医务人员违反本条例规定，泄露人体器官捐献人、接受人或者申请人体器官移植手术患者个人资料的，依照《</w:t>
            </w:r>
            <w:r>
              <w:rPr>
                <w:rFonts w:hint="default" w:ascii="Tahoma" w:hAnsi="Tahoma" w:eastAsia="Tahoma" w:cs="Tahoma"/>
                <w:kern w:val="0"/>
                <w:sz w:val="24"/>
                <w:szCs w:val="24"/>
                <w:lang w:val="en-US" w:eastAsia="zh-CN" w:bidi="ar"/>
              </w:rPr>
              <w:fldChar w:fldCharType="begin"/>
            </w:r>
            <w:r>
              <w:rPr>
                <w:rFonts w:hint="default" w:ascii="Tahoma" w:hAnsi="Tahoma" w:eastAsia="Tahoma" w:cs="Tahoma"/>
                <w:kern w:val="0"/>
                <w:sz w:val="24"/>
                <w:szCs w:val="24"/>
                <w:lang w:val="en-US" w:eastAsia="zh-CN" w:bidi="ar"/>
              </w:rPr>
              <w:instrText xml:space="preserve"> HYPERLINK "https://baike.so.com/doc/5364291-5599887.html" </w:instrText>
            </w:r>
            <w:r>
              <w:rPr>
                <w:rFonts w:hint="default" w:ascii="Tahoma" w:hAnsi="Tahoma" w:eastAsia="Tahoma" w:cs="Tahoma"/>
                <w:kern w:val="0"/>
                <w:sz w:val="24"/>
                <w:szCs w:val="24"/>
                <w:lang w:val="en-US" w:eastAsia="zh-CN" w:bidi="ar"/>
              </w:rPr>
              <w:fldChar w:fldCharType="separate"/>
            </w:r>
            <w:r>
              <w:rPr>
                <w:rStyle w:val="5"/>
                <w:rFonts w:hint="default" w:ascii="Tahoma" w:hAnsi="Tahoma" w:eastAsia="Tahoma" w:cs="Tahoma"/>
                <w:sz w:val="24"/>
                <w:szCs w:val="24"/>
              </w:rPr>
              <w:t>执业医师法</w:t>
            </w:r>
            <w:r>
              <w:rPr>
                <w:rFonts w:hint="default" w:ascii="Tahoma" w:hAnsi="Tahoma" w:eastAsia="Tahoma" w:cs="Tahoma"/>
                <w:kern w:val="0"/>
                <w:sz w:val="24"/>
                <w:szCs w:val="24"/>
                <w:lang w:val="en-US" w:eastAsia="zh-CN" w:bidi="ar"/>
              </w:rPr>
              <w:fldChar w:fldCharType="end"/>
            </w:r>
            <w:r>
              <w:rPr>
                <w:rFonts w:hint="default" w:ascii="Tahoma" w:hAnsi="Tahoma" w:eastAsia="Tahoma" w:cs="Tahoma"/>
                <w:kern w:val="0"/>
                <w:sz w:val="24"/>
                <w:szCs w:val="24"/>
                <w:lang w:val="en-US" w:eastAsia="zh-CN" w:bidi="ar"/>
              </w:rPr>
              <w:t>》或者国家有关护士管理的规定予以处罚。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3、《医疗机构管理条例》第二十七条医疗机构必须按照核准登记的诊疗科目开展诊疗活动。</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医疗事故处理条例》第五十五条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1.立案责任：发现买卖人体器官或者从事与买卖人体器官有关活动的违法行为，予以审查，决定是否立案。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4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不再具备《人体器官移植条例》第十一条规定条件，仍从事人体器官移植的；未经人体器官移植技术临床应用与伦理委员会审查同意，做出摘取人体器官的决定，或胁迫医务人员违反本条例规定摘取人体器官的；有《人体器官移植条例》第二十八条第（二）项、第（三）项列举的情形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体器官移植条例》第二十九条：“医疗机构有下列情形之一的，对负有责任的主管人员和其他直接责任人员依法给予处分；情节严重的，由原登记部门撤销该医疗机构人体器官移植诊疗科目登记，该医疗机构3年内不得再申请人体器官移植诊疗科目登记：(一)不再具备本条例第十一条规定条件，仍从事人体器官移植的；(二)未经人体器官移植技术临床应用与伦理委员会审查同意，做出摘取人体器官的决定，或者胁迫医务人员违反本条例规定摘取人体器官的；(三)有本条例第二十八条第(二)项、第(三)项列举的情形的。医疗机构未定期将实施人体器官移植的情况向所在地省、自治区、直辖市人民政府卫生主管部门报告的，由所在地省、自治区、直辖市人民政府卫生主管部门责令限期改正；逾期不改正的，对负有责任的主管人员和其他直接责任人员依法给予处分。”第十一条：“医疗机构从事人体器官移植，应当依照《医疗机构管理条例》的规定，向所在地省、自治区、直辖市人民政府卫生主管部门申请办理人体器官移植诊疗科目登记。医疗机构从事人体器官移植，应当具备下列条件：(一)有与从事人体器官移植相适应的执业医师和其他医务人员；(二)有满足人体器官移植所需要的设备、设施；(三)有由医学、法学、伦理学等方面专家组成的人体器官移植技术临床应用与伦理委员会，该委员会中从事人体器官移植的医学专家不超过委员人数的1/4；(四)有完善的人体器官移植质量监控等管理制度。”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1.立案责任：发现买卖人体器官或者从事与买卖人体器官有关活动的违法行为，予以审查，决定是否立案。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医疗机构未经省、自治区、直辖市人民政府卫生行政部门指定擅自开展新生儿遗传代谢病筛查实验室检测的处罚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《新生儿疾病筛查管理办法》第十六条“医疗机构未经省、自治区、直辖市人民政府卫生行政部门指定擅自开展新生儿遗传代谢病筛查实验室检测的，按照《医疗机构管理条例》第四十七条的规定予以处罚。”</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第二十七条医疗机构必须按照核准登记的诊疗科目开展诊疗活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1.立案责任：发现买卖人体器官或者从事与买卖人体器官有关活动的违法行为，予以审查，决定是否立案。</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2．调查责任：对立案的案件及时组织调查取证，与当事人有直接利害关系的应当回避。执法人员不得少于两人，调查时应出示证件，询问或者检查应当制作笔录，允许当事人辩解。</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3.审查责任：审理案件调查报告，对案件违法事实、证据、调查取证程序、法律适用、处罚种类和幅度、当事人陈述和申辩，提出处理意见。</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4.告知责任：作出行政处罚决定前，应制作《行政处罚告知书》送达当事人。符合听证规定的，制作并送达《行政处罚听证告知书》。</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5.决定责任：作出行政处罚决定，制作《行政处罚决定书》，并载明行政处罚告知、当事人陈述申辩或者听证情况等内容。</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6.送达责任：按照法律法规规定的方式和时限，将《行政处罚决定书》送达当事人。</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7.执行责任：依照生效的行政处罚决定执行。</w:t>
            </w:r>
          </w:p>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hd w:val="clear" w:fill="FFFFFF"/>
              <w:spacing w:before="60" w:beforeAutospacing="0" w:after="60" w:afterAutospacing="0" w:line="18" w:lineRule="atLeast"/>
              <w:ind w:left="0" w:right="0" w:firstLine="420"/>
            </w:pPr>
            <w:r>
              <w:rPr>
                <w:rFonts w:hint="default" w:ascii="Tahoma" w:hAnsi="Tahoma" w:eastAsia="Tahoma" w:cs="Tahoma"/>
                <w:sz w:val="21"/>
                <w:szCs w:val="21"/>
                <w:shd w:val="clear" w:fill="FFFFFF"/>
              </w:rPr>
              <w:t>对不履行或不正确履行行政职责的行政机关及其工作人员，依据《中华人民共和国行政监察法》、《</w:t>
            </w:r>
            <w:r>
              <w:rPr>
                <w:rFonts w:hint="eastAsia" w:ascii="宋体" w:hAnsi="宋体" w:eastAsia="宋体" w:cs="宋体"/>
                <w:sz w:val="21"/>
                <w:szCs w:val="21"/>
                <w:shd w:val="clear" w:fill="FFFFFF"/>
              </w:rPr>
              <w:t>中华人民共和国行政处罚法</w:t>
            </w:r>
            <w:r>
              <w:rPr>
                <w:rFonts w:hint="default" w:ascii="Tahoma" w:hAnsi="Tahoma" w:eastAsia="Tahoma" w:cs="Tahoma"/>
                <w:sz w:val="21"/>
                <w:szCs w:val="21"/>
                <w:shd w:val="clear" w:fill="FFFFFF"/>
              </w:rPr>
              <w:t>》、《行政机关公务员处分条例》、《四川省行政机关工作人员行政过错责任追究试行办法》、《卫生行政处罚程序》等法律法规规章的相关规定追究相应的责任。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开展新生儿疾病筛查的医疗机构违反《新生儿疾病筛查技术规范》；未履行告知程序擅自进行新生儿疾病筛查的；未按规定进行实验室质量监测、检查的；违反《新生儿疾病筛查管理办法》其他规定的处罚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新生儿疾病筛查管理办法》第十七条：“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1.立案责任：发现买卖人体器官或者从事与买卖人体器官有关活动的违法行为，予以审查，决定是否立案。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表2-189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00"/>
        <w:gridCol w:w="7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对违反《中华人民共和国中医药条例》规定的中医药教育机构的处罚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中医药条例》第三十四条中医药教育机构违反本条例的规定，有下列情形之一的，由县级以上地方人民政府负责中医药管理的部门责令限期改正；逾期不改正的，由原审批机关予以撤销：（一）不符合规定的设置标准的；（二）没有建立符合规定标准的临床教学基地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1.立案责任：发现买卖人体器官或者从事与买卖人体器官有关活动的违法行为，予以审查，决定是否立案。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3.审查责任：审理案件调查报告，对案件违法事实、证据、调查取证程序、法律适用、处罚种类和幅度、当事人陈述和申辩，提出处理意见。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00"/>
        <w:gridCol w:w="6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对建设项目未按照规定进行职业病危害预评价的处罚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1.立案责任：发现建设项目未按照规定进行职业病危害预评价的违法行为，予以审查，并决定是否立案。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12"/>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4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4"/>
        <w:gridCol w:w="6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对建设项目的职业病防护设施未按照规定与主体工程同时设计、同时施工、同时投入生产和使用的处罚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1.立案责任：发现建设项目的职业病防护设施未按照规定与主体工程同时设计、同时施工、同时投入生产和使用的违法行为，予以审查，并决定是否立案。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4"/>
        <w:gridCol w:w="6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对建设项目的职业病防护设施设计不符合国家职业卫生标准和卫生要求的处罚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1.立案责任：发现建设项目的职业病防护设施设计不符合国家职业卫生标准和卫生要求的违法行为，予以审查，并决定是否立案。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4"/>
        <w:gridCol w:w="6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对未按照规定对职业病防护设施进行职业病危害控制效果评价的处罚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1.立案责任：发现未按照规定对职业病防护设施进行职业病危害控制效果评价的违法行为，予以审查，并决定是否立案。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对建设项目竣工投入生产和使用前，职业病防护设施未按照规定验收合格的处罚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1.立案责任：发现建设项目竣工投入生产和使用前，职业病防护设施未按照规定验收合格的违法行为，予以审查，并决定是否立案。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四川省行政机关工作人员行政过错责任追究试行办法》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24"/>
        <w:gridCol w:w="6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对工作场所职业病危害因素检测、评价结果没有存档、上报、公布的处罚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1.立案责任：发现工作场所职业病危害因素检测、评价结果没有存档、上报、公布的违法行为，予以审查，并决定是否立案。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0839 3565941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48"/>
        <w:gridCol w:w="60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对未采取《职业病防治法》第二十一条规定的职业病防治管理措施的处罚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1.立案责任：发现未采取《职业病防治法》第二十一条规定的职业病防治管理措施的违法行为，予以审查，并决定是否立案。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center"/>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60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对未按照规定公布有关职业病防治的规章制度、操作规范、职业病危害事故应急救援措施的处罚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1.立案责任：发现未按照规定公布有关职业病防治的规章制度、操作规范、职业病危害事故应急救援措施的违法行为，予以审查，并决定是否立案。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对未按照规定组织劳动者进行职业卫生培训，或者未对劳动者个人职业病防护采取指导、督促措施的处罚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1.立案责任：发现未按照规定组织劳动者进行职业卫生培训，或者未对劳动者个人职业病防护采取指导、督促措施的违法行为，予以审查，并决定是否立案。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对国内首次使用或者首次进口与职业病危害有关的化学材料，未按照规定报送毒性鉴定资料以及经有关部门登记注册或者批准进口的文件的处罚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1.立案责任：发现国内首次使用或者首次进口与职业病危害有关的化学材料，未按照规定报送毒性鉴定资料以及经有关部门登记注册或者批准进口的文件的违法行为，予以审查，并决定是否立案。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对未按照规定及时、如实向卫生健康行政部门申报产生职业病危害的项目的处罚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1.立案责任：发现未按照规定及时、如实向卫生健康行政部门申报产生职业病危害的项目的违法行为，予以审查，并决定是否立案。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对未实施由专人负责的职业病危害因素日常监测，或者监测系统不能正常监测的处罚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1.立案责任：发现未实施由专人负责的职业病危害因素日常监测，或者监测系统不能正常监测的违法行为，予以审查，并决定是否立案。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对订立或者变更劳动合同时，未告知劳动者职业病危害真实情况的处罚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1.立案责任：发现订立或者变更劳动合同时，未告知劳动者职业病危害真实情况的违法行为，予以审查，并决定是否立案。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对未按照规定组织职业健康检查、建立职业健康监护档案或者未将检查结果书面告知劳动者的处罚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1.立案责任：发现未按照规定组织职业健康检查、建立职业健康监护档案或者未将检查结果书面告知劳动者的违法行为，予以审查，并决定是否立案。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对未依照规定在劳动者离开用人单位时提供职业健康监护档案复印件的处罚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1.立案责任：发现未依照规定在劳动者离开用人单位时提供职业健康监护档案复印件的违法行为，予以审查，并决定是否立案。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对工作场所职业病危害因素的强度或者浓度超过国家职业卫生标准的处罚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1.立案责任：发现工作场所职业病危害因素的强度或者浓度超过国家职业卫生标准的违法行为，予以审查，并决定是否立案。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对未提供职业病防护设施和个人使用的职业病防护用品，或者提供的职业病防护设施和个人使用的职业病防护用品不符合国家职业卫生标准和卫生要求的处罚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提供职业病防护设施和个人使用的职业病防护用品，或者提供的职业病防护设施和个人作使用的职业病防护用品不符合国家职业卫生标准和卫生要求的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对职业病防护设备、应急救援设施和个人使用的职业病防护用品未按照规定进行维护、检修、检测，或者不能保持正常运行、使用状态的处罚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1.立案责任：发现职业病防护设备、应急救援设施和个人使用的职业病防护用品未按照规定进行维护、检修、检测，或者不能保持正常运行、使用状态的违法行为，予以审查，并决定是否立案。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对未按照规定对工作场所职业病危害因素进行检测、评价的处罚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1.立案责任：发现未按照规定对工作场所职业病危害因素进行检测、评价的违法行为，予以审查，并决定是否立案。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表2-209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对工作场所职业病危害因素经治理仍然达不到国家职业卫生标准和卫生要求时，未停止存在职业病危害因素的作业的处罚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1.立案责任：发现工作场所职业病危害因素经治理仍然达不到国家职业卫生标准和卫生要求时，未停止存在职业病危害因素的作业的违法行为，予以审查，并决定是否立案。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对未按照规定安排职业病病人、疑似职业病病人进行诊治的处罚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1.立案责任：发现未按照规定安排职业病病人、疑似职业病病人进行诊治的违法行为，予以审查，并决定是否立案。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对发生或者可能发生急性职业病危害事故时，未立即采取应急救援和控制措施或者未按照规定及时报告的处罚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1.立案责任：发现发生或者可能发生急性职业病危害事故时，未立即采取应急救援和控制措施或者未按照规定及时报告的违法行为，予以审查，并决定是否立案。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对未按照规定在产生严重职业病危害的作业岗位醒目位置设置警示标识和中文警示说明的处罚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1.立案责任：发现未按照规定在产生严重职业病危害的作业岗位醒目位置设置警示标识和中文警示说明的违法行为，予以审查，并决定是否立案。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对拒绝职业卫生监督管理部门监督检查的处罚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1.立案责任：发现拒绝职业卫生监督管理部门监督检查的违法行为，予以审查，并决定是否立案。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对隐瞒、伪造、篡改、毁损职业健康监护档案、工作场所职业病危害因素检测评价结果等相关资料，或者拒不提供职业病诊断、鉴定所需资料的处罚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1.立案责任：发现隐瞒、伪造、篡改、毁损职业健康监护档案、工作场所职业病危害因素检测评价结果等相关资料，或者拒不提供职业病诊断、鉴定所需资料的违法行为，予以审查，并决定是否立案。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对未按照规定承担职业病诊断、鉴定费用和职业病病人的医疗、生活保障费用的处罚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1.立案责任：发现未按照规定承担职业病诊断、鉴定费用和职业病病人的医疗、生活保障费用的违法行为，予以审查，并决定是否立案。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对向用人单位提供可能产生职业病危害的设备、材料，未按照规定提供中文说明书或者设置警示标识和中文警示说明的处罚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1.立案责任：发现向用人单位提供可能产生职业病危害的设备、材料，未按照规定提供中文说明书或者设置警示标识和中文警示说明的违法行为，予以审查，并决定是否立案。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对用人单位未按照规定报告职业病、疑似职业病的处罚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1.立案责任：发现用人单位未按照规定报告职业病、疑似职业病的违法行为，予以审查，并决定是否立案。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对隐瞒技术、工艺、设备、材料所产生的职业病危害而采用的处罚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1.立案责任：发现隐瞒技术、工艺、设备、材料所产生的职业病危害而采用的违法行为，予以审查，并决定是否立案。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0869 3265941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表2-219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对隐瞒本单位职业卫生真实情况的处罚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1.立案责任：发现隐瞒本单位职业卫生真实情况的违法行为，予以审查，并决定是否立案。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对可能发生急性职业损伤的有毒、有害工作场所、放射工作场所或者放射性同位素的运输、贮存不符合相关规定的处罚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1.立案责任：发现可能发生急性职业损伤的有毒、有害工作场所、放射工作场所或者放射性同位素的运输、贮存不符合相关规定的违法行为，予以审查，并决定是否立案。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对使用国家明令禁止使用的可能产生职业病危害的设备或者材料的处罚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1.立案责任：发现使用国家明令禁止使用的可能产生职业病危害的设备或者材料的违法行为，予以审查，并决定是否立案。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对将产生职业病危害的作业转移给没有职业病防护条件的单位和个人，或者没有职业病防护条件的单位和个人接受产生职业病危害的作业的处罚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1.立案责任：发现将产生职业病危害的作业转移给没有职业病防护条件的单位和个人，或者没有职业病防护条件的单位和个人接受产生职业病危害的作业的违法行为，予以审查，并决定是否立案。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对擅自拆除、停止使用职业病防护设备或者应急救援设施的处罚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1.立案责任：发现擅自拆除、停止使用职业病防护设备或者应急救援设施的违法行为，予以审查，并决定是否立案。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对安排未经职业健康检查的劳动者、有职业禁忌的劳动者、未成年工或者孕期、哺乳女职工从事接触职业病危害的作业或者禁忌作业的处罚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1.立案责任：发现安排未经职业健康检查的劳动者、有职业禁忌的劳动者、未成年工或者孕期、哺乳女职工从事接触职业病危害的作业或者禁忌作业的违法行为，予以审查，并决定是否立案。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对违章指挥和强令劳动者进行没有职业病防护措施的作业的处罚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1.立案责任：发现违章指挥和强令劳动者进行没有职业病防护措施的作业的违法行为，予以审查，并决定是否立案。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对生产、经营或者进口国家明令禁止使用的可能产生职业病危害的设备或者材料的处罚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1.立案责任：发现生产、经营或者进口国家明令禁止使用的可能产生职业病危害的设备或者材料的违法行为，予以审查，并决定是否立案。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对用人单位违反《职业病防治法》规定，已经对劳动者生命健康造成严重损害的处罚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1.立案责任：发现用人单位违反《职业病防治法》规定，已经对劳动者生命健康造成严重损害的违法行为，予以审查，并决定是否立案。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对未取得职业卫生技术服务资质认可擅自从事职业卫生技术服务的处罚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1.立案责任：发现未取得职业卫生技术服务资质认可擅自从事职业卫生技术服务的违法行为，予以审查，并决定是否立案。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表2-229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对超出资质认可或者批准范围从事职业卫生技术服务的处罚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1.立案责任：发现超出资质认可或者批准范围从事职业卫生技术服务的违法行为，予以审查，并决定是否立案。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对从事职业卫生技术服务的机构和承担职业病诊断的医疗卫生机构不按照《职业病防治法》规定履行法定职责的处罚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1.立案责任：发现从事职业卫生技术服务的机构和承担职业病诊断的医疗卫生机构不按照《职业病防治法》规定履行法定职责的违法行为，予以审查，并决定是否立案。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对出具虚假证明文件的处罚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1.立案责任：发现出具虚假证明文件的违法行为，予以审查，并决定是否立案。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对高毒作业场所未按照规定设置撤离通道和泄险区的处罚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1.立案责任：发现高毒作业场所未按照规定设置撤离通道和泄险区的违法行为，予以审查，并决定是否立案。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对高毒作业场所未按照规定设置警示线的处罚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1.立案责任：发现高毒作业场所未按照规定设置警示线的违法行为，予以审查，并决定是否立案。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对未向从事使用有毒物品作业的劳动者提供符合国家职业卫生标准的防护用品，或者未保证劳动者正确使用的处罚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1.立案责任：发现未向从事使用有毒物品作业的劳动者提供符合国家职业卫生标准的防护用品，或者未保证劳动者正确使用的违法行为，予以审查，并决定是否立案。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对使用有毒物品作业场所未设置有效通风装置的，或者可能突然泄漏大量有毒物品或者易造成急性中毒的作业场所未设置自动报警装置或者事故通风设施的处罚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1.立案责任：发现使用有毒物品作业场所未设置有效通风装置的，或者可能突然泄漏大量有毒物品或者易造成急性中毒的作业场所未设置自动报警装置或者事故通风装置的违法行为，予以审查，并决定是否立案。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对职业卫生防护设备、应急救援设施、通讯报警装置处于不正常状态而不停止作业，或者擅自拆除或者停止运行职业卫生防护设备、应急救援设施、通讯报警装置的处罚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防护设备、应急救援设施、通讯报警装置处于不正常状态而不停止作业，或者擅自拆除或者停止运行职业卫生防护设备、应急救援设施、通讯报警装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对作业场所职业中毒危害因素不符合国家职业卫生标准和卫生要求而不立即停止高毒作业并采取相应的治理措施的，或者职业中毒危害因素治理不符合国家职业卫生标准和卫生要求重新作业的处罚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作业场所职业中毒危害因素不符合国家职业卫生标准和卫生要求而不立即停止高毒作业并采取相应的治理措施的，或者职业中毒危害因素治理不符合国家职业卫生标准和卫生要求重新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对未依照相关规定维护、检修存在高毒物品的生产装置的处罚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1.立案责任：发现未依照相关规定维护、检修存在高毒物品的生产装置的违法行为，予以审查，并决定是否立案。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表2-239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对未采取相关规定的措施，安排劳动者进入存在高毒物品的设备、容器或者狭窄封闭场所作业的处罚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1.立案责任：发现未采取相关规定的措施，安排劳动者进入存在高毒物品的设备、容器或者狭窄封闭场所作业的违法行为，予以审查，并决定是否立案。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对在作业场所使用国家明令禁止使用的有毒物品或者使用不符合国家标准的有毒物品的处罚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1.立案责任：发现在作业场所使用国家明令禁止使用的有毒物品或者使用不符合国家标准的有毒物品的违法行为，予以审查，并决定是否立案。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0839 3265947</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对使用未经培训考核合格的劳动者从事高毒作业的处罚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1.立案责任：发现使用未经培训考核合格的劳动者从事高毒作业的违法行为，予以审查，并决定是否立案。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对发现有职业禁忌或者有与所从事职业相关的健康损害的劳动者，未及时调离原工作岗位，并妥善安置的处罚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1.立案责任：发现发现有职业禁忌或者有与所从事职业相关的健康损害的劳动者，未及时调离原工作岗位，并妥善安置的违法行为，予以审查，并决定是否立案。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对未经许可，擅自从事使用有毒物品作业的处罚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1.立案责任：发现未经许可，擅自从事使用有毒物品作业的违法行为，予以审查，并决定是否立案。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表2-44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对在转产、停产、停业或者解散、破产时未采取有效措施，妥善处理留存或者残留高毒物品的设备、包装物和容器的处罚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1.立案责任：发现在转产、停产、停业或者解散、破产时未采取有效措施，妥善处理留存或者残留高毒物品的设备、包装物和容器的违法行为，予以审查，并决定是否立案。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对使用有毒物品作业场所未与生活场所分开或者在作业场所住人的处罚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1.立案责任：发现使用有毒物品物业场所未与生活场所分开或者在作业场所住人的违法行为，予以审查，并决定是否立案。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对未将有害作业与无害作业分开的处罚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1.立案责任：发现未将有害作业与无害作业分开的违法行为，予以审查，并决定是否立案。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对高毒作业场所未与其他作业场所有效隔离的处罚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1.立案责任：发现高毒作业场所未与其他作业场所有效隔离的违法行为，予以审查，并决定是否立案。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3903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对从事高毒作业未按照规定配备应急救援设施或者制定事故应急救援预案的处罚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1.立案责任：发现从事高毒作业未按照规定配备应急救援设施或者制定事故应急救援预案的违法行为，予以审查，并决定是否立案。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表2-249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对未按照规定申报高毒作业项目的处罚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1.立案责任：发现未按照规定申报高毒作业项目的违法行为，予以审查，并决定是否立案。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对变更使用高毒物品品种，未按照规定向原受理申报的卫生行政部门重新申报，或者申报不及时、有虚假的处罚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1.立案责任：发现变更使用高毒物品品种，未按照规定向原受理申报的卫生行政部门重新申报，或者申报不及时、有虚假的违法行为，予以审查，并决定是否立案。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对未组织从事使用有毒物品作业的劳动者进行上岗前职业健康检查，安排未经上岗前职业健康检查的劳动者从事使用有毒物品作业的处罚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1.立案责任：发现未组织从事使用有毒物品作业的劳动者进行上岗前职业健康检查，安排未经上岗前职业健康检查的劳动者从事使用有毒物品作业的违法行为，予以审查，并决定是否立案。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对未组织从事使用有毒物品作业的劳动者进行定期职业健康检查的处罚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1.立案责任：发现未组织从事使用有毒物品作业的劳动者进行定期职业健康检查的违法行为，予以审查，并决定是否立案。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对未组织从事使用有毒物品作业的劳动者进行离岗职业健康检查的处罚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1.立案责任：发现未组织从事使用有毒物品作业的劳动者进行离岗职业健康检查的违法行为，予以审查，并决定是否立案。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对未进行离岗职业健康检查的劳动者，生产经营单位解除或终止与其订立的劳动合同的处罚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1.立案责任：发现未进行离岗职业健康检查的劳动者，生产经营单位解除或终止与其订立的劳动合同的违法行为，予以审查，并决定是否立案。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对发生分离、合并、解散、破产情形，生产经营单位未对从事使用有毒物品作业的劳动者进行健康检查，并按照国家有关规定妥善安置职业病病人的处罚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1.立案责任：发现发生分离、合并、解散、破产情形，生产经营单位未对从事使用有毒物品作业的劳动者进行健康检查，并按照国家有关规定妥善安置职业病病人的违法行为，予以审查，并决定是否立案。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对受到或者可能受到急性职业中毒危害的劳动者，生产经营单位未及时组织进行健康检查和医学观察的处罚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1.立案责任：发现受到或者可能受到急性职业中毒危害的劳动者，生产经营单位未及时组织进行健康检查和医学观察的违法行为，予以审查，并决定是否立案。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对未依照相关规定将工作过程中可能产生的职业中毒危害及其后果、有关职业卫生防护措施和待遇等如实告知劳动者并在劳动合同中写明的处罚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1.立案责任：发现未依照相关规定将工作过程中可能产生的职业中毒危害及其后果、有关职业卫生防护措施和待遇等如实告知劳动者并在劳动合同中写明的违法行为，予以审查，并决定是否立案。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对劳动者在存在威胁生命、健康危险的情况下，从危险现场中撤离，而被生产经营单位取消或者减少应当享有的待遇的处罚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1.立案责任：发现劳动者在存在威胁生命、健康危险的情况下，从危险现场中撤离，而被生产经营单位取消或者减少应当享有的待遇的违法行为，予以审查，并决定是否立案。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表2-259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对从事使用有毒物品作业的用人单位未按照规定配备或者聘请职业卫生医师和护士的处罚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1.立案责任：发现从事使用有毒物品作业的用人单位未按照规定配备或者聘请职业卫生医师和护士的违法行为，予以审查，并决定是否立案。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对未为从事使用高毒物品作业的劳动者设置淋浴间、更衣室或者未设置清洗、存放和处理工作服、工作鞋帽等物品的专用间，或者不能正常使用的处罚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1.立案责任：发现未为从事使用高毒物品作业的劳动者设置淋浴间、更衣室或者未设置清洗、存放和处理工作服、工作鞋帽等物品的专用间，或者不能正常使用的违法行为，予以审查，并决定是否立案。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对未安排从事使用高毒物品作业一定年限的劳动者进行岗位轮换的处罚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1.立案责任：发现未安排从事使用高毒物品作业一定年限的劳动者进行岗位轮换的违法行为，予以审查，并决定是否立案。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对高低温作业、粉尘及有毒有害气体作业、放射性作业等可能造成职业危害的场所未采用有效的职业病防治技术、工艺、原材料，并未为从业人员配备符合规定的个人防护用品的处罚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高低温作业、粉尘及有毒有害气体作业、放射性作业等可能造成职业危害的场所未采用有效的职业病防治技术、工艺、原材料，并未为从业人员配备符合规定的个人防护用品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0834 3265941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对用人单位未按照规定实行有害作业与无害作业分开、工作场所与生活场所分开的处罚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1.立案责任：发现用人单位未按照规定实行有害作业与无害作业分开、工作场所与生活场所分开的违法行为，予以审查，并决定是否立案。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对用人单位的主要负责人、职业卫生管理人员未接受职业卫生培训的处罚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1.立案责任：发现用人单位的主要负责人、职业卫生管理人员未接受职业卫生培训的违法行为，予以审查，并决定是否立案。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对用人单位未按照规定制定职业病防治计划和实施方案的处罚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1.立案责任：发现用人单位未按照规定制定职业病防治计划和实施方案的违法行为，予以审查，并决定是否立案。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对用人单位未按照规定设置或者指定职业卫生管理机构或者组织，或者未配备专职或者兼职的职业卫生管理人员的处罚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1.立案责任：发现用人单位未按照规定设置或者指定职业卫生管理机构或者组织，或者未配备专职或者兼职的职业卫生管理人员的违法行为，予以审查，并决定是否立案。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对用人单位未按照规定建立、健全职业卫生管理制度和操作规程的处罚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1.立案责任：发现用人单位未按照规定建立、健全职业卫生管理制度和操作规程的违法行为，予以审查，并决定是否立案。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对用人单位未按照规定建立、健全职业卫生档案和劳动者健康监护档案的处罚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1.立案责任：发现用人单位未按照规定建立、健全职业卫生档案和劳动者健康监护档案的违法行为，予以审查，并决定是否立案。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表2-269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对用人单位未建立、健全工作场所职业病危害因素监测及评价制度的处罚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1.立案责任：发现用人单位未建立、健全工作场所职业病危害因素监测及评价制度的违法行为，予以审查，并决定是否立案。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对可能发生急性职业损伤的有毒、有害工作场所或者放射工作场所不符合相关规定的处罚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1.立案责任：发现可能发生急性职业损伤的有毒、有害工作场所或者放射工作场所不符合相关规定的违法行为，予以审查，并决定是否立案。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对用人单位有关事项发生重大变化，未按照《职业病危害项目申报办法》的规定申报变更职业病危害项目内容的处罚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1.立案责任：发现用人单位有关事项发生重大变化，未按照《职业病危害项目申报办法》的规定申报变更职业病危害项目内容的违法行为，予以审查，并决定是否立案。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对用人单位未建立或者落实职业健康监护制度的处罚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1.立案责任：发现用人单位未建立或者落实职业健康监护制度的违法行为，予以审查，并决定是否立案。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对用人单位未按照规定制定职业健康监护计划和落实专项经费的处罚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1.立案责任：发现用人单位未按照规定制定职业健康监护计划和落实专项经费的违法行为，予以审查，并决定是否立案。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对用人单位弄虚作假，指使他人冒名顶替参加职业健康检查的处罚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1.立案责任：发现用人单位弄虚作假，指使他人冒名顶替参加职业健康检查的违法行为，予以审查，并决定是否立案。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对用人单位未如实提供职业健康检查所需要的文件、资料的处罚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1.立案责任：发现用人单位未如实提供职业健康检查所需要的文件、资料的违法行为，予以审查，并决定是否立案。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对用人单位未根据职业健康检查情况采取相应措施的处罚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1.立案责任：发现用人单位未根据职业健康检查情况采取相应措施的违法行为，予以审查，并决定是否立案。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对用人单位不承担职业健康检查费用的处罚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1.立案责任：发现用人单位不承担职业健康检查费用的违法行为，予以审查，并决定是否立案。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对职业卫生技术服务机构在申请资质、资质延续、接受监督检查时，采取弄虚作假等不正当手段的处罚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1.立案责任：发现职业卫生技术服务机构在申请资质、资质延续、接受监督检查时，采取弄虚作假等不正当手段的违法行为，予以审查，并决定是否立案。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表2-279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对职业卫生技术服务机构以欺骗等不正当手段取得职业卫生技术服务机构资质证书的处罚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1.立案责任：发现职业卫生技术服务机构以欺骗等不正当手段取得职业卫生技术服务机构资质证书的违法行为，予以审查，并决定是否立案。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对职业卫生技术服务机构泄露服务对象的技术秘密和商业秘密的处罚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1.立案责任：发现职业卫生技术服务机构泄露服务对象的技术秘密和商业秘密的违法行为，予以审查，并决定是否立案。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对职业卫生技术服务机构转让或者租借资质证书的处罚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1.立案责任：发现职业卫生技术服务机构转让或者租借资质证书的违法行为，予以审查，并决定是否立案。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对职业卫生技术服务机构转包职业卫生技术服务项目的处罚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1.立案责任：发现职业卫生技术服务机构转包职业卫生技术服务项目的违法行为，予以审查，并决定是否立案。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对职业卫生技术服务机构采取不正当竞争手段，故意贬低、诋毁其他职业卫生技术服务机构的处罚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1.立案责任：发现职业卫生技术服务机构采取不正当竞争手段，故意贬低、诋毁其他职业卫生技术服务机构的违法行为，予以审查，并决定是否立案。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表2-284</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对职业卫生技术服务机构未按照规定办理资质证书变更手续的处罚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1.立案责任：发现职业卫生技术服务机构未按照规定办理资质证书变更手续的违法行为，予以审查，并决定是否立案。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对职业卫生技术服务机构未依法与建设单位、用人单位签订职业卫生技术服务合同的处罚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1.立案责任：发现职业卫生技术服务机构未依法与建设单位、用人单位签订职业卫生技术服务合同的违法行为，予以审查，并决定是否立案。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表2-286</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对职业卫生技术服务机构擅自更改、简化职业卫生技术服务程序和相关内容的处罚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1.立案责任：发现职业卫生技术服务机构擅自更改、简化职业卫生技术服务程序和相关内容的违法行为，予以审查，并决定是否立案。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表2-287</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对职业卫生技术服务机构在申请资质、资质延续、接受监督检查时,隐瞒有关情况或者提供虚假文件、资料的处罚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1.立案责任：发现职业卫生技术服务机构在申请资质、资质延续、接受监督检查时,隐瞒有关情况或者提供虚假文件、资料的违法行为，予以审查，并决定是否立案。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表2-288</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对职业卫生专职技术人员同时在两个以上职业卫生技术服务机构从业的处罚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1.立案责任：发现职业卫生专职技术人员同时在两个以上职业卫生技术服务机构从业的违法行为，予以审查，并决定是否立案。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表2-289</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对已经取得资质认可的职业卫生技术服务机构，不再符合规定的资质条件的处罚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1.立案责任：发现已经取得资质认可的职业卫生技术服务机构，不再符合规定的资质条件的违法行为，予以审查，并决定是否立案。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表2-290</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对未按照规定，对职业病危害预评价报告、职业病防护设施设计、职业病危害控制效果评价报告进行评审的处罚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1.立案责任：发现未按照规定，对职业病危害预评价报告、职业病防护设施设计、职业病危害控制效果评价报告进行评审的违法行为，予以审查，并决定是否立案。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对建设项目的选址、生产规模、工艺、职业病危害因素的种类、职业病防护设施发生重大变更时，未对变更内容重新进行职业病危害预评价或者未重新进行职业病防护设施设计并办理有关手续，进行施工的处罚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项目的生产规模、工艺等发生变更导致职业病危害风险发生重大变化的，建设单位对变更内容未重新进行职业病危害预评价和评审，或者未重新进行职业病防护设施设计和评审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对需要试运行的职业病防护设施未与主体工程同时试运行的处罚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1.立案责任：发现需要试运行的职业病防护设施未与主体工程同时试运行的违法行为，予以审查，并决定是否立案。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对建设单位在职业病危害预评价报告、职业病防护设施设计、职业病危害控制效果评价报告编制、评审以及职业病防护设施验收等过程中弄虚作假的处罚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综合监管科、政法体改科、市卫生计生监督执法支队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1.立案责任：发现建设单位在职业病危害预评价报告、职业病防护设施设计、职业病危害控制效果评价报告编制、评审以及职业病防护设施验收等过程中弄虚作假的违法行为，予以审查，并决定是否立案。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2.调查责任：对立案的案件及时组织调查取证，与当事人有直接利害关系的应当回避。执法人员不得少于两人，调查时应出示证件，询问或者检查应当制作笔录，允许当事人辩解。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4.告知责任：作出行政处罚决定前，应制作《行政处罚事先告知书》送达当事人。符合听证规定的，制作并送达《行政处罚听证告知书》。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5.决定责任：作出行政处罚决定，制作《行政处罚决定书》，并载明行政处罚告知、当事人陈述申辩或者听证情况等内容。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6.送达责任：按照法律法规规定的方式和时限，将《行政处罚决定书》送达当事人。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7.执行责任：依照生效的行政处罚决定执行。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8.其他责任：法律法规规章文件规定应履行的其他责任。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查封、扣押管理存在安全隐患的麻醉精神药品和精神药品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麻醉药品和精神药品管理条例》第六十条：“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1.催告责任：采取封闭被传染病病原体污染的公共饮用水源、封存传染病病原体污染的食品以及相关物品或者暂停销售强制措施前，应告知相关当事人事由。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查封或者暂扣涉嫌违反《医疗废物管理条例》的规定的场所、设备、运输工具和物品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废物管理条例》(国务院令第380号)第三十九条：“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1.催告责任：采取封闭被传染病病原体污染的公共饮用水源、封存传染病病原体污染的食品以及相关物品或者暂停销售强制措施前，应告知相关当事人事由。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封存可能被艾滋病病毒污染的物品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四十条：“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1.催告责任：采取封闭被传染病病原体污染的公共饮用水源、封存传染病病原体污染的食品以及相关物品或者暂停销售强制措施前，应告知相关当事人事由。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封闭被传染病病原体污染的公共饮用水源、封存传染病病原体污染的食品以及相关物品或者暂停销售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1.催告责任：采取封闭被传染病病原体污染的公共饮用水源、封存传染病病原体污染的食品以及相关物品或者暂停销售强制措施前，应告知相关当事人事由。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中华人民共和国传染病防治法》、《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根据突发事件应急处理的需要对食物和水源采取控制措施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《突发公共卫生事件应急条例》第三十四条“突发事件应急处理指挥部根据突发事件应急处理的需要，可以对食物和水源采取控制措施。”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1.催告责任：根据突发事件应急处理的需要对食物和水源采取控制的强制措施前，应告知相关当事人事由。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突发公共卫生事件应急条例》、《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表2-299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对高致病性病原微生物菌（毒）种或者样本的容器或者包装材料采取必要的控制措施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病原微生物实验室生物安全管理条例》第十七条“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1.催告责任：对高致病性病原微生物菌（毒）种或者样本的容器或者包装材料采取必要的控制措施前，应告知相关当事人事由。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行政机关公务员处分条例》、《四川省行政机关工作人员行政过错责任追究试行办法》、《病原微生物实验室生物安全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对在突发事件中需要接受隔离治疗、医学观察措施的病人、疑似病人和传染病病人密切接触者的强制隔离的医学措施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突发公共卫生事件应急条例》第四十四条“在突发事件中需要接受隔离治疗、医学观察措施的病人、疑似病人和传染病病人密切接触者在卫生行政主管部门或者有关机构采取医学措施时应当予以配合；拒绝配合的，由公安机关依法协助强制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1.催告责任：对在突发事件中需要接受隔离治疗、医学观察措施的病人、疑似病人和传染病病人密切接触者的强制隔离的医学措施前，应告知相关当事人事由。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行政机关公务员处分条例》、《四川省行政机关工作人员行政过错责任追究试行办法》、《突发公共卫生事件应急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表2-301</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对拒绝隔离、治疗、留验的检疫传染病病人、病原携带者、疑似检疫传染病病人和与其密切接触者，以及拒绝检查和卫生处理的可能传播检疫传染病的交通工具、停靠场所及物资的强制措施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国内交通卫生检疫条例》第十条“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对拒绝隔离、治疗、留验的检疫传染病病人、病原携带者、疑似检疫传染病病人和与其密切接触者，以及拒绝检查和卫生处理的可能传播检疫传染病的交通工具、停靠场所及物资的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行政机关公务员处分条例》、《四川省行政机关工作人员行政过错责任追究试行办法》、《国内交通卫生检疫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51"/>
        <w:gridCol w:w="7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对发生甲类传染病病例的场所或者该场所内的特定区域的人员实施隔离措施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传染病防治法》第四十一条“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1.催告责任：对发生甲类传染病病例的场所或者该场所内的特定区域的人员实施隔离措施前，应告知相关当事人事由。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行政机关公务员处分条例》、《四川省行政机关工作人员行政过错责任追究试行办法》、《中华人民共和国传染病防治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表2-199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对发生危害健康事故的公共场所，可以依法采取封闭场所、封存相关物品等临时控制措施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公共场所卫生管理条例实施细则》第三十三条“县级以上地方人民政府卫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1.催告责任：对发生危害健康事故的公共场所，可以依法采取封闭场所、封存相关物品等临时控制措施前，应告知相关当事人事由。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强制法》、《行政机关公务员处分条例》、《四川省行政机关工作人员行政过错责任追究试行办法》、《公共场所卫生管理条例实施细则》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74"/>
        <w:gridCol w:w="72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105"/>
              <w:jc w:val="left"/>
            </w:pPr>
            <w:r>
              <w:rPr>
                <w:rFonts w:hint="eastAsia" w:ascii="宋体" w:hAnsi="宋体" w:eastAsia="宋体" w:cs="宋体"/>
                <w:kern w:val="0"/>
                <w:sz w:val="24"/>
                <w:szCs w:val="24"/>
                <w:lang w:val="en-US" w:eastAsia="zh-CN" w:bidi="ar"/>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中华人民共和国职业病防治法》第六十五条发生职业病危害事故或者有证据证明危害状态可能导致职业病危害事故发生时，安全生产监督管理部门可以采取下列临时控制措施：(一)责令暂停导致职业病危害事故的作业；(二)封存造成职业病危害事故或者可能导致职业病危害事故发生的材料和设备；(三)组织控制职业病危害事故现场。第八十九条 对医疗机构放射性职业病危害控制的监督管理，由卫生行政部门依照本法的规定实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使用有毒物品作业场所劳动保护条例》第五十四条发生职业中毒事故或者有证据证明职业中毒危害状态可能导致事故发生时，卫生行政部门有权采取下列临时控制措施：(一)责令暂停导致职业中毒事故的作业；(二)封存造成职业中毒事故或者可能导致事故发生的物品；(三)组织控制职业中毒事故现场。在职业中毒事故或者危害状态得到有效控制后，卫生行政部门应当及时解除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1.催告责任：采取封闭被传染病病原体污染的公共饮用水源、封存传染病病原体污染的食品以及相关物品或者暂停销售强制措施前，应告知相关当事人事由。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2.决定责任：作出采取查封、扣押行政强制措施决定，并依法下达查封、扣押决定书。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3.执行责任：拍卖或者依法处理查封、扣押的场所、设施或者财物。</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4.事后监管责任：开展定期和不定期的监督检查，发现问题及时依法处置。</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行政机关公务员处分条例》、《四川省行政机关工作人员行政过错责任追究试行办法》、《卫生行政处罚程序》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5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520"/>
              <w:jc w:val="left"/>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0"/>
        <w:gridCol w:w="73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对医疗机构等级的确认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机构管理条例》（国务院令第149号）第四十一条“国家实行医疗机构评审制度，由专家组成的评审委员会按照医疗机构评审办法和评审标准，对医疗机构的执业活动、医疗服务质量等进行综合评价”；第四十三条“县级以上地方人民政府卫生行政部门根据评审委员会的评审意见，对达到评审标准的医疗机构，发给评审合格证书；对未达到评审标准的医疗机构，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四川省医疗机构管理条例》第四十六条“实行医疗机构评审制度。由评审委员会按照国务院卫生行政部门制定的医疗机构评审办法和标准，对医疗机构的执业活动、医疗质量等进行综合评价”；第四十八条“县级以上地方人民政府卫生行政部门根据评审委员会的评审意见，对达到评审标准的医疗机构发给评审合格证书，对未达到评审标准的医疗机构作出处理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3.《医疗机构评审办法》（1995年7月21日卫生部发布，1997年9月1日卫生部修改）；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4.《医院评审暂行办法》（卫医管发〔2011〕75号）第九条“各省级卫生行政部门成立医院评审领导小组，负责本辖区的医院评审工作”。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5.国务院《关于取消和调整一批行政审批项目等事项的决定》（国发〔2014〕27号）。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医政医管科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2.审查责任：根据有关法律、法规、规章的规定，对书面申请材料进行审查，提出是否同意的审核意见。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3.决定责任：作出行政确认或者不予行政确认决定，法定告知（不予确认的应当书面告知理由）。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94"/>
        <w:gridCol w:w="74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疾病预防控制机构等级评审（二级乙等、一级）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四川省疾病预防控制机构等级评审管理办法(试行)的通知》(川卫办发〔2014〕129号)第九条“……市（州）卫生计生行政部门要组建市（州）级疾病预防控制机构等级评审委员会，对申报二级甲等及以上的疾病预防控制机构进行审核，对二级乙等及以下疾病预防控制机构进行等级评审和复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1.受理责任：公示依法应当提交的材料；一次性告知补正材料。</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2.审查责任：资料评审，对初审合格的逐一进行现场评审。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3.决定责任：作出申请人是否通过确认的决定。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4.送达责任：公示评审结果，颁发评审合格证书及标牌。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5.事后监管责任：进行周期性评审和动态复审，根据检查情况作出降级、取消其获得的称号，并要求整改。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行政机关公务员处分条例》、等法律法规规章以及《四川省卫生和计划生育委员会关于印发四川省疾病预防控制机构等级评审管理办法(试行)的通知》(川卫办发〔2014〕129号)第三十八条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3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93"/>
        <w:gridCol w:w="75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对乡村医疗机构评审的确认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机构管理条例》（国务院令第149号）第四十一条“国家实行医疗机构评审制度，由专家组成的评审委员会按照医疗机构评审办法和评审标准，对医疗机构的执业活动、医疗服务质量等进行综合评价”；第四十三条“县级以上地方人民政府卫生行政部门根据评审委员会的评审意见，对达到评审标准的医疗机构，发给评审合格证书；对未达到评审标准的医疗机构，提出处理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四川省医疗机构管理条例》第四十六条“实行医疗机构评审制度。由评审委员会按照国务院卫生行政部门制定的医疗机构评审办法和标准，对医疗机构的执业活动、医疗质量等进行综合评价”；第四十八条“县级以上地方人民政府卫生行政部门根据评审委员会的评审意见，对达到评审标准的医疗机构发给评审合格证书，对未达到评审标准的医疗机构作出处理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医疗机构评审办法》第十三条“一级医院、卫生院、县级专科疾病防治机构、门诊部、诊所、村卫生室（所）、卫生所（室）、医务室、卫生保健所、护理站、卫生站等的评审由县级卫生行政部门组织与领导，同级医疗机构评审委员会负责具体实施。第十四条 卫生行政部门认为必要时，可请下级、上级或辖区外的医疗机构评审委员会实施对辖区内特定医疗机构的评审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基层卫生科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2.审查责任：根据有关法律、法规、规章的规定，对书面申请材料进行审查，提出是否同意的审核意见。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3.决定责任：作出行政确认或者不予行政确认决定，法定告知（不予确认的应当书面告知理由）。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医院评审暂行办法》等法律法规规章的相关规定追究相应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3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0"/>
        <w:gridCol w:w="7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预防接种规范化建设评审（3A级接种门诊）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预防接种单位管理办法》（试行）附件二“规范化预防接种门诊评审方案”第三条：“预防接种门诊评审实行分级负责制度。……市级卫生行政部门负责辖区内“AAA级接种门诊”的评审和“A级接种门诊”、“AA级接种门诊”的抽样复审工作。……”第四条“各地要积极开展预防接种门诊规范化建设，根据《四川省规范化预防接种门诊评审方案》（附件2），各地要结合本地实际，制定本地的规范化预防接种门诊建设计划和评审工作计划，力争至2013年底辖区内80%的评审对象达到规范化预防接种门诊标准并通过评审，2014年力争全部达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1.受理责任：公示依法应当提交的材料；一次性告知补正材料。</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2.审查责任：资料评审，对初审合格的逐一进行现场评审。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3.决定责任：作出申请人是否通过确认的决定。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4.送达责任：公示评审结果，颁发评审合格证书及标牌。</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5.事后监管责任：进行周期性评审和动态复审，根据检查情况作出降级、取消其获得的称号，并要求整改。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行政机关公务员处分条例》、等法律法规规章以及《四川省卫生和计划生育委员会关于印发四川省疾病预防控制机构等级评审管理办法(试行)的通知》(川卫办发〔2014〕129号)第三十八条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0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55"/>
        <w:gridCol w:w="7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四川省妇幼保健机构等级评审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妇幼健康服务科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1.受理责任：公示依法应当提交的材料；一次性告知补正材料；依法受理或不予受理。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2.审查责任：审核推荐意见和有关材料，符合要求的，组织有关人员对妇幼保健机构进行现场评审，提出审查意见。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3.决定责任：做出是否通过确认的决定；通过确认的，出具妇幼保健机构等级确认文件，不符合要求的，应当书面通知申请人。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4.送达责任：送达妇幼保健机构等级确认文件。</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5.事后监管责任：对获得批准等级的妇幼保健机构进行日常监督检查，并根据检查情况依法采取相应处置措施。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医疗机构管理条例》、《医疗机构评审办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49"/>
        <w:gridCol w:w="7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对尸检机构认定的确认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事故争议中尸检机构及专业技术人员资格认定办法》（卫医发〔2002〕191号）第四条“下列机构可以申请作为承担尸检任务的机构：(一)卫生行政部门批准设置具有独立病理解剖能力病理科的医疗机构；(二)设有具备独立病理解剖能力的病理教研室或法医教研室的医学院校，或设有医学专业的并具备独立病理解剖能力的病理教研室或法医教研室的高等普通学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医疗事故争议中尸检机构及专业技术人员资格认定办法》（卫医发〔2002〕191号）第五条“承担尸检任务的机构应当具备下列条件：(一)至少具有2名按照本规定取得相应资格的病理解剖专业技术人员，其中至少1名为主检人员；(二)解剖室业务用房面积不少于15平方米；(三)具有尸检台、切片机、脱水机、吸引器、显微镜、照相设备、计量设备、消毒隔离设备、病理组织取材工作台、贮存和运送标本的必要设备、尸体保存设施以及符合环保要求的污水、污物处理设施；(四)省、自治区、直辖市卫生行政部门规定的其他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医政医管科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2.审查责任：根据有关法律、法规、规章的规定，对书面申请材料进行审查，提出是否同意的审核意见。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3.决定责任：作出行政确认或者不予行政确认决定，法定告知（不予确认的应当书面告知理由）。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表2-309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49"/>
        <w:gridCol w:w="7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行政确认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病残儿医学鉴定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《病残儿医学鉴定管理办法》第五条：“……设区的市级计划生育行政部门负责辖区内病残儿医学鉴定的组织实施、管理和监督工作。”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妇幼健康科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2.审查责任：根据有关法律、法规、规章的规定，对书面申请材料进行审查，提出是否同意的审核意见。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3.决定责任：作出行政确认或者不予行政确认决定，法定告知（不予确认的应当书面告知理由）。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病残儿医学鉴定管理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表2-310</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11"/>
        <w:gridCol w:w="75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2415"/>
              <w:jc w:val="left"/>
            </w:pPr>
            <w:r>
              <w:rPr>
                <w:rFonts w:hint="eastAsia" w:ascii="宋体" w:hAnsi="宋体" w:eastAsia="宋体" w:cs="宋体"/>
                <w:kern w:val="0"/>
                <w:sz w:val="24"/>
                <w:szCs w:val="24"/>
                <w:lang w:val="en-US" w:eastAsia="zh-CN" w:bidi="ar"/>
              </w:rPr>
              <w:t>对采供血机构的行政检查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《中华人民共和国献血法》第四条县级以上各级人民政府卫生行政部门监督管理献血工作。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《血站管理办法》第六条县级以上地方人民政府卫生行政部门负责本行政区域内血站的监督管理工作。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《四川省公民献血条例》第三条县级以上人民政府卫生部门负责血站和医疗机构采供血工作的监督管理。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《单采血浆站管理办法》第五条 县级以上地方人民政府卫生行政部门负责本行政区域内单采血浆站的监督管理工作。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《医疗机构临床用血管理办法》第二条县级以上地方人民政府卫生行政部门负责本行政区域医疗机构临床用血的监督管理。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医政医管科、综合监督科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1.检查责任：对对采供血机构各项工作开展定期不定期的监督检查。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血站管理办法》、《行政机关公务员处分条例》、《四川省公民献血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表2-311</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5"/>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对本行政区域内开展放射诊疗活动的医疗机构进行监督检查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放射诊疗管理规定》第三十四条：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1.检查责任：对本行政区域内开展放射诊疗活动的医疗机构开展定期不定期的监督检查。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对不履行或不正确履行行政职责的行政机关及其工作人员，依据《中华人民共和国行政监察法》、《放射诊疗管理规定》、《行政机关公务员处分条例》等法律法规规章的相关规定追究相应的责任。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表2-312</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对职业病诊断机构、职业病鉴定办事机构、职业健康检查机构、放射卫生技术服务机构的执行法律法规、标准的情况进行监督检查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《中华人民共和国职业病防治法》第六十二条：县级以上人民政府职业卫生监督管理部门依照职业病防治法律、法规、国家职业卫生标准和卫生要求，依据职责划分，对职业病防治工作进行监督检查。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《职业健康检查管理办法》第三条县级以上地方卫生计生行政部门负责本辖区职业健康检查工作的监督管理。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职业病诊断与鉴定管理办法》第五十二条县级以上地方卫生行政部门应当制定职业病诊断机构年度监督检查计划，定期对职业病诊断机构进行监督检查。第五十三条设区的市级以上地方卫生行政部门应当加强对职业病鉴定办事机构的监督管理，对职业病鉴定工作程序、制度落实情况及职业病报告等相关工作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1.检查责任：对职业病诊断机构开展定期不定期的监督检查。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对不履行或不正确履行行政职责的行政机关及其工作人员，依据《中华人民共和国行政监察法》、《职业病诊断与鉴定管理办法》、《行政机关公务员处分条例》等法律法规规章的相关规定追究相应的责任。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表2-313</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对传染病防治工作进行监督检查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传染病防治法》第五十三条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1.检查责任：对传染病防治工作开展定期不定期的监督检查。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传染病防治法》、《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表2-314</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对医疗卫生机构和医疗废物集中处置单位的疾病防治工作，以及工作人员的卫生防护等情况进行监督检查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医疗废物管理条例》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1.检查责任：对医疗卫生机构和医疗废物集中处置单位的疾病防治工作，以及工作人员的卫生防护等情况进行定期不定期的监督检查。。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对不履行或不正确履行行政职责的行政机关及其工作人员，依据《中华人民共和国行政监察法》、《医疗废物管理条例》、《行政机关公务员处分条例》、等法律法规规章的相关规定追究相应的责任。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表2-315</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对病原微生物生物安全实验室和菌毒种保藏机构进行监督检查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病原微生物实验室生物安全管理条例》第四十九条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综合监督科、科教科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1.检查责任：对病原微生物生物安全实验室和菌毒种保藏机构进行定期不定期的监督检查。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病原微生物实验室生物安全管理条例》、《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表2-316</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5"/>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对疫苗流通和实施免疫规划情况进行监督检查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疫苗流通和预防接种管理条例》第五十条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1.检查责任：对疫苗流通和实施免疫规划情况进行定期不定期的监督检查。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中华人民共和国行政处罚法》、《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表2-317</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对有关机构（医疗卫生机构、托幼机构、衣物出租和洗涤机构、殡仪馆火葬场等）场所和物品的消毒工作进行监督检查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《消毒管理办法》第三十九条县级以上卫生计生行政部门对消毒工作行使下列监督管理职权：（一）对有关机构、场所和物品的消毒工作进行监督检查；</w:t>
            </w:r>
            <w:r>
              <w:rPr>
                <w:rFonts w:hint="default" w:ascii="Tahoma" w:hAnsi="Tahoma" w:eastAsia="Tahoma" w:cs="Tahoma"/>
                <w:kern w:val="0"/>
                <w:sz w:val="24"/>
                <w:szCs w:val="24"/>
                <w:lang w:val="en-US" w:eastAsia="zh-CN" w:bidi="ar"/>
              </w:rPr>
              <w:t> </w:t>
            </w:r>
            <w:r>
              <w:rPr>
                <w:rFonts w:hint="eastAsia" w:ascii="宋体" w:hAnsi="宋体" w:eastAsia="宋体" w:cs="宋体"/>
                <w:kern w:val="0"/>
                <w:sz w:val="24"/>
                <w:szCs w:val="24"/>
                <w:lang w:val="en-US" w:eastAsia="zh-CN" w:bidi="ar"/>
              </w:rPr>
              <w:t>（二）对消毒产品生产企业执行《消毒产品生产企业卫生规范》情况进行监督检查；</w:t>
            </w:r>
            <w:r>
              <w:rPr>
                <w:rFonts w:hint="default" w:ascii="Tahoma" w:hAnsi="Tahoma" w:eastAsia="Tahoma" w:cs="Tahoma"/>
                <w:kern w:val="0"/>
                <w:sz w:val="24"/>
                <w:szCs w:val="24"/>
                <w:lang w:val="en-US" w:eastAsia="zh-CN" w:bidi="ar"/>
              </w:rPr>
              <w:t> </w:t>
            </w:r>
            <w:r>
              <w:rPr>
                <w:rFonts w:hint="eastAsia" w:ascii="宋体" w:hAnsi="宋体" w:eastAsia="宋体" w:cs="宋体"/>
                <w:kern w:val="0"/>
                <w:sz w:val="24"/>
                <w:szCs w:val="24"/>
                <w:lang w:val="en-US" w:eastAsia="zh-CN" w:bidi="ar"/>
              </w:rPr>
              <w:t>（三）对消毒产品的卫生质量进行监督检查；（四）对消毒服务机构的消毒服务质量进行监督检查。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1.检查责任：对有关机构（医疗卫生机构、托幼机构、义务出租和洗涤机构、殡仪馆火葬场等）场所和物品的消毒工作进行定期不定期的监督检查。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消毒管理办法》、《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表2-318</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对母婴保健法及实施办法、四川省母婴保健法实施办法的执行情况进行监督检查（包括对母婴保健技术服务机构和人员的监督检查）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母婴保健法实施办法》第三十四条县级以上地方人民政府卫生行政部门负责本行政区域内的母婴保健监督管理工作，履行下列监督管理职责。（二）对母婴保健法和本办法的执行情况进行监督检查。（三）对违反母婴保健法和本办法的行为，依法予以行政处罚。《母乳代用品销售管理办法》（卫妇发〔1995〕第5号）第十五条“生产者、销售者违反本办法第六条、第七条、第八条规定的，由卫生行政部门根据情节，给予责令停止销售、责令收回所售产品、责令限期改进或处以三万元以下罚款的行政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《四川省中华人民共和国母婴保健法实施办法》第三十三条（一）对本实施办法的执行情况进行监督检查。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妇幼健康科、综合监督科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1.检查责任：对医疗机构医院感染管理工作进行定期不定期的监督检查。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母婴保健法实施办法》、《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表2-319</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对开展新生儿疾病筛查工作的医疗机构进行监督检查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《新生儿疾病筛查管理办法》第十五条县级以上地方人民政府卫生行政部门应当对本行政区域内开展新生儿疾病筛查工作的医疗机构进行监督检查。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妇幼健康科、综合监督科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1.检查责任：对开展新生儿疾病筛查工作的医疗机构进行定期不定期的监督检查。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对不履行或不正确履行行政职责的行政机关及其工作人员，依据《中华人民共和国行政监察法》、《新生儿疾病筛查管理办法》、《行政机关公务员处分条例》等法律法规规章的相关规定追究相应的责任。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表2-320</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对计划生育技术服务的监督检查（包括对计划生育技术服务机构和人员的检查）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第二十七条县级以上地方人民政府计划生育行政部门应当对本行政区域内的计划生育技术服务工作进行定期检查；第三十一条国务院计划生育行政部门负责全国计划生育技术服务的监督管理工作。县级以上地方人民政府计划生育行政部门负责本行政区域内计划生育技术服务的监督管理工作。县级以上人民政府卫生行政部门依据本条例的规定，负责对从事计划生育技术服务的医疗、保健机构的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计划生育技术服务管理条例实施细则》第四十四条县级以上地方人民政府计划生育行政部门每年至少组织一次计划生育技术服务工作检查，检查的主要内容包括：各级从事计划生育技术服务的机构执行条例和本细则的情况，执行计划生育技术标准、服务规范的情况，技术服务质量以及计划生育技术、药具的应用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妇幼健康科、综合监督科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1.检查责任：对计划生育技术服务以及计划生育服务机构和人员进行日常的监督管理。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2.处置责任：根据检查情况，依法采取相应的处置措施。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pPr>
            <w:r>
              <w:rPr>
                <w:rFonts w:hint="eastAsia" w:ascii="宋体" w:hAnsi="宋体" w:eastAsia="宋体" w:cs="宋体"/>
                <w:sz w:val="24"/>
                <w:szCs w:val="24"/>
              </w:rPr>
              <w:t>对不履行或不正确履行行政职责的行政机关及其工作人员，依据《中华人民共和国行政监察法》、《中华人民共和国人口与计划生育法》、《计划生育技术服务管理条例》、《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表2-321</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对医疗保健机构和计划生育技术服务机构是否开展两非行为进行定期检查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禁止非医学需要的胎儿性别鉴定和选择性别人工终止妊娠的规定》第四条各级卫生计生行政部门和食品药品监管部门应当建立查处非医学需要的胎儿性别鉴定和选择性别人工终止妊娠违法行为的协作机制和联动执法机制，共同实施监督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计划生育家庭发展科、综合监督科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32"/>
              <w:jc w:val="left"/>
            </w:pPr>
            <w:r>
              <w:rPr>
                <w:rFonts w:hint="eastAsia" w:ascii="宋体" w:hAnsi="宋体" w:eastAsia="宋体" w:cs="宋体"/>
                <w:kern w:val="0"/>
                <w:sz w:val="24"/>
                <w:szCs w:val="24"/>
                <w:lang w:val="en-US" w:eastAsia="zh-CN" w:bidi="ar"/>
              </w:rPr>
              <w:t>1.检查责任：根据本地区的实际情况，对所辖区域开展胎儿性别鉴定和终止妊娠手术的医疗保健机构和计划生育技术服务机构是否开展两非行为进行监督检查指导。</w:t>
            </w:r>
          </w:p>
          <w:p>
            <w:pPr>
              <w:keepNext w:val="0"/>
              <w:keepLines w:val="0"/>
              <w:widowControl/>
              <w:suppressLineNumbers w:val="0"/>
              <w:spacing w:before="60" w:beforeAutospacing="0" w:after="60" w:afterAutospacing="0" w:line="18" w:lineRule="atLeast"/>
              <w:ind w:left="0" w:right="0" w:firstLine="432"/>
              <w:jc w:val="left"/>
            </w:pPr>
            <w:r>
              <w:rPr>
                <w:rFonts w:hint="eastAsia" w:ascii="宋体" w:hAnsi="宋体" w:eastAsia="宋体" w:cs="宋体"/>
                <w:kern w:val="0"/>
                <w:sz w:val="24"/>
                <w:szCs w:val="24"/>
                <w:lang w:val="en-US" w:eastAsia="zh-CN" w:bidi="ar"/>
              </w:rPr>
              <w:t>2.处置责任：对违反法律法规规定开展两非行为的机构和个人依法给予行政处罚和处分。</w:t>
            </w:r>
          </w:p>
          <w:p>
            <w:pPr>
              <w:keepNext w:val="0"/>
              <w:keepLines w:val="0"/>
              <w:widowControl/>
              <w:suppressLineNumbers w:val="0"/>
              <w:spacing w:before="60" w:beforeAutospacing="0" w:after="60" w:afterAutospacing="0" w:line="18" w:lineRule="atLeast"/>
              <w:ind w:left="0" w:right="0" w:firstLine="432"/>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人口与计划生育法》、《中华人民共和国母婴保健法》、《行政机关公务员处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表2-322</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对狂犬病防治的监督检查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《四川省预防控制狂犬病条例》第三条地方各级人民政府对预防控制狂犬病工作要加强组织领导和督促检查。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1.检查责任：会同公安、工商、畜牧等行政部门，按各自的分工，对狂犬病防治负责实施和监督检查。</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2.处置责任：根据检查情况按相关法律法规进行处置。</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行政机关公务员处分条例》、《四川省预防控制狂犬病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表2-323</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对医疗机构履行精神障碍预防义务情况进行检查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精神卫生法》第十九条县级以上地方人民政府人力资源社会保障、教育、卫生、司法行政、公安等部门应当在各自职责范围内分别对本法第十五条至第十八条规定的单位履行精神障碍预防义务的情况进行督促和指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1.检查责任：根据本地区的实际情况，对医疗机构及医务人员履行精神障碍预防义务的情况进行定期或者不定期检查。</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2.处置责任：根据检查结果进行相应处置。</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精神卫生法》、《行政机关公务员处分条例》、《四川省行政机关工作人员行政过错责任追究试行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表2-324</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83"/>
        <w:gridCol w:w="74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对医疗机构、医务人员、医疗服务的行政检查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《医疗机构管理条例》第五条县级以上地方人民政府卫生行政部门负责本行政区域内医疗机构的监督管理工作。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《医疗质量管理办法》第二条县级以上地方卫生计生行政部门负责本行政区域医疗机构医疗质量管理工作。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《四川省医疗机构管理条例》第五条 县级以上(含县级，下同)地方人民政府卫生行政部门负责本行政区域内医疗机构的监督管理工作。第四十五条县级以上地方人民政府卫生行政部门行使下列监督管理职权：(一)负责医疗机构的设置审批、执业登记和校验；(二)对医疗机构执业活动进行检查指导；(三)负责组织对医疗机构的评审；(四)对违反本条例的行为给予处罚(本条例另有规定的除外)。</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执业医师法》第十九条县级以上地方人民政府卫生行政部门对个体行医的医师，应当按照国务院卫生行政部门的规定，经常监督检查。第三十二条县级以上人民政府卫生行政部门负责指导、检查和监督医师考核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《院前医疗急救管理办法》第四条县级以上地方卫生计生行政部门负责规划和实施本辖区院前医疗急救体系建设，监督管理本辖区院前医疗急救工作。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《护士条例》第五条县级以上地方人民政府卫生主管部门负责本行政区域的护士监督管理工作。</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《医疗机构管理条例实施细则》第七十五条医疗机构评审包括周期性评审、不定期重点检查。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《人体器官移植技术临床应用管理暂行规定》县级以上地方卫生行政部门应当加强对开展人体器官移植医疗机构的监督管理，现场监督检查每年不少于一次……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综合监督科、医政医管科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19"/>
                <w:szCs w:val="19"/>
              </w:rPr>
            </w:pPr>
          </w:p>
        </w:tc>
        <w:tc>
          <w:tcPr>
            <w:tcW w:w="62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1.《医疗机构管理条例》第四十条县级以上人民政府卫生行政部门行使下列监督管理职权: (一)负责医疗机构的设置审批、执业登记和校验; (二)对医疗机构的执业活动进行检查指导; (三)负责组织对医疗机构的评审;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 《医疗机构管理条例》第四十条县级以上人民政府卫生行政部门行使下列监督管理职权: (四)对违反本条例的行为给予处罚。</w:t>
            </w:r>
          </w:p>
          <w:p>
            <w:pPr>
              <w:pStyle w:val="2"/>
              <w:keepNext w:val="0"/>
              <w:keepLines w:val="0"/>
              <w:widowControl/>
              <w:suppressLineNumbers w:val="0"/>
              <w:shd w:val="clear" w:fill="FFFFFF"/>
              <w:spacing w:before="60" w:beforeAutospacing="0" w:after="60" w:afterAutospacing="0" w:line="18" w:lineRule="atLeast"/>
              <w:ind w:left="0" w:right="0" w:firstLine="480"/>
            </w:pPr>
            <w:r>
              <w:rPr>
                <w:rFonts w:hint="default" w:ascii="Tahoma" w:hAnsi="Tahoma" w:eastAsia="Tahoma" w:cs="Tahoma"/>
                <w:sz w:val="21"/>
                <w:szCs w:val="21"/>
                <w:shd w:val="clear" w:fill="FFFFFF"/>
              </w:rPr>
              <w:t>3. 《医疗机构管理条例》第四十条国家实行医疗机构评审制度，由专家组成的评审委员会按照医疗机构评审办法和评审标准，对医疗机构的执业活动、医疗服务质量等进行综合评价。第四十三条县级以上地方人民政府卫生行政部门根据评审委员会的评审意见，对达到评审标准的医疗机构，发给评审合格证书;对未达到评审标准的医疗机构，提出处理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医疗机构管理条例》、《医疗机构管理条例实施细则》、《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表2-325</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对职业病防治工作进行监督检查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综合监管科、职业健康科，市卫生计生执法监督支队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210"/>
              <w:jc w:val="left"/>
            </w:pPr>
            <w:r>
              <w:rPr>
                <w:rFonts w:hint="eastAsia" w:ascii="宋体" w:hAnsi="宋体" w:eastAsia="宋体" w:cs="宋体"/>
                <w:kern w:val="0"/>
                <w:sz w:val="24"/>
                <w:szCs w:val="24"/>
                <w:lang w:val="en-US" w:eastAsia="zh-CN" w:bidi="ar"/>
              </w:rPr>
              <w:t>1.检查责任：根据年度监督检查计划，结合本地区实际情况，定期或者不定期对用人单位执行有关职业病防治的法律、法规、国家职业卫生标准和卫生要求的情况进行监督检查。</w:t>
            </w:r>
          </w:p>
          <w:p>
            <w:pPr>
              <w:keepNext w:val="0"/>
              <w:keepLines w:val="0"/>
              <w:widowControl/>
              <w:suppressLineNumbers w:val="0"/>
              <w:spacing w:before="60" w:beforeAutospacing="0" w:after="60" w:afterAutospacing="0" w:line="18" w:lineRule="atLeast"/>
              <w:ind w:left="0" w:right="0" w:firstLine="210"/>
              <w:jc w:val="left"/>
            </w:pPr>
            <w:r>
              <w:rPr>
                <w:rFonts w:hint="eastAsia" w:ascii="宋体" w:hAnsi="宋体" w:eastAsia="宋体" w:cs="宋体"/>
                <w:kern w:val="0"/>
                <w:sz w:val="24"/>
                <w:szCs w:val="24"/>
                <w:lang w:val="en-US" w:eastAsia="zh-CN" w:bidi="ar"/>
              </w:rPr>
              <w:t>2.处置责任：根据检查情况，依法依规采取相应处置措施。</w:t>
            </w:r>
          </w:p>
          <w:p>
            <w:pPr>
              <w:keepNext w:val="0"/>
              <w:keepLines w:val="0"/>
              <w:widowControl/>
              <w:suppressLineNumbers w:val="0"/>
              <w:spacing w:before="60" w:beforeAutospacing="0" w:after="60" w:afterAutospacing="0" w:line="18" w:lineRule="atLeast"/>
              <w:ind w:left="0" w:right="0" w:firstLine="210"/>
              <w:jc w:val="left"/>
            </w:pPr>
            <w:r>
              <w:rPr>
                <w:rFonts w:hint="eastAsia" w:ascii="宋体" w:hAnsi="宋体" w:eastAsia="宋体" w:cs="宋体"/>
                <w:kern w:val="0"/>
                <w:sz w:val="24"/>
                <w:szCs w:val="24"/>
                <w:lang w:val="en-US" w:eastAsia="zh-CN" w:bidi="ar"/>
              </w:rPr>
              <w:t>3.信息公开责任：按照相关规定办理信息公开事项。</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4.其他责任：法律法规规章规定应履行的其他责任。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职责的行政机关及其工作人员，依据《中华人民共和国行政监察法》、《中华人民共和国行政许可法》、《中华人民共和国行政处罚法》、《中华人民共和国行政强制法》、《中华人民共和国职业病防治法》、《中华人民共和国煤炭法》、《行政机关公务员处分条例》、《四川省行政审批违法违纪行为责任追究办法》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表2-326</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对护士的表彰奖励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《护士条例》第六条县级以上地方人民政府及其有关部门对本行政区域内做出突出贡献的护士，按照省、自治区、直辖市人民政府的有关规定给予表彰、奖励。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医政医管科、中医科、人事科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对不履行或不正确履行行政职责的行政机关及其工作人员，依据《中华人民共和国行政监察法》、《护士条例》、《四川省国家行政机关工作人员奖惩实施办法》等法律法规规章的相关规定追究相应的责任。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表2-327</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对在学校卫生工作中成绩显著的单位或者个人的表彰、奖励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《学校卫生工作条例》第三十一条对在学校卫生工作中成绩显著的单位或者个人，各级教育、卫生行政部门和学校应当给予表彰、奖励。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综合监督科、人事科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学校卫生工作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表2-328</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对医师的表彰奖励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执业医师法》第三十三条医师有下列情形之一的，县级以上人民政府卫生行政部门应当给予表彰或者奖励：（一）在执业活动中，医德高尚，事迹突出的；（二）对医学专业技术有重大突破，作出显著贡献的；（三）遇有自然灾害、传染病流行、突发重大伤亡事故及其他严重威胁人民生命健康的紧急情况时，救死扶伤、抢救诊疗表现突出的；（四）长期在边远贫困地区、少数民族地区条件艰苦的基层单位努力工作的；（五）国务院卫生行政部门规定应当予以表彰或者奖励的其他情形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医政医管科、中医科、人事科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对不履行或不正确履行行政职责的行政机关及其工作人员，依据《中华人民共和国行政监察法》、《中华人民共和国执业医生法》等法律法规规章的相关规定追究相应的责任。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表2-329</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3"/>
        <w:gridCol w:w="7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对献血及献血工作中作出显著成绩的单位和个人的表彰奖励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《中华人民共和国献血法》第十七条 各级人民政府和红十字会对积极参加献血和在献血工作中做出显著成绩的单位和个人，给予奖励。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《四川省公民献血条例》第二十条 符合下列情形之一的，由县级以上人民政府或卫生行政部门、红十字会依照国家有关规定给予表彰和奖励：（一）公民无偿献血累计1000毫升以上的；（二）公民义务献血累计2000毫升以上的；（三）单位或街道办事处、乡（镇）人民政府连续五年超额完成献血工作计划任务的；（四）为抢救危重病人主动献血表现突出的；（五）组织公民献血及在采血、供血和血液管理工作中成绩突出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医政医管科、人事科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献血法》、《四川省公民献血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0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表2-330</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对在母婴保健工作中做出显著成绩和在母婴保健科学研究中取得显著成果的组织和个人的奖励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《中华人民共和国母婴保健法》第六条对在母婴保健工作中做出显著成绩和在母婴保健科学研究中取得显著成绩的组织和个人，应当给予奖励。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母婴保健法》、《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表2-331</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对在人口与计划生育工作中作出显著成绩的组织和个人的奖励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《人口与计划生育法》第八条国家对在人口与计划生育工作中作出显著成绩的组织和个人，给予奖励。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《四川省人口与计划生育条例》第七条对人口与计划生育工作取得显著成绩的组织和个人，按照国家有关规定给予表彰和奖励。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疾病预防控制科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人口与计划生育法》、《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表2-332</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对在传染病防治工作中做出显著成绩和贡献的单位和个人的表彰和奖励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shd w:val="clear" w:fill="FFFFFF"/>
                <w:lang w:val="en-US" w:eastAsia="zh-CN" w:bidi="ar"/>
              </w:rPr>
              <w:t>《中华人民共和国传染病防治法》第十一条对在传染病防治工作中做出显著成绩和贡献的单位和个人，给予表彰和奖励。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w:t>
            </w:r>
            <w:r>
              <w:rPr>
                <w:rFonts w:hint="eastAsia" w:ascii="宋体" w:hAnsi="宋体" w:eastAsia="宋体" w:cs="宋体"/>
                <w:kern w:val="0"/>
                <w:sz w:val="24"/>
                <w:szCs w:val="24"/>
                <w:shd w:val="clear" w:fill="FFFFFF"/>
                <w:lang w:val="en-US" w:eastAsia="zh-CN" w:bidi="ar"/>
              </w:rPr>
              <w:t>《中华人民共和国传染病防治法》</w:t>
            </w:r>
            <w:r>
              <w:rPr>
                <w:rFonts w:hint="eastAsia" w:ascii="宋体" w:hAnsi="宋体" w:eastAsia="宋体" w:cs="宋体"/>
                <w:kern w:val="0"/>
                <w:sz w:val="24"/>
                <w:szCs w:val="24"/>
                <w:lang w:val="en-US" w:eastAsia="zh-CN" w:bidi="ar"/>
              </w:rPr>
              <w:t>、《四川省国家行政机关工作人员奖惩实施办法》等法律法规规章的相关规定追究相应的责任。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表2-333</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48"/>
        <w:gridCol w:w="75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对承担预防接种工作并作出显著成绩和贡献的接种单位及其工作人员的奖励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《疫苗流通和预防接种管理条例》第八条县级以上人民政府应当对承担预防接种工作并作出显著成绩和贡献的接种单位及其工作人员给予奖励。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疫苗流通和预防接种管理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表2-334</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5"/>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对在预防控制狂犬病工作中做出显著成绩或有突出贡献的单位、个人的表彰或奖励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《四川省预防控制狂犬病条例》第十七条 对认真执行本条例，在预防控制狂犬病工作中做出显著成绩或有突出贡献的单位、个人由县级人民政府给予表扬或奖励。凡连续三年经省考核达到基本消灭狂犬病标准的县(市、区)，由省人民政府给予表彰。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四川省预防控制狂犬病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表2-335</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55"/>
        <w:gridCol w:w="7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对在精神卫生工作中作出突出贡献的组织、个人的表彰、奖励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《中华人民共和国精神卫生法》（</w:t>
            </w:r>
            <w:r>
              <w:rPr>
                <w:rFonts w:hint="default" w:ascii="Tahoma" w:hAnsi="Tahoma" w:eastAsia="Tahoma" w:cs="Tahoma"/>
                <w:kern w:val="0"/>
                <w:sz w:val="24"/>
                <w:szCs w:val="24"/>
                <w:lang w:val="en-US" w:eastAsia="zh-CN" w:bidi="ar"/>
              </w:rPr>
              <w:t>2012 </w:t>
            </w:r>
            <w:r>
              <w:rPr>
                <w:rFonts w:hint="eastAsia" w:ascii="宋体" w:hAnsi="宋体" w:eastAsia="宋体" w:cs="宋体"/>
                <w:kern w:val="0"/>
                <w:sz w:val="24"/>
                <w:szCs w:val="24"/>
                <w:lang w:val="en-US" w:eastAsia="zh-CN" w:bidi="ar"/>
              </w:rPr>
              <w:t>年主席令第六十二号）第十二条第二款</w:t>
            </w:r>
            <w:r>
              <w:rPr>
                <w:rFonts w:hint="default" w:ascii="Tahoma" w:hAnsi="Tahoma" w:eastAsia="Tahoma" w:cs="Tahoma"/>
                <w:kern w:val="0"/>
                <w:sz w:val="24"/>
                <w:szCs w:val="24"/>
                <w:lang w:val="en-US" w:eastAsia="zh-CN" w:bidi="ar"/>
              </w:rPr>
              <w:t>“</w:t>
            </w:r>
            <w:r>
              <w:rPr>
                <w:rFonts w:hint="eastAsia" w:ascii="宋体" w:hAnsi="宋体" w:eastAsia="宋体" w:cs="宋体"/>
                <w:kern w:val="0"/>
                <w:sz w:val="24"/>
                <w:szCs w:val="24"/>
                <w:lang w:val="en-US" w:eastAsia="zh-CN" w:bidi="ar"/>
              </w:rPr>
              <w:t>对在精神卫生工作中作出突出贡献的组织、个人，按照国</w:t>
            </w:r>
            <w:r>
              <w:rPr>
                <w:rFonts w:hint="default" w:ascii="Tahoma" w:hAnsi="Tahoma" w:eastAsia="Tahoma" w:cs="Tahoma"/>
                <w:kern w:val="0"/>
                <w:sz w:val="24"/>
                <w:szCs w:val="24"/>
                <w:lang w:val="en-US" w:eastAsia="zh-CN" w:bidi="ar"/>
              </w:rPr>
              <w:t> </w:t>
            </w:r>
            <w:r>
              <w:rPr>
                <w:rFonts w:hint="eastAsia" w:ascii="宋体" w:hAnsi="宋体" w:eastAsia="宋体" w:cs="宋体"/>
                <w:kern w:val="0"/>
                <w:sz w:val="24"/>
                <w:szCs w:val="24"/>
                <w:lang w:val="en-US" w:eastAsia="zh-CN" w:bidi="ar"/>
              </w:rPr>
              <w:t>家有关规定给予表彰、奖励。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精神卫生法》、《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表2-336</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53"/>
        <w:gridCol w:w="74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对农村预防、保健、医疗服务和突发事件应急处理工作中做出突出成绩的乡村医生的奖励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《乡村医生从业管理条例》第四条国家对在农村预防、保健、医疗服务和突发事件应急处理工作中做出突出成绩的乡村医生，给予奖励。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基层卫生科、人事科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乡村医生从业管理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表2-337</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53"/>
        <w:gridCol w:w="74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对在艾滋病防治工作中作出显著成绩和贡献的单位和个人的表彰和奖励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《艾滋病防治条例》第九条县级以上人民政府和政府有关部门对在艾滋病防治工作中做出显著成绩和贡献的单位和个人，给予表彰和奖励。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艾滋病防治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表2-338</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87"/>
        <w:gridCol w:w="74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对在血吸虫病防治工作中做出显著成绩的单位和个人的表彰或者奖励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《血吸虫病防治条例》第七条国务院有关部门、血吸虫病防治地区县级以上地方人民政府及其有关部门对在血吸虫病防治工作中做出显著成绩的单位和个人，给予表彰或者奖励。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血吸虫病防治条例》、《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表2-339</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53"/>
        <w:gridCol w:w="74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对在预防控制结核病工作中做出显著成绩的单位和个人的表彰、奖励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《四川省结核病防治管理办法》第二十二条对在预防、控制结核病工作中做出显著成绩的单位和个人，人民政府或有关部门给予表彰、奖励。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疾病预防控制科、人事科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四川省结核病防治管理办法》、《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表2-340</w:t>
      </w:r>
    </w:p>
    <w:tbl>
      <w:tblPr>
        <w:tblStyle w:val="3"/>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87"/>
        <w:gridCol w:w="74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对在社会抚养费征收管理工作中做出显著成绩的单位和个人的表彰和奖励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《四川省社会抚养费征收管理实施办法》第二十二条对在社会抚养费征收管理工作中做出显著成绩的单位和个人，由地方各级人民政府给予表彰和奖励。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基层计生指导科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1.制定方案责任：在征求意见的基础上，科学制定表彰方案。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3.审核公示责任：对符合条件的推荐对象进行审核，报经研究审定，并进行公示。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4.表彰责任：按照程序报请研究决定并进行表彰。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四川省社会抚养费征收管理办法》、《四川省国家行政机关工作人员奖惩实施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8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行政奖励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对防治职业病成绩显著的单位和个人给予奖励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职业健康科、人事科教科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1.制定方案责任：在征求人社部门意见基础上，科学制定表彰方案。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2.组织推荐责任：严格按照表彰方案规定的条件、程序，组织推荐工作，对推荐对象进行初审。</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3.审核公示责任：对符合条件的推荐对象进行审核，同级卫生行政部门</w:t>
            </w:r>
            <w:r>
              <w:rPr>
                <w:rFonts w:hint="eastAsia" w:ascii="宋体" w:hAnsi="宋体" w:eastAsia="宋体" w:cs="宋体"/>
                <w:kern w:val="0"/>
                <w:sz w:val="24"/>
                <w:szCs w:val="24"/>
                <w:lang w:val="en-US" w:eastAsia="zh-CN" w:bidi="ar"/>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研究审定，并进行公示。</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4.表彰责任：按照程序报请同级政府研究决定，以同级政府名义或者由人力资源社会保障部门、卫生健康部门联合表彰。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职责的行政机关及其工作人员，依据《中华人民共和国行政监察法》、《中华人民共和国行政许可法》、《中华人民共和国行政处罚法》、《中华人民共和国行政强制法》、《中华人民共和国安全生产法》、《中华人民共和国职业病防治法》、《中华人民共和国煤炭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105"/>
        <w:jc w:val="left"/>
      </w:pPr>
      <w:r>
        <w:rPr>
          <w:rFonts w:asciiTheme="minorHAnsi" w:hAnsiTheme="minorHAnsi" w:eastAsiaTheme="minorEastAsia" w:cstheme="minorBidi"/>
          <w:kern w:val="0"/>
          <w:sz w:val="24"/>
          <w:szCs w:val="24"/>
          <w:lang w:val="en-US" w:eastAsia="zh-CN" w:bidi="ar"/>
        </w:rPr>
        <w:t>表2-342</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0"/>
        <w:gridCol w:w="7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救护车配置使用认定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关于进一步规范救护车配置使用管理的通知》一、明确管理权限按照《四川省人民政府办公厅关于印发四川省权力清单（2016年本）的通知》（川办发〔2016〕108号），救护车配置使用认定由市级卫生计生行政部门承担。申请办理救护车配置使用认定的医疗卫生机构，按照属地化管理原则，向所在地市（州）卫生计生委申报办理，省卫生计生委不再办理救护车配置使用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255"/>
              <w:jc w:val="left"/>
            </w:pPr>
            <w:r>
              <w:rPr>
                <w:rFonts w:hint="eastAsia" w:ascii="宋体" w:hAnsi="宋体" w:eastAsia="宋体" w:cs="宋体"/>
                <w:kern w:val="0"/>
                <w:sz w:val="24"/>
                <w:szCs w:val="24"/>
                <w:lang w:val="en-US" w:eastAsia="zh-CN" w:bidi="ar"/>
              </w:rPr>
              <w:t>规划财务科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1.受理责任：公示应当提交的申请材料，一次性告知补正材料，依法受理或不予受理（不予受理应当告知理由）。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2.审查责任：公立医疗卫生机构救护车配置使用按照省、市卫生计生行政主管部门下达配置规划和准入标准.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3.决定责任：市卫生计生委审定。作出同意配置或者不予配置的决定，法定告知（不予许可的应当书面告知理由）。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0839-3263280</w:t>
            </w:r>
          </w:p>
        </w:tc>
      </w:tr>
    </w:tbl>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表2-343</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7"/>
        <w:gridCol w:w="7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病原微生物二级生物安全实验室备案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1.实施《病原微生物实验室生物安全管理条例》（国务院2004第424号令）第二十五条新建、改建或者扩建一级、二级实验室，应当向设区的市级人民政府卫生主管部门或者兽医主管部门备案。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人事与科教科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1.规范责任：严格规范二级生物实验室基本要求。</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2.管理责任：对医疗卫生机构申请二级生物实验室建设要进行备案。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3.监督责任：根据相关要求由卫生执法机构对医疗卫生机构二级生物实验室严格技术监督。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4.决定责任：根据检查监督对医疗卫生机构二级生物实验室作出备案决定。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5.处罚决定：对违反生物实验室安全管理规定的机构和人员给予卫生行政处罚。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 、《中华人民共和国行政许可法》、《病原微生物实验室生物安全管理条例》、《行政机关公务员处分条例》、《四川省行政审批违法违纪行为责任追究办法》等法律法规规章的相关规定追究相应的责任。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6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表2-344</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认定类执业医师资格证书遗失补办及信息更正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《四川省卫生厅关于经认定取得的执业医师资格证书遗失后补办等有关问题的通知》（川卫办发【2005】181号）。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sz w:val="24"/>
                <w:szCs w:val="24"/>
              </w:rPr>
              <w:t>人事与科教科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1.受理责任：公示应当提交的申请材料，一次性告知补正材料，依法受理或不予受理。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2.审查监督责任：对认定类执业医师信息进行审查。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3.决定责任：市卫生计生委审定。作出是否补办及信息更正的决定，法定告知（不予许可的应当书面告知理由）。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5.法律法规规章文件规定的应履行的其他责任。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表2-345</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30"/>
        <w:gridCol w:w="75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医师定期考核结果备案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《执业医师法》第三十一条“对医师的考核结果，考核机构应当报告准予注册的卫生行政部门备案”。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医政药政科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1.管理责任：对全省医师定期考核结果进行备案管理的责任。将考核结果记入《医师执业证书》的“执业记录”栏，并录入医师执业注册信息库。</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2.监督责任：对委托的考核机构的医师定期考核工作进行监督,并可以对考核机构的考核结果进行抽查核实。</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3.告知责任：向考核机构提供参加考核医师考核周期内的行政处罚情况。</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处理责任：对考核不合格的医师，可以责令其暂停执业活动3个月至6个月，并接受培训和继续医学教育；暂停执业活动期满，由考核机构再次进行考核。对考核合格者，允许其继续执业，但该医师在本考核周期内不得评优和晋升；对考核不合格的，由卫生行政部门注销注册，收回医师执业证书。</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5.法律法规规章文件规定的应履行的其他责任。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5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表2-346</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78"/>
        <w:gridCol w:w="75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食品安全企业标准备案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《中华人民</w:t>
            </w:r>
            <w:bookmarkStart w:id="0" w:name="_GoBack"/>
            <w:bookmarkEnd w:id="0"/>
            <w:r>
              <w:rPr>
                <w:rFonts w:hint="eastAsia" w:ascii="宋体" w:hAnsi="宋体" w:eastAsia="宋体" w:cs="宋体"/>
                <w:kern w:val="0"/>
                <w:sz w:val="24"/>
                <w:szCs w:val="24"/>
                <w:lang w:val="en-US" w:eastAsia="zh-CN" w:bidi="ar"/>
              </w:rPr>
              <w:t>共和国食品安全法》第三十条“国家鼓励食品生产企业制定严于食品安全国家标准或者地方标准的企业标准，在本企业适用，并报省、自治区、直辖市人民政府卫生行政部门备案”。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四川省食品安全企业标准备案办法（试行）》第五条“四川省食品安全企业标准备案工作实行分级管理。受省级卫生行政部门委托，市（州）级卫生行政部门负责以下工作：（一）负责本辖区食品安全企业标准的变更、延续备案工作；（二）负责省级卫生行政部门指定产品的企业标准备案工作；（三）每月上报上月在本级备案标准的企业及标准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color w:val="FF0000"/>
                <w:kern w:val="0"/>
                <w:sz w:val="24"/>
                <w:szCs w:val="24"/>
                <w:lang w:val="en-US" w:eastAsia="zh-CN" w:bidi="ar"/>
              </w:rPr>
              <w:t>食品安全标准与监测科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color w:val="FF0000"/>
                <w:kern w:val="0"/>
                <w:sz w:val="24"/>
                <w:szCs w:val="24"/>
                <w:lang w:val="en-US" w:eastAsia="zh-CN" w:bidi="ar"/>
              </w:rPr>
              <w:t>1.受理责任：按照省级卫生行政部门委托所指定产品，对企业提交的企业标准备案材料依法受理或不予受理（不予受理应当告知应补正材料）。</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color w:val="FF0000"/>
                <w:kern w:val="0"/>
                <w:sz w:val="24"/>
                <w:szCs w:val="24"/>
                <w:lang w:val="en-US" w:eastAsia="zh-CN" w:bidi="ar"/>
              </w:rPr>
              <w:t>2.备案责任：按照省级卫生行政部门委托所指定产品，对严于食品安全国家标准或者地方标准的企业标准备案。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color w:val="FF0000"/>
                <w:kern w:val="0"/>
                <w:sz w:val="24"/>
                <w:szCs w:val="24"/>
                <w:lang w:val="en-US" w:eastAsia="zh-CN" w:bidi="ar"/>
              </w:rPr>
              <w:t>对不履行或不正确履行行政职责的行政机关及受理机构工作人员，依据《中华人民共和国行政监察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1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2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表2-347</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民营医疗机构大型医用设备备案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1.国务院办公厅《关于保留部分非行政许可审批项目的通知》（国务院令第62号）第120项“大型医用设备配置许可证核发”。</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卫生部、国家发展和改革委员会、财政部《大型医用设备配置与使用管理办法》（卫规财发[2004]474号）第四条“大型医用设备管理品目分为甲、乙两类。资金投入量大、运行成本高、使用技术复杂、对卫生费用增长影响大的为甲类大型医用设备，由国务院卫生行政部门管理。管理品目中的其他大型医用设备为乙类大型医用设备，由省级卫生行政部门管理”。第六条“大型医用设备的管理实行配置规划和配置证制度。甲类大型医用设备的配置证由国务院卫生行政部门颁发；乙类大型医用设备的配置许可证由省级卫生行政部门颁发”。</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3.四川省卫生厅关于转变大型医用设备配置许可核定管理方式的通知（川卫办发〔2012〕118号）。</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4.四川省卫生厅四川省发展和改革委员会四川省财政厅关于印发《四川省大型医用设备配置与使用管理办法》的通知（川卫办发〔2012〕127号）。</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5.四川省卫生计生委四川省发展改革委《关于转变民营医疗机构配置使用乙类大型医用设备管理模式的通知》（川卫办发〔2014〕182号）。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规划财务科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公立医疗卫生机构配置甲乙类大型医用设备按照省、市卫生计生行政主管部门下达配置规划和准入标准，对申请购置大型医用设备是否纳入大型医用设备配置规划，是否符合区域卫生规划，床位数、业务指标是否满足国家和省大型医用设备配置与使用管理办法相关要求，人员上岗证是否齐全和注册地点是否正确进行初审，提出是否同意配置的初步审核意见。民营医疗卫生机构配置乙类大型医用设备，由市卫生计生委组织专家按照国家和省大型医用设备配置与使用管理办法相关要求进行评审，告知申请人、利害相关人享有听证权利；涉及公共利益的重大许可，向社会公告并举行听证。</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公立医疗机构配置甲乙类大型医用设备由市卫生计生委初步审查后，报送省卫生计生委审定。民营医疗卫生机构配置乙类大型医用设备由市卫生计生委作出同意配置或者不予配置的决定，法定告知（不予许可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表2-348</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8"/>
        <w:gridCol w:w="7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外出健康体检备案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健康体检管理暂行规定》第三条“卫生部负责全国健康体检的监督管理。县级以上地方人民政府卫生行政部门负责本行政区域内健康体检的监督管理。”第五条“医疗机构向核发其《医疗机构执业许可证》的卫生行政部门（以下简称登记机关）申请开展健康体检”。第六条“ 登记机关应当按照第四条规定的条件对申请开展健康体检的医疗机构进行审核和评估，具备条件的允许其开展健康体检，并在《医疗机构执业许可证》副本备注栏中予以登记”。第七条“医疗机构根据卫生部制定的《健康体检基本项目目录》制定本单位的《健康体检项目目录》（以下简称《目录》），并按照《目录》开展健康体检。医疗机构的《目录》应当向登记机关备案；不设床位和床位在99张以下的医疗机构还应向登记机关的上一级卫生行政部门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医政医管科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2.审查责任：按照相关规定，进行审核和评估。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3.决定责任：作出批准或者不予批准的决定，法定告知（不予许可的应当书面告知理由）。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行政机关公务员处分条例》、《四川省行政审批违法违纪行为责任追究办法》、《医疗机构管理条例》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8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表2-349</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8"/>
        <w:gridCol w:w="7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义诊活动备案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340"/>
              <w:jc w:val="left"/>
            </w:pPr>
            <w:r>
              <w:rPr>
                <w:rFonts w:hint="eastAsia" w:ascii="宋体" w:hAnsi="宋体" w:eastAsia="宋体" w:cs="宋体"/>
                <w:kern w:val="0"/>
                <w:sz w:val="24"/>
                <w:szCs w:val="24"/>
                <w:lang w:val="en-US" w:eastAsia="zh-CN" w:bidi="ar"/>
              </w:rPr>
              <w:t>卫生部《关于组织义诊活动实行备案管理的通知》（卫医发〔2001〕365号）第二条“县级以上卫生行政部门负责对义诊活动的备案、审查、监督和管理。”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医政医管科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1.受理责任：公示应当提交的材料，一次性告知补正材料，依法受理或不予受理（不予受理应当告知理由）。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2.审查责任：按照相关规定，进行审核和评估。</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3.决定责任：作出批准或者不予批准的决定，法定告知（不予许可的应当书面告知理由）。</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4.事后监管责任：建立实施监督检查的运行机制和管理制度，开展定期和不定期检查，依法采取相关处置措施。</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执业医师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3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0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315"/>
        <w:jc w:val="left"/>
      </w:pPr>
    </w:p>
    <w:p>
      <w:pPr>
        <w:keepNext w:val="0"/>
        <w:keepLines w:val="0"/>
        <w:widowControl/>
        <w:suppressLineNumbers w:val="0"/>
        <w:spacing w:before="60" w:beforeAutospacing="0" w:after="60" w:afterAutospacing="0"/>
        <w:ind w:left="0" w:right="0" w:firstLine="315"/>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表2-350</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22"/>
        <w:gridCol w:w="75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序号</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权力类型</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权力项目名称</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二、三类医疗技术准入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实施依据</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1.《中华人民共和国执业医师法》第四条“国务院卫生行政部门主管全国的医师工作。县级以上地方人民政府卫生行政部门负责管理本行政区域内的医师工作。”</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医疗技术临床应用管理办法》第五条“国家建立医疗技术临床应用准入和管理制度，对医疗技术实行分类、分级管理。”第七条“医疗技术分为三类：第一类医疗技术是指安全性、有效性确切，医疗机构通过常规管理在临床应用中能确保其安全性、有效性的技术。第二类医疗技术是指安全性、有效性确切，涉及一定伦理问题或者风险较高，卫生行政部门应当加以控制管理的医疗技术。第三类医疗技术是指具有下列情形之一，需要卫生行政部门加以严格控制管理的医疗技术：（一）涉及重大伦理问题；（二）高风险；（三）安全性、有效性尚需经规范的临床试验研究进一步验证；（四）需要使用稀缺资源；（五）卫生部规定的其他需要特殊管理的医疗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责任主体</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center"/>
            </w:pPr>
            <w:r>
              <w:rPr>
                <w:rFonts w:hint="eastAsia" w:ascii="宋体" w:hAnsi="宋体" w:eastAsia="宋体" w:cs="宋体"/>
                <w:kern w:val="0"/>
                <w:sz w:val="24"/>
                <w:szCs w:val="24"/>
                <w:lang w:val="en-US" w:eastAsia="zh-CN" w:bidi="ar"/>
              </w:rPr>
              <w:t>医政药政科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责任事项</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1.规范责任：严格规范医疗技术分级分类管理。</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2.管理责任：对医疗机构申请开展的限制性医疗技术要进行备案。</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3.监督责任：根据医疗机构开展的限制性医疗技术情况，严格技术监督。</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4.决定责任：根据对医疗机构开展限制性医疗技术的监督，对不符合诊疗条件开设的诊疗技术作出限制开展决定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5.处罚决定：对违规操作的评审人员和卫生行政人员予以处罚。</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6.其他法律法规规章文件规定应履行的责任。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许可法》、《中华人民共和国执业医师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619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0839-3265941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表2-351</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采取责令暂停导致职业病危害事故的作业，封存造成职业病危害事故或者可能导致职业病危害事故发生的材料和设备，组织控制职业病危害事故现场等临时控制措施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1.检查责任：开展用人单位执行有关职业病防治的法律、法规、国家职业卫生标准和卫生要求情况监督检查。</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处置责任：对检查中发现危害状态可能导致职业病危害事故发生或者发生职业病危害事故，应当责令暂停导致职业病危害事故的作业，封存造成职业病危害事故或者可能导致职业病危害事故发生的材料和设备，组织控制职业病危害事故现场等临时控制措施。</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3.其他责任：法律法规规章规定应履行的其他责任。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表2-352</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对违反《职业病防治法》有关规定的建设单位，提请有关人民政府按照国务院规定的权限责令停建、关闭，或者对违反《职业病防治法》有关规定用人单位，提请有关人民政府按照国务院规定的权限责令关闭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综合监管科、职业健康科、市卫生计生监督执法支队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1.检查责任：开展用人单位执行有关职业病防治的法律、法规、国家职业卫生标准和卫生要求情况监督检查。</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2.报请责任：经审查，认为应当责令停建或者关闭的，应当向按国务院规定负有管辖权的人民政府书面报告，告知其相关建设单位或者用人单位的违法事实、证据，拟责令停建或者关闭的理由及依据，由相关人民政府依法决定是否责令停建或者关闭。</w:t>
            </w:r>
          </w:p>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3.其他责任：法律法规规章文件规定应履行的其他责任。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firstLine="420"/>
              <w:jc w:val="left"/>
            </w:pPr>
            <w:r>
              <w:rPr>
                <w:rFonts w:hint="eastAsia" w:ascii="宋体" w:hAnsi="宋体" w:eastAsia="宋体" w:cs="宋体"/>
                <w:kern w:val="0"/>
                <w:sz w:val="24"/>
                <w:szCs w:val="24"/>
                <w:lang w:val="en-US" w:eastAsia="zh-CN" w:bidi="ar"/>
              </w:rPr>
              <w:t>对不履行或不正确履行行政职责的行政机关及其工作人员，依据《中华人民共和国行政监察法》、《中华人民共和国行政处罚法》、《中华人民共和国行政强制法》、《中华人民共和国职业病防治法》、《卫生行政处罚程序》、《行政机关公务员处分条例》等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pPr>
        <w:keepNext w:val="0"/>
        <w:keepLines w:val="0"/>
        <w:widowControl/>
        <w:suppressLineNumbers w:val="0"/>
        <w:spacing w:before="60" w:beforeAutospacing="0" w:after="60" w:afterAutospacing="0"/>
        <w:ind w:left="0" w:right="0" w:firstLine="0"/>
        <w:jc w:val="left"/>
      </w:pPr>
    </w:p>
    <w:p>
      <w:pPr>
        <w:keepNext w:val="0"/>
        <w:keepLines w:val="0"/>
        <w:widowControl/>
        <w:suppressLineNumbers w:val="0"/>
        <w:spacing w:before="60" w:beforeAutospacing="0" w:after="60" w:afterAutospacing="0"/>
        <w:ind w:left="0" w:right="0"/>
        <w:jc w:val="left"/>
      </w:pPr>
    </w:p>
    <w:p>
      <w:pPr>
        <w:keepNext w:val="0"/>
        <w:keepLines w:val="0"/>
        <w:widowControl/>
        <w:suppressLineNumbers w:val="0"/>
        <w:spacing w:before="60" w:beforeAutospacing="0" w:after="60" w:afterAutospacing="0"/>
        <w:ind w:left="0" w:right="0" w:firstLine="0"/>
        <w:jc w:val="left"/>
      </w:pPr>
      <w:r>
        <w:rPr>
          <w:rFonts w:asciiTheme="minorHAnsi" w:hAnsiTheme="minorHAnsi" w:eastAsiaTheme="minorEastAsia" w:cstheme="minorBidi"/>
          <w:kern w:val="0"/>
          <w:sz w:val="24"/>
          <w:szCs w:val="24"/>
          <w:lang w:val="en-US" w:eastAsia="zh-CN" w:bidi="ar"/>
        </w:rPr>
        <w:t>表2-353</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0"/>
        <w:gridCol w:w="59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序号</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权力类型</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其他行政权力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权力项目名称</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撤销省级和市级职业卫生专家库专家资格，终身不得再担任专家库专家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责任主体</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职业健康科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责任事项</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1.立案责任：发现省级和市级职业卫生专家库专家在职业卫生技术服务机构技术评审工作中徇私舞弊、弄虚作假的，予以审查，决定是否立案。</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2.调查责任：对立案的案件及时组织调查取证，与当事人有直接利害关系的应当回避。执法人员不得少于两人，询问或者检查应当制作笔录，允许当事人辩解。</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3.审查责任：对案件违法事实、证据、调查取证程序、法律适用、处罚种类和幅度、当事人陈述和申辩等进行审查，提出处理意见。</w:t>
            </w:r>
          </w:p>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4.告知责任：经审查，确认在职业卫生技术服务机构技术评审工作中徇私舞弊、弄虚作假的，依法告知各级卫生健康部门，当事人终身不得再担任职业卫生专家库专家。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追责情形</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60" w:beforeAutospacing="0" w:after="60" w:afterAutospacing="0" w:line="18" w:lineRule="atLeast"/>
              <w:ind w:left="0" w:right="0"/>
              <w:jc w:val="left"/>
            </w:pPr>
            <w:r>
              <w:rPr>
                <w:rFonts w:hint="eastAsia" w:ascii="宋体" w:hAnsi="宋体" w:eastAsia="宋体" w:cs="宋体"/>
                <w:kern w:val="0"/>
                <w:sz w:val="24"/>
                <w:szCs w:val="24"/>
                <w:lang w:val="en-US" w:eastAsia="zh-CN" w:bidi="ar"/>
              </w:rPr>
              <w:t>对不履行或不正确履行职责的行政机关及其工作人员，依据《中华人民共和国行政监察法》、《中华人民共和国行政许可法》、《中华人民共和国行政处罚法》、《中华人民共和国行政强制法》、《中华人民共和国安全生产法》、《中华人民共和国职业病防治法》、《中华人民共和国煤炭法》、《行政机关公务员处分条例》、《四川省行政审批违法违纪行为责任追究办法》等法律法规规章的相关规定追究相应的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4"/>
                <w:szCs w:val="24"/>
                <w:lang w:val="en-US" w:eastAsia="zh-CN" w:bidi="ar"/>
              </w:rPr>
              <w:t>监督电话</w:t>
            </w:r>
          </w:p>
        </w:tc>
        <w:tc>
          <w:tcPr>
            <w:tcW w:w="592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60" w:beforeAutospacing="0" w:after="60" w:afterAutospacing="0" w:line="18" w:lineRule="atLeast"/>
              <w:ind w:left="0" w:right="0"/>
              <w:jc w:val="center"/>
            </w:pPr>
            <w:r>
              <w:rPr>
                <w:rFonts w:hint="eastAsia" w:ascii="宋体" w:hAnsi="宋体" w:eastAsia="宋体" w:cs="宋体"/>
                <w:kern w:val="0"/>
                <w:sz w:val="20"/>
                <w:szCs w:val="20"/>
                <w:lang w:val="en-US" w:eastAsia="zh-CN" w:bidi="ar"/>
              </w:rPr>
              <w:t>0839 3265941</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zNmYzBiMTdjNzNlODk3MzliNDU4NTU3MjAyNzYifQ=="/>
  </w:docVars>
  <w:rsids>
    <w:rsidRoot w:val="34C56D8B"/>
    <w:rsid w:val="0E721601"/>
    <w:rsid w:val="34C56D8B"/>
    <w:rsid w:val="49885ECE"/>
    <w:rsid w:val="4D622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386</Pages>
  <Words>286740</Words>
  <Characters>295202</Characters>
  <Lines>0</Lines>
  <Paragraphs>0</Paragraphs>
  <TotalTime>2</TotalTime>
  <ScaleCrop>false</ScaleCrop>
  <LinksUpToDate>false</LinksUpToDate>
  <CharactersWithSpaces>295335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2021-05-13T09:14:00Z</dcterms:created>
  <dc:creator>lenovo</dc:creator>
  <cp:lastModifiedBy>彭飞</cp:lastModifiedBy>
  <dcterms:modified xsi:type="dcterms:W3CDTF">2023-05-04T03:40:36Z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BAF689E53FBD4092ACA3C5C66B0E3A94</vt:lpwstr>
  </property>
</Properties>
</file>