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eastAsia="方正小标宋简体" w:cs="方正小标宋简体"/>
          <w:spacing w:val="-6"/>
          <w:w w:val="95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spacing w:val="-6"/>
          <w:w w:val="95"/>
          <w:sz w:val="44"/>
          <w:szCs w:val="44"/>
          <w:lang w:eastAsia="zh-CN"/>
        </w:rPr>
        <w:t>广元市优化营商环境联席会议办公室</w:t>
      </w:r>
    </w:p>
    <w:p>
      <w:pPr>
        <w:spacing w:line="576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关于对</w:t>
      </w:r>
      <w:r>
        <w:rPr>
          <w:rFonts w:hint="eastAsia" w:ascii="方正小标宋简体" w:eastAsia="方正小标宋简体" w:cs="方正小标宋简体"/>
          <w:sz w:val="44"/>
          <w:szCs w:val="44"/>
        </w:rPr>
        <w:t>广元市</w:t>
      </w:r>
      <w:r>
        <w:rPr>
          <w:rFonts w:hint="eastAsia" w:ascii="方正小标宋简体" w:eastAsia="方正小标宋简体" w:cs="方正小标宋简体"/>
          <w:spacing w:val="-6"/>
          <w:w w:val="95"/>
          <w:sz w:val="44"/>
          <w:szCs w:val="44"/>
        </w:rPr>
        <w:t>202</w:t>
      </w:r>
      <w:r>
        <w:rPr>
          <w:rFonts w:hint="eastAsia" w:ascii="方正小标宋简体" w:eastAsia="方正小标宋简体" w:cs="方正小标宋简体"/>
          <w:spacing w:val="-6"/>
          <w:w w:val="95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方正小标宋简体"/>
          <w:spacing w:val="-6"/>
          <w:w w:val="95"/>
          <w:sz w:val="44"/>
          <w:szCs w:val="44"/>
        </w:rPr>
        <w:t>年度优化营商环境</w:t>
      </w:r>
      <w:r>
        <w:rPr>
          <w:rFonts w:hint="eastAsia" w:ascii="方正小标宋简体" w:eastAsia="方正小标宋简体" w:cs="方正小标宋简体"/>
          <w:spacing w:val="-6"/>
          <w:w w:val="95"/>
          <w:sz w:val="44"/>
          <w:szCs w:val="44"/>
          <w:lang w:eastAsia="zh-CN"/>
        </w:rPr>
        <w:t>先进集体和先进个人</w:t>
      </w:r>
      <w:r>
        <w:rPr>
          <w:rFonts w:hint="eastAsia" w:ascii="方正小标宋简体" w:eastAsia="方正小标宋简体" w:cs="方正小标宋简体"/>
          <w:sz w:val="44"/>
          <w:szCs w:val="44"/>
        </w:rPr>
        <w:t>拟表彰对象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eastAsia="方正小标宋简体" w:cs="方正小标宋简体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eastAsia="仿宋" w:cs="仿宋"/>
          <w:i w:val="0"/>
          <w:iCs w:val="0"/>
          <w:caps w:val="0"/>
          <w:smallCaps w:val="0"/>
          <w:color w:val="222222"/>
          <w:spacing w:val="0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pacing w:val="-4"/>
          <w:sz w:val="32"/>
          <w:szCs w:val="32"/>
        </w:rPr>
        <w:t>《关于开展202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pacing w:val="-4"/>
          <w:sz w:val="32"/>
          <w:szCs w:val="32"/>
        </w:rPr>
        <w:t>年度广元市优化营商环境先进集体和先进个人评选表彰工作的通知》（广营商办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〔2022〕</w:t>
      </w:r>
      <w:r>
        <w:rPr>
          <w:rFonts w:hint="eastAsia" w:ascii="仿宋_GB2312" w:eastAsia="仿宋_GB2312" w:cs="仿宋_GB2312"/>
          <w:spacing w:val="-4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号</w:t>
      </w:r>
      <w:r>
        <w:rPr>
          <w:rFonts w:hint="eastAsia" w:ascii="仿宋_GB2312" w:eastAsia="仿宋_GB2312"/>
          <w:spacing w:val="-4"/>
          <w:sz w:val="32"/>
          <w:szCs w:val="32"/>
        </w:rPr>
        <w:t>）文件</w:t>
      </w:r>
      <w:r>
        <w:rPr>
          <w:rFonts w:hint="eastAsia" w:ascii="仿宋_GB2312"/>
          <w:spacing w:val="-4"/>
          <w:sz w:val="32"/>
          <w:szCs w:val="32"/>
          <w:lang w:eastAsia="zh-CN"/>
        </w:rPr>
        <w:t>要求，</w:t>
      </w:r>
      <w:r>
        <w:rPr>
          <w:rFonts w:hint="eastAsia" w:ascii="仿宋_GB2312"/>
        </w:rPr>
        <w:t>在</w:t>
      </w:r>
      <w:r>
        <w:rPr>
          <w:rFonts w:hint="eastAsia" w:ascii="仿宋_GB2312"/>
          <w:szCs w:val="32"/>
        </w:rPr>
        <w:t>各县</w:t>
      </w:r>
      <w:r>
        <w:rPr>
          <w:rFonts w:hint="eastAsia" w:ascii="仿宋_GB2312" w:eastAsia="仿宋_GB2312"/>
          <w:spacing w:val="-4"/>
          <w:sz w:val="32"/>
          <w:szCs w:val="32"/>
        </w:rPr>
        <w:t>（区）、市级各部门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择优推荐、严格审查</w:t>
      </w:r>
      <w:r>
        <w:rPr>
          <w:rFonts w:hint="eastAsia" w:ascii="仿宋_GB2312" w:eastAsia="仿宋_GB2312"/>
          <w:spacing w:val="-4"/>
          <w:sz w:val="32"/>
          <w:szCs w:val="32"/>
        </w:rPr>
        <w:t>的基础上，研究提出了广元市202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pacing w:val="-4"/>
          <w:sz w:val="32"/>
          <w:szCs w:val="32"/>
        </w:rPr>
        <w:t>年度优化营商环境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先进集体和先进个人</w:t>
      </w:r>
      <w:r>
        <w:rPr>
          <w:rFonts w:hint="eastAsia" w:ascii="仿宋_GB2312" w:eastAsia="仿宋_GB2312"/>
          <w:spacing w:val="-4"/>
          <w:sz w:val="32"/>
          <w:szCs w:val="32"/>
        </w:rPr>
        <w:t>拟表彰对象名单。现予以公示。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</w:rPr>
      </w:pPr>
      <w:r>
        <w:rPr>
          <w:rFonts w:hint="eastAsia" w:ascii="仿宋_GB2312"/>
          <w:lang w:eastAsia="zh-CN"/>
        </w:rPr>
        <w:t>如有情况需要反映的，请于</w:t>
      </w:r>
      <w:r>
        <w:rPr>
          <w:rFonts w:hint="eastAsia" w:ascii="仿宋_GB2312"/>
          <w:lang w:val="en-US" w:eastAsia="zh-CN"/>
        </w:rPr>
        <w:t>12</w:t>
      </w:r>
      <w:r>
        <w:rPr>
          <w:rFonts w:hint="eastAsia" w:ascii="仿宋_GB2312"/>
          <w:lang w:eastAsia="zh-CN"/>
        </w:rPr>
        <w:t>月</w:t>
      </w:r>
      <w:r>
        <w:rPr>
          <w:rFonts w:hint="eastAsia" w:ascii="仿宋_GB2312"/>
          <w:lang w:val="en-US" w:eastAsia="zh-CN"/>
        </w:rPr>
        <w:t>5</w:t>
      </w:r>
      <w:r>
        <w:rPr>
          <w:rFonts w:hint="eastAsia" w:ascii="仿宋_GB2312"/>
          <w:lang w:eastAsia="zh-CN"/>
        </w:rPr>
        <w:t>日至</w:t>
      </w:r>
      <w:r>
        <w:rPr>
          <w:rFonts w:hint="eastAsia" w:ascii="仿宋_GB2312"/>
          <w:lang w:val="en-US" w:eastAsia="zh-CN"/>
        </w:rPr>
        <w:t>11</w:t>
      </w:r>
      <w:r>
        <w:rPr>
          <w:rFonts w:hint="eastAsia" w:ascii="仿宋_GB2312"/>
          <w:lang w:eastAsia="zh-CN"/>
        </w:rPr>
        <w:t>日通过信函、电话等方式，实名向广元市优化营商环境联席办公室反映，信函以到达日邮戳为准。反映情况要实事求是、客观公正，并提供联系方式，以便调查核实。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</w:rPr>
      </w:pPr>
      <w:r>
        <w:rPr>
          <w:rFonts w:hint="eastAsia" w:ascii="仿宋_GB2312"/>
        </w:rPr>
        <w:t>联系电话：0839-3090310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</w:rPr>
      </w:pPr>
      <w:r>
        <w:rPr>
          <w:rFonts w:hint="eastAsia" w:ascii="仿宋_GB2312"/>
        </w:rPr>
        <w:t>电子邮箱：</w:t>
      </w:r>
      <w:r>
        <w:rPr>
          <w:rFonts w:hint="eastAsia" w:ascii="仿宋_GB2312"/>
          <w:lang w:val="en-US" w:eastAsia="zh-CN"/>
        </w:rPr>
        <w:fldChar w:fldCharType="begin"/>
      </w:r>
      <w:r>
        <w:rPr>
          <w:rFonts w:hint="eastAsia" w:ascii="仿宋_GB2312"/>
        </w:rPr>
        <w:instrText xml:space="preserve">HYPERLINK "mailto:1198550287@qq.com"</w:instrText>
      </w:r>
      <w:r>
        <w:rPr>
          <w:rFonts w:hint="eastAsia" w:ascii="仿宋_GB2312"/>
          <w:lang w:val="en-US" w:eastAsia="zh-CN"/>
        </w:rPr>
        <w:fldChar w:fldCharType="separate"/>
      </w:r>
      <w:r>
        <w:rPr>
          <w:rFonts w:hint="eastAsia" w:ascii="仿宋_GB2312"/>
          <w:lang w:val="en-US" w:eastAsia="zh-CN"/>
        </w:rPr>
        <w:t>1964843395</w:t>
      </w:r>
      <w:r>
        <w:rPr>
          <w:rFonts w:hint="eastAsia" w:ascii="仿宋_GB2312"/>
        </w:rPr>
        <w:t>@qq.com</w:t>
      </w:r>
      <w:r>
        <w:rPr>
          <w:rFonts w:hint="eastAsia" w:ascii="仿宋_GB231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</w:rPr>
      </w:pPr>
      <w:r>
        <w:rPr>
          <w:rFonts w:hint="eastAsia" w:ascii="仿宋_GB2312"/>
        </w:rPr>
        <w:t>通信地址：广元市利州区利州东路一段955号市政府办公室</w:t>
      </w:r>
      <w:r>
        <w:rPr>
          <w:rFonts w:hint="eastAsia" w:ascii="仿宋_GB2312"/>
          <w:lang w:val="en-US" w:eastAsia="zh-CN"/>
        </w:rPr>
        <w:t>6</w:t>
      </w:r>
      <w:r>
        <w:rPr>
          <w:rFonts w:hint="eastAsia" w:ascii="仿宋_GB2312"/>
        </w:rPr>
        <w:t>楼</w:t>
      </w:r>
      <w:r>
        <w:rPr>
          <w:rFonts w:hint="eastAsia" w:ascii="仿宋_GB2312"/>
          <w:lang w:val="en-US" w:eastAsia="zh-CN"/>
        </w:rPr>
        <w:t>6033</w:t>
      </w:r>
      <w:r>
        <w:rPr>
          <w:rFonts w:hint="eastAsia" w:ascii="仿宋_GB2312"/>
        </w:rPr>
        <w:t>（市营商办）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</w:rPr>
      </w:pPr>
      <w:r>
        <w:rPr>
          <w:rFonts w:hint="eastAsia" w:ascii="仿宋_GB2312"/>
        </w:rPr>
        <w:t>邮政编码：628017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/>
        </w:rPr>
        <w:t>广元市优化营商环境联席会议办公室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2023年12月5日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/>
          <w:lang w:val="en-US" w:eastAsia="zh-CN"/>
        </w:rPr>
      </w:pPr>
    </w:p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年度优化营商环境先进集体拟</w:t>
      </w:r>
    </w:p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表彰对象名单</w:t>
      </w:r>
    </w:p>
    <w:p>
      <w:pPr>
        <w:spacing w:line="576" w:lineRule="exact"/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（7</w:t>
      </w:r>
      <w:r>
        <w:rPr>
          <w:rFonts w:hint="eastAsia" w:ascii="楷体_GB2312" w:eastAsia="楷体_GB2312"/>
          <w:lang w:val="en-US" w:eastAsia="zh-CN"/>
        </w:rPr>
        <w:t>6</w:t>
      </w:r>
      <w:r>
        <w:rPr>
          <w:rFonts w:hint="eastAsia" w:ascii="楷体_GB2312" w:eastAsia="楷体_GB2312"/>
        </w:rPr>
        <w:t>个</w:t>
      </w:r>
      <w:r>
        <w:rPr>
          <w:rFonts w:hint="eastAsia" w:ascii="楷体_GB2312" w:eastAsia="楷体_GB2312"/>
          <w:lang w:eastAsia="zh-CN"/>
        </w:rPr>
        <w:t>，</w:t>
      </w:r>
      <w:r>
        <w:rPr>
          <w:rFonts w:hint="eastAsia" w:ascii="楷体_GB2312" w:eastAsia="楷体_GB2312"/>
        </w:rPr>
        <w:t>为推荐时的单位信息）</w:t>
      </w:r>
    </w:p>
    <w:tbl>
      <w:tblPr>
        <w:tblStyle w:val="8"/>
        <w:tblW w:w="100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9"/>
        <w:gridCol w:w="12"/>
        <w:gridCol w:w="4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01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黑体" w:eastAsia="黑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黑体" w:eastAsia="黑体" w:cs="仿宋_GB2312"/>
                <w:color w:val="000000"/>
                <w:kern w:val="0"/>
                <w:szCs w:val="32"/>
              </w:rPr>
              <w:t>一、县</w:t>
            </w:r>
            <w:r>
              <w:rPr>
                <w:rFonts w:hint="eastAsia" w:ascii="黑体" w:eastAsia="黑体" w:cs="仿宋_GB2312"/>
                <w:color w:val="000000"/>
                <w:kern w:val="0"/>
                <w:szCs w:val="32"/>
                <w:lang w:eastAsia="zh-CN"/>
              </w:rPr>
              <w:t>（</w:t>
            </w:r>
            <w:r>
              <w:rPr>
                <w:rFonts w:hint="eastAsia" w:ascii="黑体" w:eastAsia="黑体" w:cs="仿宋_GB2312"/>
                <w:color w:val="000000"/>
                <w:kern w:val="0"/>
                <w:szCs w:val="32"/>
              </w:rPr>
              <w:t>区</w:t>
            </w:r>
            <w:r>
              <w:rPr>
                <w:rFonts w:hint="eastAsia" w:ascii="黑体" w:eastAsia="黑体" w:cs="仿宋_GB2312"/>
                <w:color w:val="000000"/>
                <w:kern w:val="0"/>
                <w:szCs w:val="32"/>
                <w:lang w:eastAsia="zh-CN"/>
              </w:rPr>
              <w:t>）、广元经济技术开发区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009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</w:rPr>
              <w:t>苍溪县法院</w:t>
            </w:r>
          </w:p>
        </w:tc>
        <w:tc>
          <w:tcPr>
            <w:tcW w:w="5009" w:type="dxa"/>
            <w:gridSpan w:val="2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苍溪县人民政府办公室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009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</w:rPr>
              <w:t>苍溪县人力资源和社会保障局</w:t>
            </w:r>
          </w:p>
        </w:tc>
        <w:tc>
          <w:tcPr>
            <w:tcW w:w="5009" w:type="dxa"/>
            <w:gridSpan w:val="2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苍溪县市场监管局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009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</w:rPr>
              <w:t>旺苍县法院</w:t>
            </w:r>
          </w:p>
        </w:tc>
        <w:tc>
          <w:tcPr>
            <w:tcW w:w="5009" w:type="dxa"/>
            <w:gridSpan w:val="2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旺苍县民营经济发展中心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009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</w:rPr>
              <w:t>旺苍县营商环境建设推进中心</w:t>
            </w:r>
          </w:p>
        </w:tc>
        <w:tc>
          <w:tcPr>
            <w:tcW w:w="5009" w:type="dxa"/>
            <w:gridSpan w:val="2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</w:rPr>
              <w:t>旺苍县市场监管局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009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</w:rPr>
              <w:t>剑阁县人民政府办公室</w:t>
            </w:r>
          </w:p>
        </w:tc>
        <w:tc>
          <w:tcPr>
            <w:tcW w:w="5009" w:type="dxa"/>
            <w:gridSpan w:val="2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</w:rPr>
              <w:t>剑阁县市场监管局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009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</w:rPr>
              <w:t>剑阁县行政审批局</w:t>
            </w:r>
          </w:p>
        </w:tc>
        <w:tc>
          <w:tcPr>
            <w:tcW w:w="5009" w:type="dxa"/>
            <w:gridSpan w:val="2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</w:rPr>
              <w:t>剑阁县税务局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009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</w:rPr>
              <w:t>青川县法院</w:t>
            </w:r>
          </w:p>
        </w:tc>
        <w:tc>
          <w:tcPr>
            <w:tcW w:w="5009" w:type="dxa"/>
            <w:gridSpan w:val="2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</w:rPr>
              <w:t xml:space="preserve">青川县人政府办公室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009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</w:rPr>
              <w:t>青川县市场监管局</w:t>
            </w:r>
          </w:p>
        </w:tc>
        <w:tc>
          <w:tcPr>
            <w:tcW w:w="5009" w:type="dxa"/>
            <w:gridSpan w:val="2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</w:rPr>
              <w:t>青川经开区管委会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009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</w:rPr>
              <w:t>利州区法院</w:t>
            </w:r>
          </w:p>
        </w:tc>
        <w:tc>
          <w:tcPr>
            <w:tcW w:w="5009" w:type="dxa"/>
            <w:gridSpan w:val="2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</w:rPr>
              <w:t>利州区人民政府办公室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009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</w:rPr>
              <w:t>利州区经济信息化和科学技术局</w:t>
            </w:r>
          </w:p>
        </w:tc>
        <w:tc>
          <w:tcPr>
            <w:tcW w:w="5009" w:type="dxa"/>
            <w:gridSpan w:val="2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</w:rPr>
              <w:t>利州区人力资源和社会保障局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009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</w:rPr>
              <w:t>利州区税务局</w:t>
            </w:r>
          </w:p>
        </w:tc>
        <w:tc>
          <w:tcPr>
            <w:tcW w:w="5009" w:type="dxa"/>
            <w:gridSpan w:val="2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</w:rPr>
              <w:t>昭化区纪委监委机关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009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</w:rPr>
              <w:t>昭化区法院</w:t>
            </w:r>
          </w:p>
        </w:tc>
        <w:tc>
          <w:tcPr>
            <w:tcW w:w="5009" w:type="dxa"/>
            <w:gridSpan w:val="2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</w:rPr>
              <w:t>昭化区财政局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009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</w:rPr>
              <w:t>广元市公安局昭化区分局</w:t>
            </w:r>
          </w:p>
        </w:tc>
        <w:tc>
          <w:tcPr>
            <w:tcW w:w="5009" w:type="dxa"/>
            <w:gridSpan w:val="2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</w:rPr>
              <w:t>昭化区人力资源和社会保障局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009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</w:rPr>
              <w:t>昭化区市场监管局</w:t>
            </w:r>
          </w:p>
        </w:tc>
        <w:tc>
          <w:tcPr>
            <w:tcW w:w="5009" w:type="dxa"/>
            <w:gridSpan w:val="2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  <w:lang w:eastAsia="zh-CN"/>
              </w:rPr>
              <w:t>朝天区纪委监委机关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009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</w:rPr>
              <w:t>朝天区发展</w:t>
            </w:r>
            <w:r>
              <w:rPr>
                <w:rFonts w:hint="eastAsia" w:ascii="仿宋_GB2312" w:cs="仿宋_GB2312"/>
                <w:color w:val="000000"/>
                <w:szCs w:val="32"/>
                <w:lang w:eastAsia="zh-CN"/>
              </w:rPr>
              <w:t>和</w:t>
            </w:r>
            <w:r>
              <w:rPr>
                <w:rFonts w:hint="eastAsia" w:ascii="仿宋_GB2312" w:cs="仿宋_GB2312"/>
                <w:color w:val="000000"/>
                <w:szCs w:val="32"/>
              </w:rPr>
              <w:t>改革局</w:t>
            </w:r>
          </w:p>
        </w:tc>
        <w:tc>
          <w:tcPr>
            <w:tcW w:w="5009" w:type="dxa"/>
            <w:gridSpan w:val="2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</w:rPr>
              <w:t>朝天区市场监管局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009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</w:rPr>
              <w:t>朝天区行政审批局</w:t>
            </w:r>
          </w:p>
        </w:tc>
        <w:tc>
          <w:tcPr>
            <w:tcW w:w="5009" w:type="dxa"/>
            <w:gridSpan w:val="2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</w:rPr>
              <w:t>朝天区税务局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009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</w:rPr>
              <w:t>广元经济技术开发区行政审批局</w:t>
            </w:r>
          </w:p>
        </w:tc>
        <w:tc>
          <w:tcPr>
            <w:tcW w:w="5009" w:type="dxa"/>
            <w:gridSpan w:val="2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01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kern w:val="0"/>
                <w:szCs w:val="32"/>
              </w:rPr>
            </w:pPr>
            <w:r>
              <w:rPr>
                <w:rFonts w:hint="eastAsia" w:ascii="黑体" w:eastAsia="黑体" w:cs="仿宋_GB2312"/>
                <w:color w:val="000000"/>
                <w:kern w:val="0"/>
                <w:szCs w:val="32"/>
              </w:rPr>
              <w:t>二、市级部门（单位）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02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市纪委监委机关</w:t>
            </w:r>
          </w:p>
        </w:tc>
        <w:tc>
          <w:tcPr>
            <w:tcW w:w="4997" w:type="dxa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市检</w:t>
            </w:r>
            <w:r>
              <w:rPr>
                <w:rFonts w:hint="eastAsia" w:ascii="仿宋_GB2312" w:cs="仿宋_GB2312"/>
                <w:kern w:val="0"/>
                <w:szCs w:val="32"/>
              </w:rPr>
              <w:t>察院</w:t>
            </w:r>
            <w:r>
              <w:rPr>
                <w:rStyle w:val="12"/>
                <w:color w:val="auto"/>
              </w:rPr>
              <w:t>第二</w:t>
            </w:r>
            <w:r>
              <w:rPr>
                <w:rFonts w:hint="eastAsia" w:ascii="仿宋_GB2312" w:cs="仿宋_GB2312"/>
                <w:kern w:val="0"/>
                <w:szCs w:val="32"/>
              </w:rPr>
              <w:t>检察</w:t>
            </w:r>
            <w:r>
              <w:rPr>
                <w:rStyle w:val="12"/>
                <w:color w:val="auto"/>
              </w:rPr>
              <w:t>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02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市委组织部</w:t>
            </w:r>
          </w:p>
        </w:tc>
        <w:tc>
          <w:tcPr>
            <w:tcW w:w="4997" w:type="dxa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市委宣传部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02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市委统战部</w:t>
            </w:r>
          </w:p>
        </w:tc>
        <w:tc>
          <w:tcPr>
            <w:tcW w:w="4997" w:type="dxa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  <w:lang w:eastAsia="zh-CN"/>
              </w:rPr>
              <w:t>市委编办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02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市发展改革委</w:t>
            </w:r>
          </w:p>
        </w:tc>
        <w:tc>
          <w:tcPr>
            <w:tcW w:w="4997" w:type="dxa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市经济和信息化局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02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市科技局</w:t>
            </w:r>
          </w:p>
        </w:tc>
        <w:tc>
          <w:tcPr>
            <w:tcW w:w="4997" w:type="dxa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市人力资源社会保障局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02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市自然资源局</w:t>
            </w:r>
          </w:p>
        </w:tc>
        <w:tc>
          <w:tcPr>
            <w:tcW w:w="4997" w:type="dxa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市生态环境局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02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市住房城乡建设局</w:t>
            </w:r>
          </w:p>
        </w:tc>
        <w:tc>
          <w:tcPr>
            <w:tcW w:w="4997" w:type="dxa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02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市水利局</w:t>
            </w:r>
          </w:p>
        </w:tc>
        <w:tc>
          <w:tcPr>
            <w:tcW w:w="4997" w:type="dxa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02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市商务局</w:t>
            </w:r>
          </w:p>
        </w:tc>
        <w:tc>
          <w:tcPr>
            <w:tcW w:w="4997" w:type="dxa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市卫生健康委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02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  <w:lang w:eastAsia="zh-CN"/>
              </w:rPr>
              <w:t>市应急管理局</w:t>
            </w:r>
          </w:p>
        </w:tc>
        <w:tc>
          <w:tcPr>
            <w:tcW w:w="4997" w:type="dxa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cs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市国资委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02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市市场监管局</w:t>
            </w:r>
          </w:p>
        </w:tc>
        <w:tc>
          <w:tcPr>
            <w:tcW w:w="4997" w:type="dxa"/>
          </w:tcPr>
          <w:p>
            <w:pPr>
              <w:widowControl/>
              <w:spacing w:line="560" w:lineRule="exact"/>
              <w:textAlignment w:val="center"/>
              <w:rPr>
                <w:rFonts w:ascii="黑体" w:eastAsia="黑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市统计局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02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市金融工作局</w:t>
            </w:r>
          </w:p>
        </w:tc>
        <w:tc>
          <w:tcPr>
            <w:tcW w:w="4997" w:type="dxa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  <w:lang w:eastAsia="zh-CN"/>
              </w:rPr>
              <w:t>市经合外事局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02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  <w:lang w:eastAsia="zh-CN"/>
              </w:rPr>
              <w:t>市城管执法局</w:t>
            </w:r>
          </w:p>
        </w:tc>
        <w:tc>
          <w:tcPr>
            <w:tcW w:w="4997" w:type="dxa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市政务服务和资源交易中心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02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  <w:lang w:eastAsia="zh-CN"/>
              </w:rPr>
              <w:t>市国土空间规划编制研究中心</w:t>
            </w:r>
          </w:p>
        </w:tc>
        <w:tc>
          <w:tcPr>
            <w:tcW w:w="4997" w:type="dxa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cs="仿宋_GB2312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市公积金中心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02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  <w:lang w:eastAsia="zh-CN"/>
              </w:rPr>
              <w:t>市政府驻成都办事处</w:t>
            </w:r>
          </w:p>
        </w:tc>
        <w:tc>
          <w:tcPr>
            <w:tcW w:w="4997" w:type="dxa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cs="仿宋_GB2312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02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人行广元中心支行</w:t>
            </w:r>
          </w:p>
        </w:tc>
        <w:tc>
          <w:tcPr>
            <w:tcW w:w="4997" w:type="dxa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广元银保监分局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02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广元海关</w:t>
            </w:r>
          </w:p>
        </w:tc>
        <w:tc>
          <w:tcPr>
            <w:tcW w:w="4997" w:type="dxa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  <w:lang w:eastAsia="zh-CN"/>
              </w:rPr>
              <w:t>市公安局交警支队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02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  <w:lang w:eastAsia="zh-CN"/>
              </w:rPr>
              <w:t>市不动产登记中心</w:t>
            </w:r>
          </w:p>
        </w:tc>
        <w:tc>
          <w:tcPr>
            <w:tcW w:w="4997" w:type="dxa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市公安局法制信访支队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02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szCs w:val="32"/>
              </w:rPr>
              <w:t>市法律援助中心</w:t>
            </w:r>
          </w:p>
        </w:tc>
        <w:tc>
          <w:tcPr>
            <w:tcW w:w="4997" w:type="dxa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国网广元供电公司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02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四川燃气广元公司</w:t>
            </w:r>
          </w:p>
        </w:tc>
        <w:tc>
          <w:tcPr>
            <w:tcW w:w="4997" w:type="dxa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市版权局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02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2"/>
                <w:szCs w:val="22"/>
              </w:rPr>
              <w:t>四川省机场集团有限公司广元盘龙机场分公司</w:t>
            </w:r>
          </w:p>
        </w:tc>
        <w:tc>
          <w:tcPr>
            <w:tcW w:w="4997" w:type="dxa"/>
          </w:tcPr>
          <w:p>
            <w:pPr>
              <w:widowControl/>
              <w:spacing w:line="560" w:lineRule="exact"/>
              <w:textAlignment w:val="center"/>
              <w:rPr>
                <w:rFonts w:ascii="仿宋_GB2312" w:cs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2"/>
                <w:szCs w:val="22"/>
              </w:rPr>
              <w:t>华西证券股份有限公司广元利州东路证券营业部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021" w:type="dxa"/>
            <w:gridSpan w:val="2"/>
            <w:shd w:val="clear" w:color="auto" w:fill="auto"/>
            <w:noWrap/>
            <w:vAlign w:val="center"/>
          </w:tcPr>
          <w:tbl>
            <w:tblPr>
              <w:tblStyle w:val="8"/>
              <w:tblW w:w="10018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1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4997" w:type="dxa"/>
                </w:tcPr>
                <w:p>
                  <w:pPr>
                    <w:widowControl/>
                    <w:spacing w:line="560" w:lineRule="exact"/>
                    <w:textAlignment w:val="center"/>
                    <w:rPr>
                      <w:rFonts w:hint="eastAsia" w:ascii="仿宋_GB2312" w:cs="仿宋_GB2312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仿宋_GB2312" w:cs="仿宋_GB2312"/>
                      <w:color w:val="000000"/>
                      <w:kern w:val="0"/>
                      <w:sz w:val="22"/>
                      <w:szCs w:val="22"/>
                    </w:rPr>
                    <w:t>四川省水电投资经营集团青川电力有限公司</w:t>
                  </w:r>
                </w:p>
              </w:tc>
            </w:tr>
          </w:tbl>
          <w:p>
            <w:pPr>
              <w:widowControl/>
              <w:spacing w:line="560" w:lineRule="exact"/>
              <w:textAlignment w:val="center"/>
              <w:rPr>
                <w:rFonts w:hint="eastAsia" w:asci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97" w:type="dxa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年度优化营商环境先进个人拟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表彰对象名单</w:t>
      </w:r>
    </w:p>
    <w:p>
      <w:pPr>
        <w:jc w:val="center"/>
        <w:rPr>
          <w:rFonts w:ascii="楷体_GB2312" w:eastAsia="楷体_GB2312"/>
        </w:rPr>
      </w:pPr>
      <w:r>
        <w:rPr>
          <w:rFonts w:hint="eastAsia" w:ascii="楷体_GB2312" w:eastAsia="楷体_GB2312"/>
        </w:rPr>
        <w:t>（1</w:t>
      </w:r>
      <w:r>
        <w:rPr>
          <w:rFonts w:hint="eastAsia" w:ascii="楷体_GB2312" w:eastAsia="楷体_GB2312"/>
          <w:lang w:val="en-US" w:eastAsia="zh-CN"/>
        </w:rPr>
        <w:t>48</w:t>
      </w:r>
      <w:r>
        <w:rPr>
          <w:rFonts w:hint="eastAsia" w:ascii="楷体_GB2312" w:eastAsia="楷体_GB2312"/>
        </w:rPr>
        <w:t>人</w:t>
      </w:r>
      <w:r>
        <w:rPr>
          <w:rFonts w:hint="eastAsia" w:ascii="楷体_GB2312" w:eastAsia="楷体_GB2312"/>
          <w:lang w:eastAsia="zh-CN"/>
        </w:rPr>
        <w:t>，为推荐时的单位和职务</w:t>
      </w:r>
      <w:r>
        <w:rPr>
          <w:rFonts w:hint="eastAsia" w:ascii="楷体_GB2312" w:eastAsia="楷体_GB2312"/>
        </w:rPr>
        <w:t>）</w:t>
      </w:r>
    </w:p>
    <w:tbl>
      <w:tblPr>
        <w:tblStyle w:val="8"/>
        <w:tblW w:w="100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8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3" w:type="dxa"/>
            <w:gridSpan w:val="2"/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黑体" w:eastAsia="黑体" w:cs="仿宋_GB2312"/>
                <w:color w:val="000000"/>
                <w:kern w:val="0"/>
                <w:szCs w:val="32"/>
              </w:rPr>
              <w:t>一、县</w:t>
            </w:r>
            <w:r>
              <w:rPr>
                <w:rFonts w:hint="eastAsia" w:ascii="黑体" w:eastAsia="黑体" w:cs="仿宋_GB2312"/>
                <w:color w:val="000000"/>
                <w:kern w:val="0"/>
                <w:szCs w:val="32"/>
                <w:lang w:eastAsia="zh-CN"/>
              </w:rPr>
              <w:t>（</w:t>
            </w:r>
            <w:r>
              <w:rPr>
                <w:rFonts w:hint="eastAsia" w:ascii="黑体" w:eastAsia="黑体" w:cs="仿宋_GB2312"/>
                <w:color w:val="000000"/>
                <w:kern w:val="0"/>
                <w:szCs w:val="32"/>
              </w:rPr>
              <w:t>区</w:t>
            </w:r>
            <w:r>
              <w:rPr>
                <w:rFonts w:hint="eastAsia" w:ascii="黑体" w:eastAsia="黑体" w:cs="仿宋_GB2312"/>
                <w:color w:val="000000"/>
                <w:kern w:val="0"/>
                <w:szCs w:val="32"/>
                <w:lang w:eastAsia="zh-CN"/>
              </w:rPr>
              <w:t>）、广元经济技术开发区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彭孝林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苍溪县法院审管办副主任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张  杰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苍溪县纪律检查委员会党风政风监督室主任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张  波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苍溪县人民政府办公室营商环境服务中心主任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谢  楠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苍溪县税务局纳税服务股副股长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赵  杰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旺苍县人民政府办公室干部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张永久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旺苍县发展改革局政策法规股负责人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刘文昕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旺苍县国有资产事务中心财务监督和考核评价股负责人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张  洁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旺苍县税务局副局长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梁周郎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剑阁县纪委监委机关常委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贾竣升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剑阁县民营经济服务中心干部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孙翔川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剑阁县下寺镇人民政府干部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田茂杰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青川县人力资源社会保障局局长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吕建华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青川县信息化建设管理中心副主任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陈  涛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青川县行政审批局副局长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王丽君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利州区法院立案庭庭长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童超园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利州区纪律检查委员会党风政风监督室负责人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寇文华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利州区行政审批局局长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毛  栋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昭化区人民政府办公室四级主任科员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肖泽育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昭化区商务和经济合作局副局长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高  猛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昭化区行政审批局大数据股负责人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向虎林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朝天区人民政府办公室主任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张  辉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朝天区民营经济发展中心主任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杨  婷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朝天区民营经济发展中心副主任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戴  兵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朝天区市场监管局行政审批股股长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宋科林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广元经济技术开发区建设环保局工程师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王大仕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广元经济技术开发区石龙街道主任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龚川毅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广元经济技术开发区税务局局长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3" w:type="dxa"/>
            <w:gridSpan w:val="2"/>
            <w:noWrap/>
            <w:vAlign w:val="center"/>
          </w:tcPr>
          <w:p>
            <w:pPr>
              <w:widowControl/>
              <w:spacing w:line="600" w:lineRule="exact"/>
              <w:ind w:firstLine="320" w:firstLineChars="100"/>
              <w:textAlignment w:val="center"/>
              <w:rPr>
                <w:rFonts w:ascii="宋体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黑体" w:eastAsia="黑体" w:cs="仿宋_GB2312"/>
                <w:color w:val="000000"/>
                <w:kern w:val="0"/>
                <w:szCs w:val="32"/>
              </w:rPr>
              <w:t>二、市级部门（单位）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魏  青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市纪委监委信访室主任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杨晓龙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市纪委监委第七监督检查室副主任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贺  斌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市法院民二庭庭长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杨晋晖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市法院执行局综合处处长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陈  锐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市法院技术室主任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谭晓菲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市法院审管办主任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张  欢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市法院立案庭副庭长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任娓聪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市法院民二庭副庭长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刘宇航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市法院民三庭法官助理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李小兵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市委办公室秘书一科科长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胡建鸿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市委办公室改革发展研究中心副主任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唐  伟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市政府驻北京联络处主任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马国丰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市政府办公室副主任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何远国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市政府办公室调研员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张德强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市政府办公室调研员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淳  华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市政府办公室营商环境治理科科长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张正勇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市政府办公室秘书二科科长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寇宝文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市政府办公室秘书二科副科长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杜芳飞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市政府办公室秘书三科副科长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张贵荣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市政协人口资源环境委员会副主任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何  敏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市干部档案中心干部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冉  姗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市互联网信息中心副主任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张  磊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市委目标绩效办副主任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阮  伟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市发展改革委副主任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邱艾丽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市发展改革委科长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吴  琨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市发展改革委科长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曾小鹏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市发展改革委招投标管理科科长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黎钰雯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市发展改革委经济信息中心办公室主任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王云海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市发展改革委项目编制储备研究中心主任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周  锦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市发展改革委财金信用科科长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周  洁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市发展改革委经济体制科四级主任科员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彭星凯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市发展改革委干部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王  湘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市发展改革委干部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张叁淇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市经济和信息化局副局长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梁秋莉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市经济和信息化局干部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王振岚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市经济和信息化局干部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王恒满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市教育局职业与成人教育科科长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何  吕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市科技局副局长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杜  阳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市科技局科长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刘  华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市科技局办公室主任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何  樱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市公安局干部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谭  超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市司法局普法与依法治理科科长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刘小东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市司法局行政执法协调监督科科长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李建生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市财政局副局长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衡云云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市财政局办公室主任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翟  莉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市财政局法规会计科科长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韩  露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市财政绩效管理中心副主任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黄  烨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市财政评审中心政府采购监督管理科干部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李  坪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市人力资源社会保障局副局长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陈前军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市劳动人事争议仲裁院副院长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马勇才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市就业创业促进中心综合科科长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钟一鸣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市人力资源社会保障局表彰奖励科科长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朱迎澜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市人力资源社会保障局行政审批科科长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赵  雯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市劳动能力鉴定服务中心干部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唐丽娟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市自然资源局行政审批科科长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唐  茂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市不动产登记中心审核科科长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王  柯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市不动产登记中心受理科科长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严  洁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市不动产登记中心权籍科科长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张立威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市不动产登记中心信息档案科负责人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袁  浩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市不动产登记中心综合科负责人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贾绍祥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市生态环境局机动车排污监控中心工程师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屈海斌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市生态环境局一级科员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张  平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市住房城乡建设局党组成员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 xml:space="preserve">高  强 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市住房城乡建设局工会主席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冉智友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市住房城乡建设局工程师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许  菲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市住房城乡建设局行政审批科副科长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罗榕豆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市住房城乡建设局干部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寇  磊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市住房和城乡建设局干部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向  洪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市工程建设项目审批制度改革领导小组办公室干部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 xml:space="preserve">胡蓝心 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市交通运输局规划科干部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赵炳玉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市水利局高级工程师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邓明骏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市水利局政策法规科负责人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贯  斌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市商务局外经贸科科长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李代根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市市场监管局副局长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吴  东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市市场监管局副局长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何  丽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市市场监管局登记注册科科长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赵  明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市市场监管局信用监管科科长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张  磊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市市场监管局竞争科科长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唐  薇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市市场监管局知识产权科科长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王  松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市市场监管局大队长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李福林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市市场监管局价格监督科科长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李  涛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市市场监管局登记注册科副科长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邓筱敏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市市场监管局登记注册科副科长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尚克蓉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市市场监管局干部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吴从康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市金融工作局副局长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刘  俊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市金融工作局副局长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叶东升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市金融工作局四级调研员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杨  倩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市金融工作局四级主任科员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穆大波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市金融工作局银行保险科负责人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付丕选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市经济合作和外事局科长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罗丽华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市林业工作站高级工程师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汪  堃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市城管执法局市政管理科科长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寇雪艳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市政务服务和资源交易中心现场监督科副科长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周  建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市政务服务和资源交易中心交易评审科科长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李  毅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市政务服务和资源交易中心交易评审科职员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赵  憬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市政务服务和资源交易中心干部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宁建华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市公共资源交易信息中心科长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程  阳</w:t>
            </w:r>
          </w:p>
        </w:tc>
        <w:tc>
          <w:tcPr>
            <w:tcW w:w="8270" w:type="dxa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市公共资源交易信息中心综合科科长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冯晓琴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市公共资源交易信息中心热线受理科科长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王春桃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市公共资源交易信息中心信息技术科副科长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张高军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市公共资源交易信息中心八级职员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马丁元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市公共资源交易信息中心九级职员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陈俞霖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市广播电视台编辑部副主任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刘怀英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广元日报社融媒体采访中心主任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张才学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市税务局党委书记、局长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王  娅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市税务局科长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李  丹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市税务局科长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张远军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人行广元中心支行</w:t>
            </w: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外汇管理科科长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卢燕伟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人行广元中心支行</w:t>
            </w: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货币信贷管理科副科长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李  茂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人行广元中心支行</w:t>
            </w: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征信管理科副科长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徐德晶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广元银保监分局</w:t>
            </w: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四级主任科员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张子豪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广元海关四级主办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杨晋一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国网广元供电公司副总经理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刘思敏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国网广元市昭化供电公司发展建设部主任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肖  嫱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广元市天然气有限责任公司总经理助理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蒲  娇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广元市天然气有限责任公司客服中心主任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杨  凤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广元市天然气有限责任公司干部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邱  雷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广元市供排水（集团）有限公司董事长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陈  静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广元市供排水（集团）有限公司副总经理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赵枢鸿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广元市供排水(集团)有限公司副总经理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曹  浪</w:t>
            </w:r>
          </w:p>
        </w:tc>
        <w:tc>
          <w:tcPr>
            <w:tcW w:w="82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32"/>
                <w:lang w:val="en-US" w:eastAsia="zh-CN"/>
              </w:rPr>
              <w:t>广元市第一人民医院采购科干事</w:t>
            </w:r>
          </w:p>
        </w:tc>
      </w:tr>
    </w:tbl>
    <w:p>
      <w:pPr>
        <w:spacing w:line="20" w:lineRule="exact"/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eastAsia="宋体"/>
        <w:sz w:val="28"/>
        <w:szCs w:val="28"/>
      </w:rPr>
    </w:pPr>
    <w:r>
      <w:rPr>
        <w:rStyle w:val="10"/>
        <w:rFonts w:ascii="宋体" w:eastAsia="宋体"/>
        <w:sz w:val="28"/>
        <w:szCs w:val="28"/>
      </w:rPr>
      <w:fldChar w:fldCharType="begin"/>
    </w:r>
    <w:r>
      <w:rPr>
        <w:rStyle w:val="10"/>
        <w:rFonts w:ascii="宋体" w:eastAsia="宋体"/>
        <w:sz w:val="28"/>
        <w:szCs w:val="28"/>
      </w:rPr>
      <w:instrText xml:space="preserve">PAGE  </w:instrText>
    </w:r>
    <w:r>
      <w:rPr>
        <w:rStyle w:val="10"/>
        <w:rFonts w:ascii="宋体" w:eastAsia="宋体"/>
        <w:sz w:val="28"/>
        <w:szCs w:val="28"/>
      </w:rPr>
      <w:fldChar w:fldCharType="separate"/>
    </w:r>
    <w:r>
      <w:rPr>
        <w:rStyle w:val="10"/>
        <w:rFonts w:ascii="宋体" w:eastAsia="宋体"/>
        <w:sz w:val="28"/>
        <w:szCs w:val="28"/>
      </w:rPr>
      <w:t>- 11 -</w:t>
    </w:r>
    <w:r>
      <w:rPr>
        <w:rStyle w:val="10"/>
        <w:rFonts w:ascii="宋体" w:eastAsia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- 11 -</w: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dit="readOnly" w:enforcement="0"/>
  <w:defaultTabStop w:val="420"/>
  <w:drawingGridHorizontalSpacing w:val="1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MjQxZjdkODA4MzNkMzE1MjEyYjVjMzk2Zjk1ZDk0YjcifQ=="/>
  </w:docVars>
  <w:rsids>
    <w:rsidRoot w:val="00000000"/>
    <w:rsid w:val="554A1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Arial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uiPriority w:val="0"/>
    <w:pPr>
      <w:ind w:left="400" w:leftChars="200" w:hanging="200" w:hangingChars="200"/>
    </w:p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font31"/>
    <w:basedOn w:val="9"/>
    <w:uiPriority w:val="0"/>
    <w:rPr>
      <w:rFonts w:ascii="仿宋_GB2312" w:eastAsia="仿宋_GB2312" w:cs="仿宋_GB2312"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11</Pages>
  <Words>3346</Words>
  <Characters>3410</Characters>
  <Lines>407</Lines>
  <Paragraphs>392</Paragraphs>
  <TotalTime>65</TotalTime>
  <ScaleCrop>false</ScaleCrop>
  <LinksUpToDate>false</LinksUpToDate>
  <CharactersWithSpaces>3549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2022-09-09T00:23:00Z</dcterms:created>
  <dc:creator>ッ九玥</dc:creator>
  <cp:lastModifiedBy>文印所:吴艳梅</cp:lastModifiedBy>
  <cp:lastPrinted>2022-09-09T00:23:00Z</cp:lastPrinted>
  <dcterms:modified xsi:type="dcterms:W3CDTF">2023-12-04T09:48:12Z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36F9AF8374F04EAC86E6EF971BFBC4AE</vt:lpwstr>
  </property>
</Properties>
</file>