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Lines="0" w:after="0" w:line="470" w:lineRule="exact"/>
        <w:jc w:val="right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Lines="0" w:after="0" w:line="470" w:lineRule="exact"/>
        <w:jc w:val="right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Lines="0" w:after="0" w:line="470" w:lineRule="exact"/>
        <w:jc w:val="right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Lines="50" w:after="0" w:line="560" w:lineRule="exact"/>
        <w:jc w:val="righ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广府函〔202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32"/>
          <w:szCs w:val="32"/>
        </w:rPr>
        <w:t>〕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CESI小标宋-GB2312" w:hAnsi="Calibri" w:eastAsia="CESI小标宋-GB2312" w:cs="CESI小标宋-GB2312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CESI小标宋-GB2312" w:hAnsi="Calibri" w:eastAsia="CESI小标宋-GB2312" w:cs="CESI小标宋-GB2312"/>
          <w:kern w:val="0"/>
          <w:sz w:val="44"/>
          <w:szCs w:val="44"/>
          <w:lang w:val="en-US" w:eastAsia="zh-CN" w:bidi="ar-SA"/>
        </w:rPr>
      </w:pP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_GBK"/>
          <w:sz w:val="44"/>
          <w:szCs w:val="44"/>
          <w:lang w:bidi="ar-SA"/>
        </w:rPr>
        <w:t>广元市</w:t>
      </w:r>
      <w:r>
        <w:rPr>
          <w:rFonts w:hint="eastAsia" w:ascii="方正小标宋简体" w:eastAsia="方正小标宋简体" w:cs="方正小标宋_GBK"/>
          <w:sz w:val="44"/>
          <w:szCs w:val="44"/>
          <w:lang w:eastAsia="zh-CN" w:bidi="ar-SA"/>
        </w:rPr>
        <w:t>人民政府</w:t>
      </w: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_GBK"/>
          <w:sz w:val="44"/>
          <w:szCs w:val="44"/>
          <w:lang w:bidi="ar-SA"/>
        </w:rPr>
        <w:t>关于公布第七批</w:t>
      </w:r>
      <w:r>
        <w:rPr>
          <w:rFonts w:hint="eastAsia" w:ascii="方正小标宋简体" w:eastAsia="方正小标宋简体" w:cs="方正小标宋_GBK"/>
          <w:sz w:val="44"/>
          <w:szCs w:val="44"/>
          <w:lang w:eastAsia="zh-CN" w:bidi="ar-SA"/>
        </w:rPr>
        <w:t>广元市</w:t>
      </w:r>
      <w:r>
        <w:rPr>
          <w:rFonts w:hint="eastAsia" w:ascii="方正小标宋简体" w:eastAsia="方正小标宋简体" w:cs="方正小标宋_GBK"/>
          <w:sz w:val="44"/>
          <w:szCs w:val="44"/>
          <w:lang w:bidi="ar-SA"/>
        </w:rPr>
        <w:t>非物质文化遗产</w:t>
      </w: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_GBK"/>
          <w:sz w:val="44"/>
          <w:szCs w:val="44"/>
          <w:lang w:bidi="ar-SA"/>
        </w:rPr>
        <w:t>代表性项目</w:t>
      </w:r>
      <w:r>
        <w:rPr>
          <w:rFonts w:hint="eastAsia" w:ascii="方正小标宋简体" w:eastAsia="方正小标宋简体" w:cs="方正小标宋_GBK"/>
          <w:sz w:val="44"/>
          <w:szCs w:val="44"/>
          <w:lang w:eastAsia="zh-CN" w:bidi="ar-SA"/>
        </w:rPr>
        <w:t>名录</w:t>
      </w:r>
      <w:r>
        <w:rPr>
          <w:rFonts w:hint="eastAsia" w:ascii="方正小标宋简体" w:eastAsia="方正小标宋简体" w:cs="方正小标宋_GBK"/>
          <w:sz w:val="44"/>
          <w:szCs w:val="44"/>
          <w:lang w:bidi="ar-SA"/>
        </w:rPr>
        <w:t>的</w:t>
      </w:r>
      <w:r>
        <w:rPr>
          <w:rFonts w:hint="eastAsia" w:ascii="方正小标宋简体" w:eastAsia="方正小标宋简体" w:cs="方正小标宋_GBK"/>
          <w:sz w:val="44"/>
          <w:szCs w:val="44"/>
          <w:lang w:eastAsia="zh-CN" w:bidi="ar-SA"/>
        </w:rPr>
        <w:t>通知</w:t>
      </w:r>
    </w:p>
    <w:p>
      <w:pPr>
        <w:spacing w:line="576" w:lineRule="exact"/>
        <w:ind w:firstLine="640" w:firstLineChars="200"/>
        <w:rPr>
          <w:rFonts w:hint="eastAsia" w:ascii="仿宋_GB2312" w:eastAsia="仿宋_GB2312" w:cs="方正小标宋_GBK"/>
          <w:sz w:val="32"/>
          <w:szCs w:val="44"/>
          <w:lang w:bidi="ar-SA"/>
        </w:rPr>
      </w:pPr>
    </w:p>
    <w:p>
      <w:pPr>
        <w:spacing w:line="576" w:lineRule="exact"/>
        <w:rPr>
          <w:rFonts w:hint="eastAsia" w:ascii="仿宋_GB2312" w:eastAsia="仿宋_GB2312" w:cs="方正小标宋_GBK"/>
          <w:sz w:val="32"/>
          <w:szCs w:val="44"/>
          <w:lang w:bidi="ar-SA"/>
        </w:rPr>
      </w:pPr>
      <w:r>
        <w:rPr>
          <w:rFonts w:hint="eastAsia" w:ascii="仿宋_GB2312" w:eastAsia="仿宋_GB2312" w:cs="方正小标宋_GBK"/>
          <w:sz w:val="32"/>
          <w:szCs w:val="44"/>
          <w:lang w:eastAsia="zh-CN" w:bidi="ar-SA"/>
        </w:rPr>
        <w:t>各县（区）</w:t>
      </w:r>
      <w:r>
        <w:rPr>
          <w:rFonts w:hint="eastAsia" w:ascii="仿宋_GB2312" w:eastAsia="仿宋_GB2312" w:cs="方正小标宋_GBK"/>
          <w:sz w:val="32"/>
          <w:szCs w:val="44"/>
          <w:lang w:bidi="ar-SA"/>
        </w:rPr>
        <w:t>人民政府</w:t>
      </w:r>
      <w:r>
        <w:rPr>
          <w:rFonts w:hint="eastAsia" w:ascii="仿宋_GB2312" w:eastAsia="仿宋_GB2312" w:cs="方正小标宋_GBK"/>
          <w:sz w:val="32"/>
          <w:szCs w:val="44"/>
          <w:lang w:eastAsia="zh-CN" w:bidi="ar-SA"/>
        </w:rPr>
        <w:t>，市级各部门，广元经济技术开发区、市天然气综合利用工业园区、广元国际铁路港管委会</w:t>
      </w:r>
      <w:r>
        <w:rPr>
          <w:rFonts w:hint="eastAsia" w:ascii="仿宋_GB2312" w:eastAsia="仿宋_GB2312" w:cs="方正小标宋_GBK"/>
          <w:sz w:val="32"/>
          <w:szCs w:val="44"/>
          <w:lang w:bidi="ar-SA"/>
        </w:rPr>
        <w:t xml:space="preserve">： </w:t>
      </w:r>
    </w:p>
    <w:p>
      <w:pPr>
        <w:spacing w:line="576" w:lineRule="exact"/>
        <w:ind w:firstLine="640" w:firstLineChars="200"/>
        <w:rPr>
          <w:rFonts w:hint="eastAsia" w:ascii="仿宋_GB2312" w:eastAsia="仿宋_GB2312" w:cs="方正小标宋_GBK"/>
          <w:sz w:val="32"/>
          <w:szCs w:val="44"/>
          <w:lang w:val="en-US" w:eastAsia="zh-CN" w:bidi="ar-SA"/>
        </w:rPr>
      </w:pPr>
      <w:r>
        <w:rPr>
          <w:rFonts w:hint="eastAsia" w:ascii="仿宋_GB2312" w:eastAsia="仿宋_GB2312" w:cs="方正小标宋_GBK"/>
          <w:sz w:val="32"/>
          <w:szCs w:val="44"/>
          <w:lang w:bidi="ar-SA"/>
        </w:rPr>
        <w:t>根据《中华人民共和国非物质文化遗产法》《四川省非物质文化遗产条例》等法律法规和政策规定，经研究，同意</w:t>
      </w:r>
      <w:r>
        <w:rPr>
          <w:rFonts w:hint="eastAsia" w:ascii="仿宋_GB2312" w:eastAsia="仿宋_GB2312" w:cs="方正小标宋_GBK"/>
          <w:sz w:val="32"/>
          <w:szCs w:val="44"/>
          <w:lang w:eastAsia="zh-CN" w:bidi="ar-SA"/>
        </w:rPr>
        <w:t>市文化广电旅游局</w:t>
      </w:r>
      <w:r>
        <w:rPr>
          <w:rFonts w:hint="eastAsia" w:ascii="仿宋_GB2312" w:eastAsia="仿宋_GB2312" w:cs="方正小标宋_GBK"/>
          <w:sz w:val="32"/>
          <w:szCs w:val="44"/>
          <w:lang w:bidi="ar-SA"/>
        </w:rPr>
        <w:t>确定</w:t>
      </w:r>
      <w:r>
        <w:rPr>
          <w:rFonts w:hint="eastAsia" w:ascii="仿宋_GB2312" w:eastAsia="仿宋_GB2312" w:cs="方正小标宋_GBK"/>
          <w:sz w:val="32"/>
          <w:szCs w:val="44"/>
          <w:lang w:eastAsia="zh-CN" w:bidi="ar-SA"/>
        </w:rPr>
        <w:t>的第七批广元市非物质文化遗产代表性项目名录（共计</w:t>
      </w:r>
      <w:r>
        <w:rPr>
          <w:rFonts w:hint="eastAsia" w:ascii="仿宋_GB2312" w:eastAsia="仿宋_GB2312" w:cs="方正小标宋_GBK"/>
          <w:sz w:val="32"/>
          <w:szCs w:val="44"/>
          <w:lang w:val="en-US" w:eastAsia="zh-CN" w:bidi="ar-SA"/>
        </w:rPr>
        <w:t>23项）和市级非物质文化遗产代表性项目名录扩展项目名录（共计5项），现予公布。</w:t>
      </w:r>
    </w:p>
    <w:p>
      <w:pPr>
        <w:pStyle w:val="2"/>
        <w:spacing w:after="0" w:line="576" w:lineRule="exact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 w:cs="方正小标宋_GBK"/>
          <w:sz w:val="32"/>
          <w:szCs w:val="44"/>
          <w:lang w:eastAsia="zh-CN" w:bidi="ar-SA"/>
        </w:rPr>
        <w:t>各级各部门要坚持以习近平新时代中国特色社会主义思想为指导，深入贯彻</w:t>
      </w:r>
      <w:r>
        <w:rPr>
          <w:rFonts w:hint="eastAsia" w:ascii="仿宋_GB2312" w:eastAsia="仿宋_GB2312" w:cs="方正小标宋_GBK"/>
          <w:sz w:val="32"/>
          <w:szCs w:val="44"/>
          <w:lang w:bidi="ar-SA"/>
        </w:rPr>
        <w:t>党的二十大精神和</w:t>
      </w:r>
      <w:r>
        <w:rPr>
          <w:rFonts w:hint="eastAsia" w:ascii="仿宋_GB2312" w:eastAsia="仿宋_GB2312" w:cs="方正小标宋_GBK"/>
          <w:sz w:val="32"/>
          <w:szCs w:val="44"/>
          <w:lang w:eastAsia="zh-CN" w:bidi="ar-SA"/>
        </w:rPr>
        <w:t>习近平总书记关于</w:t>
      </w:r>
      <w:r>
        <w:rPr>
          <w:rFonts w:hint="eastAsia" w:ascii="仿宋_GB2312" w:eastAsia="仿宋_GB2312" w:cs="方正小标宋_GBK"/>
          <w:sz w:val="32"/>
          <w:szCs w:val="44"/>
          <w:lang w:bidi="ar-SA"/>
        </w:rPr>
        <w:t>非物质文化遗产保护工作</w:t>
      </w:r>
      <w:r>
        <w:rPr>
          <w:rFonts w:hint="eastAsia" w:ascii="仿宋_GB2312" w:eastAsia="仿宋_GB2312" w:cs="方正小标宋_GBK"/>
          <w:sz w:val="32"/>
          <w:szCs w:val="44"/>
          <w:lang w:eastAsia="zh-CN" w:bidi="ar-SA"/>
        </w:rPr>
        <w:t>的重要指示精神，认真落实全省文化遗产保护传承座谈会部署要求，按照“保护为主、抢救第一、合理利用、传承发展”工作方针，坚持政府保护和民间保护相结合，调动社会各方面积极性，共同做好全市非物质文化遗产代表性项目的保护和传承工作。</w:t>
      </w:r>
    </w:p>
    <w:p>
      <w:pPr>
        <w:spacing w:line="576" w:lineRule="exact"/>
        <w:ind w:left="1758" w:leftChars="304" w:hanging="1120" w:hangingChars="350"/>
        <w:rPr>
          <w:rFonts w:hint="eastAsia" w:ascii="仿宋_GB2312" w:eastAsia="仿宋_GB2312" w:cs="方正小标宋_GBK"/>
          <w:sz w:val="32"/>
          <w:szCs w:val="44"/>
          <w:lang w:bidi="ar-SA"/>
        </w:rPr>
      </w:pPr>
    </w:p>
    <w:p>
      <w:pPr>
        <w:spacing w:line="576" w:lineRule="exact"/>
        <w:ind w:left="1758" w:leftChars="304" w:hanging="1120" w:hangingChars="350"/>
        <w:rPr>
          <w:rFonts w:hint="eastAsia" w:ascii="仿宋_GB2312" w:eastAsia="仿宋_GB2312" w:cs="方正小标宋_GBK"/>
          <w:sz w:val="32"/>
          <w:szCs w:val="44"/>
          <w:lang w:eastAsia="zh-CN" w:bidi="ar-SA"/>
        </w:rPr>
      </w:pPr>
      <w:r>
        <w:rPr>
          <w:rFonts w:hint="eastAsia" w:ascii="仿宋_GB2312" w:eastAsia="仿宋_GB2312" w:cs="方正小标宋_GBK"/>
          <w:sz w:val="32"/>
          <w:szCs w:val="44"/>
          <w:lang w:bidi="ar-SA"/>
        </w:rPr>
        <w:t>附件：</w:t>
      </w:r>
      <w:r>
        <w:rPr>
          <w:rFonts w:hint="eastAsia" w:ascii="仿宋_GB2312" w:eastAsia="仿宋_GB2312" w:cs="方正小标宋_GBK"/>
          <w:spacing w:val="0"/>
          <w:sz w:val="32"/>
          <w:szCs w:val="44"/>
          <w:lang w:val="en-US" w:eastAsia="zh-CN" w:bidi="ar-SA"/>
        </w:rPr>
        <w:t>1.</w:t>
      </w:r>
      <w:r>
        <w:rPr>
          <w:rFonts w:hint="eastAsia" w:ascii="仿宋_GB2312" w:eastAsia="仿宋_GB2312" w:cs="方正小标宋_GBK"/>
          <w:spacing w:val="0"/>
          <w:sz w:val="32"/>
          <w:szCs w:val="44"/>
          <w:lang w:bidi="ar-SA"/>
        </w:rPr>
        <w:t>第七批广元市非物质文化遗产代表性项目</w:t>
      </w:r>
      <w:r>
        <w:rPr>
          <w:rFonts w:hint="eastAsia" w:ascii="仿宋_GB2312" w:eastAsia="仿宋_GB2312" w:cs="方正小标宋_GBK"/>
          <w:spacing w:val="0"/>
          <w:sz w:val="32"/>
          <w:szCs w:val="44"/>
          <w:lang w:eastAsia="zh-CN" w:bidi="ar-SA"/>
        </w:rPr>
        <w:t>名录</w:t>
      </w:r>
    </w:p>
    <w:p>
      <w:pPr>
        <w:pStyle w:val="2"/>
        <w:spacing w:after="0" w:line="576" w:lineRule="exact"/>
        <w:rPr>
          <w:rFonts w:hint="default"/>
          <w:spacing w:val="-6"/>
          <w:lang w:val="en-US" w:eastAsia="zh-CN"/>
        </w:rPr>
      </w:pPr>
      <w:r>
        <w:rPr>
          <w:rFonts w:hint="eastAsia" w:ascii="仿宋_GB2312" w:eastAsia="仿宋_GB2312" w:cs="方正小标宋_GBK"/>
          <w:sz w:val="32"/>
          <w:szCs w:val="44"/>
          <w:lang w:val="en-US" w:eastAsia="zh-CN" w:bidi="ar-SA"/>
        </w:rPr>
        <w:t xml:space="preserve">   </w:t>
      </w:r>
      <w:r>
        <w:rPr>
          <w:rFonts w:hint="eastAsia" w:ascii="仿宋_GB2312" w:eastAsia="仿宋_GB2312" w:cs="方正小标宋_GBK"/>
          <w:spacing w:val="0"/>
          <w:sz w:val="32"/>
          <w:szCs w:val="44"/>
          <w:lang w:val="en-US" w:eastAsia="zh-CN" w:bidi="ar-SA"/>
        </w:rPr>
        <w:t>2.</w:t>
      </w:r>
      <w:r>
        <w:rPr>
          <w:rFonts w:hint="eastAsia" w:ascii="仿宋_GB2312" w:eastAsia="仿宋_GB2312" w:cs="方正小标宋_GBK"/>
          <w:spacing w:val="-6"/>
          <w:sz w:val="32"/>
          <w:szCs w:val="44"/>
          <w:lang w:val="en-US" w:eastAsia="zh-CN" w:bidi="ar-SA"/>
        </w:rPr>
        <w:t>市级非物质文化遗产代表性项目名录扩展项目名录</w:t>
      </w:r>
    </w:p>
    <w:p>
      <w:pPr>
        <w:spacing w:line="576" w:lineRule="exact"/>
        <w:ind w:left="0"/>
        <w:rPr>
          <w:rFonts w:hint="eastAsia" w:ascii="仿宋_GB2312" w:eastAsia="仿宋_GB2312" w:cs="方正小标宋_GBK"/>
          <w:sz w:val="32"/>
          <w:szCs w:val="44"/>
          <w:lang w:bidi="ar-SA"/>
        </w:rPr>
      </w:pPr>
    </w:p>
    <w:p>
      <w:pPr>
        <w:pStyle w:val="2"/>
        <w:ind w:left="0" w:leftChars="0" w:firstLine="0" w:firstLineChars="0"/>
        <w:rPr>
          <w:rFonts w:hint="eastAsia" w:ascii="Calibri" w:hAnsi="Calibri" w:eastAsia="宋体" w:cs="Times New Roman"/>
          <w:sz w:val="21"/>
          <w:szCs w:val="24"/>
          <w:lang w:bidi="ar-SA"/>
        </w:rPr>
      </w:pPr>
    </w:p>
    <w:p>
      <w:pPr>
        <w:pStyle w:val="2"/>
        <w:spacing w:after="0" w:line="576" w:lineRule="exact"/>
        <w:ind w:left="0" w:leftChars="0" w:firstLine="0" w:firstLineChars="0"/>
      </w:pPr>
    </w:p>
    <w:p>
      <w:pPr>
        <w:wordWrap w:val="0"/>
        <w:spacing w:line="576" w:lineRule="exact"/>
        <w:ind w:firstLine="640" w:firstLineChars="200"/>
        <w:jc w:val="center"/>
        <w:rPr>
          <w:rFonts w:hint="eastAsia" w:ascii="仿宋_GB2312" w:eastAsia="仿宋_GB2312" w:cs="方正小标宋_GBK"/>
          <w:sz w:val="32"/>
          <w:szCs w:val="44"/>
          <w:lang w:eastAsia="zh-CN" w:bidi="ar-SA"/>
        </w:rPr>
      </w:pPr>
      <w:r>
        <w:rPr>
          <w:rFonts w:hint="eastAsia" w:ascii="仿宋_GB2312" w:eastAsia="仿宋_GB2312" w:cs="方正小标宋_GBK"/>
          <w:sz w:val="32"/>
          <w:szCs w:val="44"/>
          <w:lang w:bidi="ar-SA"/>
        </w:rPr>
        <w:t xml:space="preserve">                   广元市</w:t>
      </w:r>
      <w:r>
        <w:rPr>
          <w:rFonts w:hint="eastAsia" w:ascii="仿宋_GB2312" w:eastAsia="仿宋_GB2312" w:cs="方正小标宋_GBK"/>
          <w:sz w:val="32"/>
          <w:szCs w:val="44"/>
          <w:lang w:eastAsia="zh-CN" w:bidi="ar-SA"/>
        </w:rPr>
        <w:t>人民政府</w:t>
      </w:r>
    </w:p>
    <w:p>
      <w:pPr>
        <w:wordWrap w:val="0"/>
        <w:spacing w:line="576" w:lineRule="exact"/>
        <w:ind w:firstLine="640" w:firstLineChars="200"/>
        <w:jc w:val="right"/>
        <w:rPr>
          <w:rFonts w:hint="eastAsia" w:ascii="仿宋_GB2312" w:eastAsia="仿宋_GB2312" w:cs="方正小标宋_GBK"/>
          <w:sz w:val="32"/>
          <w:szCs w:val="44"/>
          <w:lang w:bidi="ar-SA"/>
        </w:rPr>
      </w:pPr>
      <w:r>
        <w:rPr>
          <w:rFonts w:hint="eastAsia" w:ascii="仿宋_GB2312" w:eastAsia="仿宋_GB2312" w:cs="方正小标宋_GBK"/>
          <w:sz w:val="32"/>
          <w:szCs w:val="44"/>
          <w:lang w:val="en-US" w:eastAsia="zh-CN" w:bidi="ar-SA"/>
        </w:rPr>
        <w:t xml:space="preserve">          </w:t>
      </w:r>
      <w:r>
        <w:rPr>
          <w:rFonts w:hint="eastAsia" w:ascii="仿宋_GB2312" w:eastAsia="仿宋_GB2312" w:cs="方正小标宋_GBK"/>
          <w:sz w:val="32"/>
          <w:szCs w:val="44"/>
          <w:lang w:bidi="ar-SA"/>
        </w:rPr>
        <w:t>2024年</w:t>
      </w:r>
      <w:r>
        <w:rPr>
          <w:rFonts w:hint="eastAsia" w:ascii="仿宋_GB2312" w:eastAsia="仿宋_GB2312" w:cs="方正小标宋_GBK"/>
          <w:sz w:val="32"/>
          <w:szCs w:val="44"/>
          <w:lang w:val="en-US" w:eastAsia="zh-CN" w:bidi="ar-SA"/>
        </w:rPr>
        <w:t>5</w:t>
      </w:r>
      <w:r>
        <w:rPr>
          <w:rFonts w:hint="eastAsia" w:ascii="仿宋_GB2312" w:eastAsia="仿宋_GB2312" w:cs="方正小标宋_GBK"/>
          <w:sz w:val="32"/>
          <w:szCs w:val="44"/>
          <w:lang w:bidi="ar-SA"/>
        </w:rPr>
        <w:t>月</w:t>
      </w:r>
      <w:r>
        <w:rPr>
          <w:rFonts w:hint="eastAsia" w:ascii="仿宋_GB2312" w:eastAsia="仿宋_GB2312" w:cs="方正小标宋_GBK"/>
          <w:sz w:val="32"/>
          <w:szCs w:val="44"/>
          <w:lang w:val="en-US" w:eastAsia="zh-CN" w:bidi="ar-SA"/>
        </w:rPr>
        <w:t>24</w:t>
      </w:r>
      <w:r>
        <w:rPr>
          <w:rFonts w:hint="eastAsia" w:ascii="仿宋_GB2312" w:eastAsia="仿宋_GB2312" w:cs="方正小标宋_GBK"/>
          <w:sz w:val="32"/>
          <w:szCs w:val="44"/>
          <w:lang w:bidi="ar-SA"/>
        </w:rPr>
        <w:t>日　　　　</w:t>
      </w:r>
    </w:p>
    <w:p>
      <w:pPr>
        <w:spacing w:line="576" w:lineRule="exact"/>
        <w:ind w:firstLine="640" w:firstLineChars="200"/>
        <w:rPr>
          <w:rFonts w:hint="eastAsia" w:ascii="仿宋_GB2312" w:eastAsia="仿宋_GB2312" w:cs="方正小标宋_GBK"/>
          <w:sz w:val="32"/>
          <w:szCs w:val="44"/>
          <w:lang w:bidi="ar-SA"/>
        </w:rPr>
      </w:pPr>
    </w:p>
    <w:p>
      <w:pPr>
        <w:spacing w:line="576" w:lineRule="exact"/>
        <w:rPr>
          <w:rFonts w:hint="eastAsia" w:ascii="黑体" w:eastAsia="黑体" w:cs="黑体"/>
          <w:sz w:val="32"/>
          <w:szCs w:val="44"/>
          <w:lang w:val="en-US" w:eastAsia="zh-CN" w:bidi="ar-SA"/>
        </w:rPr>
      </w:pPr>
      <w:r>
        <w:rPr>
          <w:rFonts w:hint="eastAsia" w:ascii="仿宋_GB2312" w:eastAsia="仿宋_GB2312" w:cs="方正小标宋_GBK"/>
          <w:sz w:val="32"/>
          <w:szCs w:val="44"/>
          <w:lang w:bidi="ar-SA"/>
        </w:rPr>
        <w:br w:type="page"/>
      </w:r>
      <w:r>
        <w:rPr>
          <w:rFonts w:hint="eastAsia" w:ascii="黑体" w:eastAsia="黑体" w:cs="黑体"/>
          <w:sz w:val="32"/>
          <w:szCs w:val="44"/>
          <w:lang w:eastAsia="zh-CN" w:bidi="ar-SA"/>
        </w:rPr>
        <w:t>附件</w:t>
      </w:r>
      <w:r>
        <w:rPr>
          <w:rFonts w:hint="eastAsia" w:ascii="黑体" w:eastAsia="黑体" w:cs="黑体"/>
          <w:sz w:val="32"/>
          <w:szCs w:val="44"/>
          <w:lang w:val="en-US" w:eastAsia="zh-CN" w:bidi="ar-SA"/>
        </w:rPr>
        <w:t>1</w:t>
      </w: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bidi="ar-SA"/>
        </w:rPr>
      </w:pP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_GBK"/>
          <w:sz w:val="44"/>
          <w:szCs w:val="44"/>
          <w:lang w:bidi="ar-SA"/>
        </w:rPr>
        <w:t>第七批广元市非物质文化遗产</w:t>
      </w: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_GBK"/>
          <w:sz w:val="44"/>
          <w:szCs w:val="44"/>
          <w:lang w:bidi="ar-SA"/>
        </w:rPr>
        <w:t>代表性项目</w:t>
      </w:r>
      <w:r>
        <w:rPr>
          <w:rFonts w:hint="eastAsia" w:ascii="方正小标宋简体" w:eastAsia="方正小标宋简体" w:cs="方正小标宋_GBK"/>
          <w:sz w:val="44"/>
          <w:szCs w:val="44"/>
          <w:lang w:eastAsia="zh-CN" w:bidi="ar-SA"/>
        </w:rPr>
        <w:t>名录</w:t>
      </w:r>
    </w:p>
    <w:p>
      <w:pPr>
        <w:spacing w:line="576" w:lineRule="exact"/>
        <w:jc w:val="center"/>
        <w:rPr>
          <w:rFonts w:hint="eastAsia" w:ascii="楷体_GB2312" w:eastAsia="楷体_GB2312" w:cs="楷体_GB2312"/>
          <w:sz w:val="32"/>
          <w:szCs w:val="32"/>
          <w:lang w:bidi="ar-SA"/>
        </w:rPr>
      </w:pPr>
      <w:r>
        <w:rPr>
          <w:rFonts w:hint="eastAsia" w:ascii="楷体_GB2312" w:eastAsia="楷体_GB2312" w:cs="楷体_GB2312"/>
          <w:sz w:val="32"/>
          <w:szCs w:val="32"/>
          <w:lang w:bidi="ar-SA"/>
        </w:rPr>
        <w:t>（</w:t>
      </w:r>
      <w:r>
        <w:rPr>
          <w:rFonts w:hint="eastAsia" w:ascii="楷体_GB2312" w:eastAsia="楷体_GB2312" w:cs="楷体_GB2312"/>
          <w:sz w:val="32"/>
          <w:szCs w:val="32"/>
          <w:lang w:bidi="ar-SA"/>
        </w:rPr>
        <w:t>共</w:t>
      </w:r>
      <w:r>
        <w:rPr>
          <w:rFonts w:hint="eastAsia" w:ascii="楷体_GB2312" w:eastAsia="楷体_GB2312" w:cs="楷体_GB2312"/>
          <w:sz w:val="32"/>
          <w:szCs w:val="32"/>
          <w:lang w:bidi="ar-SA"/>
        </w:rPr>
        <w:t>23项）</w:t>
      </w:r>
    </w:p>
    <w:p>
      <w:pPr>
        <w:spacing w:line="576" w:lineRule="exact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</w:p>
    <w:p>
      <w:pPr>
        <w:spacing w:line="576" w:lineRule="exact"/>
        <w:rPr>
          <w:rFonts w:hint="eastAsia" w:ascii="黑体" w:eastAsia="黑体" w:cs="方正小标宋_GBK"/>
          <w:sz w:val="32"/>
          <w:szCs w:val="32"/>
          <w:lang w:bidi="ar-SA"/>
        </w:rPr>
      </w:pPr>
      <w:r>
        <w:rPr>
          <w:rFonts w:hint="eastAsia" w:ascii="黑体" w:eastAsia="黑体" w:cs="方正小标宋_GBK"/>
          <w:sz w:val="32"/>
          <w:szCs w:val="32"/>
          <w:lang w:bidi="ar-SA"/>
        </w:rPr>
        <w:t>一、传统体育、游艺与杂技（2项）</w:t>
      </w:r>
    </w:p>
    <w:tbl>
      <w:tblPr>
        <w:tblStyle w:val="15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4391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序号</w:t>
            </w:r>
          </w:p>
        </w:tc>
        <w:tc>
          <w:tcPr>
            <w:tcW w:w="439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项目名称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1</w:t>
            </w:r>
          </w:p>
        </w:tc>
        <w:tc>
          <w:tcPr>
            <w:tcW w:w="439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李家班杂技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苍溪县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2</w:t>
            </w:r>
          </w:p>
        </w:tc>
        <w:tc>
          <w:tcPr>
            <w:tcW w:w="439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苍溪喻家拳术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苍溪县</w:t>
            </w:r>
          </w:p>
        </w:tc>
      </w:tr>
    </w:tbl>
    <w:p>
      <w:pPr>
        <w:spacing w:line="576" w:lineRule="exact"/>
        <w:rPr>
          <w:rFonts w:hint="eastAsia" w:ascii="黑体" w:eastAsia="黑体" w:cs="方正小标宋_GBK"/>
          <w:sz w:val="32"/>
          <w:szCs w:val="32"/>
          <w:lang w:bidi="ar-SA"/>
        </w:rPr>
      </w:pPr>
      <w:r>
        <w:rPr>
          <w:rFonts w:hint="eastAsia" w:ascii="黑体" w:eastAsia="黑体" w:cs="方正小标宋_GBK"/>
          <w:sz w:val="32"/>
          <w:szCs w:val="32"/>
          <w:lang w:bidi="ar-SA"/>
        </w:rPr>
        <w:t>二、传统技艺（16项）</w:t>
      </w:r>
    </w:p>
    <w:tbl>
      <w:tblPr>
        <w:tblStyle w:val="15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551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序号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项目名称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1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藏酒技艺(天福洞藏窖酒藏酒技艺)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苍溪县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2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庙垭端午茶制作技艺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苍溪县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3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枣林皮蛋制作技艺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旺苍县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4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木门卤鸡制作技艺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旺苍县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5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酿酒技艺（骑马黄酒制作技艺）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青川县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6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剑阁金银错技艺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剑阁县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7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五指山草编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剑阁县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8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eastAsia="宋体" w:cs="方正小标宋_GBK"/>
                <w:sz w:val="24"/>
                <w:lang w:eastAsia="zh-CN"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榨油技艺（利州古法榨油技艺</w:t>
            </w:r>
            <w:r>
              <w:rPr>
                <w:rFonts w:hint="eastAsia" w:ascii="宋体" w:cs="方正小标宋_GBK"/>
                <w:sz w:val="24"/>
                <w:lang w:eastAsia="zh-CN" w:bidi="ar-SA"/>
              </w:rPr>
              <w:t>）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利州区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eastAsia="宋体" w:cs="方正小标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9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榨油技艺</w:t>
            </w:r>
            <w:r>
              <w:rPr>
                <w:rFonts w:hint="eastAsia" w:ascii="宋体" w:cs="方正小标宋_GBK"/>
                <w:sz w:val="24"/>
                <w:lang w:eastAsia="zh-CN" w:bidi="ar-SA"/>
              </w:rPr>
              <w:t>（</w:t>
            </w:r>
            <w:r>
              <w:rPr>
                <w:rFonts w:hint="eastAsia" w:ascii="宋体" w:cs="方正小标宋_GBK"/>
                <w:sz w:val="24"/>
                <w:lang w:bidi="ar-SA"/>
              </w:rPr>
              <w:t>川北老家土榨榨油技艺）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昭化区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eastAsia="宋体" w:cs="方正小标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10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川派传统书画装裱技艺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利州区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eastAsia="宋体" w:cs="方正小标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11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利州传统手工冰粉制作技艺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利州区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eastAsia="宋体" w:cs="方正小标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12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酿酒技艺（川北古法酿酒技艺）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利州区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eastAsia="宋体" w:cs="方正小标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13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朝天唢呐制作技艺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朝天区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eastAsia="宋体" w:cs="方正小标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14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王氏古法制香技艺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广元石窟研究所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eastAsia="宋体" w:cs="方正小标宋_GBK"/>
                <w:sz w:val="24"/>
                <w:lang w:val="en-US" w:eastAsia="zh-CN" w:bidi="ar-SA"/>
              </w:rPr>
            </w:pPr>
            <w:r>
              <w:rPr>
                <w:rFonts w:hint="eastAsia" w:ascii="宋体" w:cs="方正小标宋_GBK"/>
                <w:sz w:val="24"/>
                <w:lang w:val="en-US" w:eastAsia="zh-CN" w:bidi="ar-SA"/>
              </w:rPr>
              <w:t>15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广元传统饮食制作技艺（虾米汤制作技艺）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eastAsia="宋体" w:cs="方正小标宋_GBK"/>
                <w:sz w:val="24"/>
                <w:lang w:val="en-US" w:eastAsia="zh-CN" w:bidi="ar-SA"/>
              </w:rPr>
            </w:pPr>
            <w:r>
              <w:rPr>
                <w:rFonts w:hint="eastAsia" w:ascii="宋体" w:cs="方正小标宋_GBK"/>
                <w:sz w:val="24"/>
                <w:lang w:val="en-US" w:eastAsia="zh-CN" w:bidi="ar-SA"/>
              </w:rPr>
              <w:t>16</w:t>
            </w:r>
          </w:p>
        </w:tc>
        <w:tc>
          <w:tcPr>
            <w:tcW w:w="455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广元传统饮食制作技艺（杨氏核桃酥</w:t>
            </w:r>
            <w:r>
              <w:rPr>
                <w:rFonts w:hint="eastAsia" w:ascii="宋体" w:cs="方正小标宋_GBK"/>
                <w:sz w:val="24"/>
                <w:lang w:eastAsia="zh-CN" w:bidi="ar-SA"/>
              </w:rPr>
              <w:t>传统</w:t>
            </w:r>
            <w:r>
              <w:rPr>
                <w:rFonts w:hint="eastAsia" w:ascii="宋体" w:cs="方正小标宋_GBK"/>
                <w:sz w:val="24"/>
                <w:lang w:bidi="ar-SA"/>
              </w:rPr>
              <w:t>制作技艺）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昭化区</w:t>
            </w:r>
          </w:p>
        </w:tc>
      </w:tr>
    </w:tbl>
    <w:p>
      <w:pPr>
        <w:spacing w:line="576" w:lineRule="exact"/>
        <w:rPr>
          <w:rFonts w:hint="eastAsia" w:ascii="黑体" w:eastAsia="黑体" w:cs="方正小标宋_GBK"/>
          <w:sz w:val="32"/>
          <w:szCs w:val="32"/>
          <w:lang w:bidi="ar-SA"/>
        </w:rPr>
      </w:pPr>
      <w:r>
        <w:rPr>
          <w:rFonts w:hint="eastAsia" w:ascii="黑体" w:eastAsia="黑体" w:cs="方正小标宋_GBK"/>
          <w:sz w:val="32"/>
          <w:szCs w:val="32"/>
          <w:lang w:bidi="ar-SA"/>
        </w:rPr>
        <w:t>三、传统医药（4项）</w:t>
      </w:r>
    </w:p>
    <w:tbl>
      <w:tblPr>
        <w:tblStyle w:val="15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53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序号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项目名称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1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孙氏中医骨伤治疗术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苍溪县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2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高观魏氏针灸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剑阁县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3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eastAsia="宋体" w:cs="方正小标宋_GBK"/>
                <w:sz w:val="24"/>
                <w:lang w:eastAsia="zh-CN"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广元马氏经方</w:t>
            </w:r>
            <w:r>
              <w:rPr>
                <w:rFonts w:hint="eastAsia" w:ascii="宋体" w:cs="方正小标宋_GBK"/>
                <w:sz w:val="24"/>
                <w:lang w:eastAsia="zh-CN" w:bidi="ar-SA"/>
              </w:rPr>
              <w:t>传统中医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利州区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4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广元中医扶阳诊疗法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市中医药管理局</w:t>
            </w:r>
          </w:p>
        </w:tc>
      </w:tr>
    </w:tbl>
    <w:p>
      <w:pPr>
        <w:spacing w:line="576" w:lineRule="exact"/>
        <w:rPr>
          <w:rFonts w:hint="eastAsia" w:ascii="黑体" w:eastAsia="黑体" w:cs="方正小标宋_GBK"/>
          <w:sz w:val="32"/>
          <w:szCs w:val="32"/>
          <w:lang w:bidi="ar-SA"/>
        </w:rPr>
      </w:pPr>
      <w:r>
        <w:rPr>
          <w:rFonts w:hint="eastAsia" w:ascii="黑体" w:eastAsia="黑体" w:cs="方正小标宋_GBK"/>
          <w:sz w:val="32"/>
          <w:szCs w:val="32"/>
          <w:lang w:bidi="ar-SA"/>
        </w:rPr>
        <w:t>四、民俗（1项）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4569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序号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项目名称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1</w:t>
            </w:r>
          </w:p>
        </w:tc>
        <w:tc>
          <w:tcPr>
            <w:tcW w:w="4570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川北知客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昭化区</w:t>
            </w:r>
          </w:p>
        </w:tc>
      </w:tr>
    </w:tbl>
    <w:p>
      <w:pPr>
        <w:rPr>
          <w:rFonts w:hint="eastAsia" w:ascii="方正小标宋_GBK" w:eastAsia="方正小标宋_GBK" w:cs="方正小标宋_GBK"/>
          <w:sz w:val="44"/>
          <w:szCs w:val="44"/>
          <w:lang w:bidi="ar-SA"/>
        </w:rPr>
      </w:pPr>
    </w:p>
    <w:p>
      <w:pPr>
        <w:spacing w:line="576" w:lineRule="exact"/>
        <w:ind w:left="0" w:right="0" w:firstLine="0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方正小标宋_GBK" w:eastAsia="方正小标宋_GBK" w:cs="方正小标宋_GBK"/>
          <w:sz w:val="44"/>
          <w:szCs w:val="44"/>
          <w:lang w:bidi="ar-SA"/>
        </w:rPr>
        <w:br w:type="page"/>
      </w:r>
      <w:bookmarkStart w:id="0" w:name="_GoBack"/>
      <w:r>
        <w:rPr>
          <w:rFonts w:hint="eastAsia" w:ascii="黑体" w:eastAsia="黑体" w:cs="黑体"/>
          <w:sz w:val="32"/>
          <w:szCs w:val="32"/>
          <w:lang w:bidi="ar-SA"/>
        </w:rPr>
        <w:t>附件2</w:t>
      </w:r>
    </w:p>
    <w:p>
      <w:pPr>
        <w:spacing w:line="576" w:lineRule="exact"/>
        <w:ind w:left="0" w:right="0" w:firstLine="0"/>
        <w:jc w:val="center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_GBK"/>
          <w:sz w:val="44"/>
          <w:szCs w:val="44"/>
          <w:lang w:val="en-US" w:eastAsia="zh-CN" w:bidi="ar-SA"/>
        </w:rPr>
        <w:t>市级非物质文化遗产代表性项目名录</w:t>
      </w:r>
    </w:p>
    <w:p>
      <w:pPr>
        <w:spacing w:line="576" w:lineRule="exact"/>
        <w:jc w:val="center"/>
        <w:rPr>
          <w:rFonts w:hint="eastAsia" w:ascii="方正小标宋简体" w:eastAsia="方正小标宋简体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_GBK"/>
          <w:sz w:val="44"/>
          <w:szCs w:val="44"/>
          <w:lang w:val="en-US" w:eastAsia="zh-CN" w:bidi="ar-SA"/>
        </w:rPr>
        <w:t>扩展项目名录</w:t>
      </w:r>
    </w:p>
    <w:p>
      <w:pPr>
        <w:spacing w:line="576" w:lineRule="exact"/>
        <w:jc w:val="center"/>
        <w:rPr>
          <w:rFonts w:hint="eastAsia" w:ascii="楷体_GB2312" w:eastAsia="楷体_GB2312" w:cs="楷体_GB2312"/>
          <w:sz w:val="32"/>
          <w:szCs w:val="32"/>
          <w:lang w:bidi="ar-SA"/>
        </w:rPr>
      </w:pPr>
      <w:r>
        <w:rPr>
          <w:rFonts w:hint="eastAsia" w:ascii="楷体_GB2312" w:eastAsia="楷体_GB2312" w:cs="楷体_GB2312"/>
          <w:sz w:val="32"/>
          <w:szCs w:val="32"/>
          <w:lang w:bidi="ar-SA"/>
        </w:rPr>
        <w:t>（</w:t>
      </w:r>
      <w:r>
        <w:rPr>
          <w:rFonts w:hint="eastAsia" w:ascii="楷体_GB2312" w:eastAsia="楷体_GB2312" w:cs="楷体_GB2312"/>
          <w:sz w:val="32"/>
          <w:szCs w:val="32"/>
          <w:lang w:bidi="ar-SA"/>
        </w:rPr>
        <w:t>共</w:t>
      </w:r>
      <w:r>
        <w:rPr>
          <w:rFonts w:hint="eastAsia" w:ascii="楷体_GB2312" w:eastAsia="楷体_GB2312" w:cs="楷体_GB2312"/>
          <w:sz w:val="32"/>
          <w:szCs w:val="32"/>
          <w:lang w:bidi="ar-SA"/>
        </w:rPr>
        <w:t>5项)</w:t>
      </w:r>
    </w:p>
    <w:p>
      <w:pPr>
        <w:spacing w:line="576" w:lineRule="exact"/>
        <w:rPr>
          <w:rFonts w:hint="eastAsia" w:ascii="黑体" w:eastAsia="黑体" w:cs="方正小标宋_GBK"/>
          <w:sz w:val="32"/>
          <w:szCs w:val="32"/>
          <w:lang w:bidi="ar-SA"/>
        </w:rPr>
      </w:pPr>
    </w:p>
    <w:p>
      <w:pPr>
        <w:spacing w:line="576" w:lineRule="exact"/>
        <w:rPr>
          <w:rFonts w:hint="eastAsia" w:ascii="黑体" w:eastAsia="黑体" w:cs="方正小标宋_GBK"/>
          <w:sz w:val="32"/>
          <w:szCs w:val="32"/>
          <w:lang w:bidi="ar-SA"/>
        </w:rPr>
      </w:pPr>
      <w:r>
        <w:rPr>
          <w:rFonts w:hint="eastAsia" w:ascii="黑体" w:eastAsia="黑体" w:cs="方正小标宋_GBK"/>
          <w:sz w:val="32"/>
          <w:szCs w:val="32"/>
          <w:lang w:bidi="ar-SA"/>
        </w:rPr>
        <w:t>一、传统舞蹈（2项）</w:t>
      </w:r>
    </w:p>
    <w:tbl>
      <w:tblPr>
        <w:tblStyle w:val="15"/>
        <w:tblW w:w="48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4986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序号</w:t>
            </w:r>
          </w:p>
        </w:tc>
        <w:tc>
          <w:tcPr>
            <w:tcW w:w="4986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项目名称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1</w:t>
            </w:r>
          </w:p>
        </w:tc>
        <w:tc>
          <w:tcPr>
            <w:tcW w:w="4986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狮舞（朝天高山耍狮）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朝天区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5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eastAsia="宋体" w:cs="方正小标宋_GBK"/>
                <w:sz w:val="24"/>
                <w:lang w:val="en-US" w:eastAsia="zh-CN" w:bidi="ar-SA"/>
              </w:rPr>
            </w:pPr>
            <w:r>
              <w:rPr>
                <w:rFonts w:hint="eastAsia" w:ascii="宋体" w:cs="方正小标宋_GBK"/>
                <w:sz w:val="24"/>
                <w:lang w:val="en-US" w:eastAsia="zh-CN" w:bidi="ar-SA"/>
              </w:rPr>
              <w:t>2</w:t>
            </w:r>
          </w:p>
        </w:tc>
        <w:tc>
          <w:tcPr>
            <w:tcW w:w="4986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狮舞（幸福狮舞）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利州区</w:t>
            </w:r>
          </w:p>
        </w:tc>
      </w:tr>
    </w:tbl>
    <w:p>
      <w:pPr>
        <w:spacing w:line="576" w:lineRule="exact"/>
        <w:rPr>
          <w:rFonts w:hint="eastAsia" w:ascii="黑体" w:eastAsia="黑体" w:cs="方正小标宋_GBK"/>
          <w:sz w:val="32"/>
          <w:szCs w:val="32"/>
          <w:lang w:bidi="ar-SA"/>
        </w:rPr>
      </w:pPr>
      <w:r>
        <w:rPr>
          <w:rFonts w:hint="eastAsia" w:ascii="黑体" w:eastAsia="黑体" w:cs="方正小标宋_GBK"/>
          <w:sz w:val="32"/>
          <w:szCs w:val="32"/>
          <w:lang w:bidi="ar-SA"/>
        </w:rPr>
        <w:t>二、传统技艺（2项）</w:t>
      </w:r>
    </w:p>
    <w:tbl>
      <w:tblPr>
        <w:tblStyle w:val="15"/>
        <w:tblW w:w="4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4927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序号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项目名称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1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传统制茶技艺（木门茶制作技艺）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旺苍县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2</w:t>
            </w:r>
          </w:p>
        </w:tc>
        <w:tc>
          <w:tcPr>
            <w:tcW w:w="4928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火腿制作技艺（剑门火腿制作技艺）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剑阁县</w:t>
            </w:r>
          </w:p>
        </w:tc>
      </w:tr>
    </w:tbl>
    <w:p>
      <w:pPr>
        <w:spacing w:line="576" w:lineRule="exact"/>
        <w:rPr>
          <w:rFonts w:hint="eastAsia" w:ascii="黑体" w:eastAsia="黑体" w:cs="方正小标宋_GBK"/>
          <w:sz w:val="32"/>
          <w:szCs w:val="32"/>
          <w:lang w:bidi="ar-SA"/>
        </w:rPr>
      </w:pPr>
      <w:r>
        <w:rPr>
          <w:rFonts w:hint="eastAsia" w:ascii="黑体" w:eastAsia="黑体" w:cs="方正小标宋_GBK"/>
          <w:sz w:val="32"/>
          <w:szCs w:val="32"/>
          <w:lang w:bidi="ar-SA"/>
        </w:rPr>
        <w:t>三、民俗（1项）</w:t>
      </w:r>
    </w:p>
    <w:tbl>
      <w:tblPr>
        <w:tblStyle w:val="15"/>
        <w:tblW w:w="48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4982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序号</w:t>
            </w:r>
          </w:p>
        </w:tc>
        <w:tc>
          <w:tcPr>
            <w:tcW w:w="4982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项目名称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黑体" w:eastAsia="黑体" w:cs="方正小标宋_GBK"/>
                <w:sz w:val="24"/>
                <w:lang w:bidi="ar-SA"/>
              </w:rPr>
            </w:pPr>
            <w:r>
              <w:rPr>
                <w:rFonts w:hint="eastAsia" w:ascii="黑体" w:eastAsia="黑体" w:cs="方正小标宋_GBK"/>
                <w:sz w:val="24"/>
                <w:lang w:bidi="ar-SA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1</w:t>
            </w:r>
          </w:p>
        </w:tc>
        <w:tc>
          <w:tcPr>
            <w:tcW w:w="4982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牛灯（张公岭牛灯）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pacing w:line="316" w:lineRule="exact"/>
              <w:jc w:val="center"/>
              <w:rPr>
                <w:rFonts w:hint="eastAsia" w:ascii="宋体" w:cs="方正小标宋_GBK"/>
                <w:sz w:val="24"/>
                <w:lang w:bidi="ar-SA"/>
              </w:rPr>
            </w:pPr>
            <w:r>
              <w:rPr>
                <w:rFonts w:hint="eastAsia" w:ascii="宋体" w:cs="方正小标宋_GBK"/>
                <w:sz w:val="24"/>
                <w:lang w:bidi="ar-SA"/>
              </w:rPr>
              <w:t>利州区</w:t>
            </w:r>
          </w:p>
        </w:tc>
      </w:tr>
    </w:tbl>
    <w:p/>
    <w:p>
      <w:pPr>
        <w:pStyle w:val="2"/>
        <w:ind w:left="40" w:leftChars="0" w:firstLine="0" w:firstLineChars="0"/>
      </w:pPr>
    </w:p>
    <w:p>
      <w:pPr>
        <w:sectPr>
          <w:footerReference r:id="rId3" w:type="default"/>
          <w:footerReference r:id="rId4" w:type="even"/>
          <w:pgSz w:w="11906" w:h="16838"/>
          <w:pgMar w:top="1587" w:right="1474" w:bottom="1474" w:left="1588" w:header="850" w:footer="1134" w:gutter="0"/>
          <w:paperSrc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left"/>
        <w:textAlignment w:val="auto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主动公开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272" w:firstLineChars="100"/>
        <w:jc w:val="left"/>
        <w:textAlignment w:val="auto"/>
        <w:rPr>
          <w:rFonts w:ascii="仿宋_GB2312" w:hAnsi="宋体" w:eastAsia="仿宋_GB2312" w:cs="宋体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eastAsia="仿宋_GB2312" w:cs="宋体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adjustRightInd w:val="0"/>
        <w:snapToGrid w:val="0"/>
        <w:spacing w:after="0" w:line="440" w:lineRule="exact"/>
        <w:ind w:firstLine="322" w:firstLineChars="124"/>
        <w:jc w:val="left"/>
      </w:pPr>
      <w:r>
        <w:rPr>
          <w:rFonts w:hint="eastAsia" w:ascii="仿宋_GB2312" w:hAnsi="宋体" w:eastAsia="仿宋_GB2312" w:cs="宋体"/>
          <w:spacing w:val="-4"/>
          <w:w w:val="96"/>
          <w:kern w:val="0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宋体"/>
          <w:w w:val="96"/>
          <w:kern w:val="0"/>
          <w:sz w:val="28"/>
          <w:szCs w:val="28"/>
        </w:rPr>
        <w:t>市法院，市检察院，广元军分区。</w:t>
      </w:r>
    </w:p>
    <w:sectPr>
      <w:pgSz w:w="11906" w:h="16838"/>
      <w:pgMar w:top="1587" w:right="1474" w:bottom="1474" w:left="1588" w:header="850" w:footer="1247" w:gutter="0"/>
      <w:paperSrc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210" w:leftChars="100" w:right="210" w:rightChars="100" w:firstLine="360"/>
      <w:rPr>
        <w:rFonts w:hint="eastAsia"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 xml:space="preserve"> </w:t>
    </w:r>
    <w:r>
      <w:rPr>
        <w:rStyle w:val="17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004A677C"/>
    <w:rsid w:val="26014882"/>
    <w:rsid w:val="26511915"/>
    <w:rsid w:val="3DD846E4"/>
    <w:rsid w:val="5EA23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5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6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200" w:firstLineChars="200"/>
    </w:pPr>
    <w:rPr>
      <w:rFonts w:ascii="Calibri" w:hAnsi="Calibri"/>
    </w:rPr>
  </w:style>
  <w:style w:type="paragraph" w:styleId="3">
    <w:name w:val="Body Text Indent"/>
    <w:basedOn w:val="1"/>
    <w:uiPriority w:val="0"/>
    <w:pPr>
      <w:spacing w:after="120"/>
      <w:ind w:left="200" w:leftChars="200"/>
    </w:pPr>
  </w:style>
  <w:style w:type="paragraph" w:styleId="7">
    <w:name w:val="toc 5"/>
    <w:basedOn w:val="1"/>
    <w:next w:val="1"/>
    <w:uiPriority w:val="0"/>
    <w:pPr>
      <w:ind w:left="1680"/>
    </w:pPr>
  </w:style>
  <w:style w:type="paragraph" w:styleId="8">
    <w:name w:val="toc 3"/>
    <w:basedOn w:val="1"/>
    <w:next w:val="1"/>
    <w:uiPriority w:val="0"/>
    <w:pPr>
      <w:ind w:left="840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uiPriority w:val="0"/>
  </w:style>
  <w:style w:type="paragraph" w:styleId="12">
    <w:name w:val="toc 4"/>
    <w:basedOn w:val="1"/>
    <w:next w:val="1"/>
    <w:uiPriority w:val="0"/>
    <w:pPr>
      <w:ind w:left="1260"/>
    </w:pPr>
  </w:style>
  <w:style w:type="paragraph" w:styleId="13">
    <w:name w:val="toc 2"/>
    <w:basedOn w:val="1"/>
    <w:next w:val="1"/>
    <w:uiPriority w:val="0"/>
    <w:pPr>
      <w:ind w:left="420"/>
    </w:pPr>
  </w:style>
  <w:style w:type="paragraph" w:styleId="14">
    <w:name w:val="Normal (Web)"/>
    <w:basedOn w:val="1"/>
    <w:uiPriority w:val="0"/>
    <w:rPr>
      <w:sz w:val="24"/>
    </w:rPr>
  </w:style>
  <w:style w:type="character" w:styleId="17">
    <w:name w:val="page number"/>
    <w:basedOn w:val="16"/>
    <w:uiPriority w:val="0"/>
    <w:rPr>
      <w:rFonts w:cs="Times New Roman"/>
      <w:lang w:bidi="ar-SA"/>
    </w:rPr>
  </w:style>
  <w:style w:type="paragraph" w:customStyle="1" w:styleId="18">
    <w:name w:val="Salutation1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1326</Words>
  <Characters>1347</Characters>
  <TotalTime>4</TotalTime>
  <ScaleCrop>false</ScaleCrop>
  <LinksUpToDate>false</LinksUpToDate>
  <CharactersWithSpaces>1395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2024-05-10T01:54:00Z</dcterms:created>
  <dc:creator>zq</dc:creator>
  <cp:lastModifiedBy>snyqq</cp:lastModifiedBy>
  <cp:lastPrinted>2024-05-27T02:48:44Z</cp:lastPrinted>
  <dcterms:modified xsi:type="dcterms:W3CDTF">2024-06-03T08:50:21Z</dcterms:modified>
  <dc:title>广文广旅〔2024〕58号                    签发人：罗全生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66032B1F4E4340D895A62FE3921528AC_13</vt:lpwstr>
  </property>
</Properties>
</file>