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ascii="宋体"/>
          <w:b/>
          <w:sz w:val="44"/>
          <w:szCs w:val="44"/>
          <w:shd w:val="clear" w:color="auto" w:fill="FFFFFF"/>
        </w:rPr>
      </w:pPr>
      <w:bookmarkStart w:id="0" w:name="_Hlk63590566"/>
      <w:bookmarkEnd w:id="0"/>
    </w:p>
    <w:p>
      <w:pPr>
        <w:spacing w:line="620" w:lineRule="exact"/>
        <w:jc w:val="center"/>
        <w:rPr>
          <w:rFonts w:hint="eastAsia" w:ascii="宋体"/>
          <w:b/>
          <w:sz w:val="44"/>
          <w:szCs w:val="44"/>
          <w:shd w:val="clear" w:color="auto" w:fill="FFFFFF"/>
        </w:rPr>
      </w:pPr>
    </w:p>
    <w:p>
      <w:pPr>
        <w:spacing w:line="460" w:lineRule="exact"/>
        <w:jc w:val="center"/>
        <w:rPr>
          <w:rFonts w:hint="eastAsia" w:ascii="宋体"/>
          <w:b/>
          <w:sz w:val="44"/>
          <w:szCs w:val="44"/>
          <w:shd w:val="clear" w:color="auto" w:fill="FFFFFF"/>
        </w:rPr>
      </w:pPr>
    </w:p>
    <w:p>
      <w:pPr>
        <w:spacing w:line="1480" w:lineRule="exact"/>
        <w:jc w:val="center"/>
        <w:rPr>
          <w:rFonts w:hint="eastAsia" w:ascii="方正小标宋简体" w:eastAsia="方正小标宋简体"/>
          <w:color w:val="FFFFFF"/>
          <w:w w:val="52"/>
          <w:sz w:val="130"/>
          <w:szCs w:val="130"/>
          <w:shd w:val="clear" w:color="auto" w:fill="FFFFFF"/>
        </w:rPr>
      </w:pPr>
      <w:r>
        <w:rPr>
          <w:rFonts w:hint="eastAsia" w:ascii="方正小标宋简体" w:eastAsia="方正小标宋简体"/>
          <w:color w:val="FFFFFF"/>
          <w:w w:val="52"/>
          <w:sz w:val="130"/>
          <w:szCs w:val="130"/>
          <w:shd w:val="clear" w:color="auto" w:fill="FFFFFF"/>
        </w:rPr>
        <w:t>广元市人民政府办公室文件</w:t>
      </w:r>
    </w:p>
    <w:p>
      <w:pPr>
        <w:rPr>
          <w:shd w:val="clear" w:color="auto" w:fill="FFFFFF"/>
        </w:rPr>
      </w:pPr>
    </w:p>
    <w:p>
      <w:pPr>
        <w:rPr>
          <w:rFonts w:hint="eastAsia"/>
          <w:shd w:val="clear" w:color="auto" w:fill="FFFFFF"/>
        </w:rPr>
      </w:pPr>
    </w:p>
    <w:p>
      <w:pPr>
        <w:pStyle w:val="15"/>
        <w:spacing w:before="0" w:beforeAutospacing="0" w:after="0" w:afterAutospacing="0"/>
        <w:ind w:left="1060" w:hanging="640"/>
        <w:rPr>
          <w:shd w:val="clear" w:color="auto" w:fill="FFFFFF"/>
        </w:rPr>
      </w:pPr>
    </w:p>
    <w:p>
      <w:pPr>
        <w:rPr>
          <w:rFonts w:hint="eastAsia" w:ascii="仿宋_GB2312" w:eastAsia="仿宋_GB2312"/>
          <w:shd w:val="clear" w:color="auto" w:fill="FFFFFF"/>
        </w:rPr>
      </w:pPr>
    </w:p>
    <w:p>
      <w:pPr>
        <w:jc w:val="center"/>
        <w:rPr>
          <w:rFonts w:hint="eastAsia" w:ascii="仿宋_GB2312" w:eastAsia="仿宋_GB2312"/>
          <w:sz w:val="32"/>
          <w:szCs w:val="32"/>
          <w:shd w:val="clear" w:color="auto" w:fill="FFFFFF"/>
        </w:rPr>
      </w:pPr>
      <w:bookmarkStart w:id="1" w:name="字号"/>
      <w:r>
        <w:rPr>
          <w:rFonts w:hint="eastAsia" w:ascii="仿宋_GB2312" w:eastAsia="仿宋_GB2312"/>
          <w:sz w:val="32"/>
          <w:szCs w:val="32"/>
          <w:shd w:val="clear" w:color="auto" w:fill="FFFFFF"/>
        </w:rPr>
        <w:t>广府办发〔2024〕14号</w:t>
      </w:r>
      <w:bookmarkEnd w:id="1"/>
      <w:bookmarkStart w:id="2" w:name="签发人"/>
      <w:bookmarkEnd w:id="2"/>
    </w:p>
    <w:p>
      <w:pPr>
        <w:spacing w:line="440" w:lineRule="exact"/>
        <w:rPr>
          <w:rFonts w:hint="eastAsia" w:ascii="仿宋_GB2312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/>
          <w:sz w:val="32"/>
          <w:szCs w:val="32"/>
          <w:shd w:val="clear" w:color="auto" w:fill="FFFFFF"/>
          <w:lang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39370</wp:posOffset>
                </wp:positionV>
                <wp:extent cx="5613400" cy="0"/>
                <wp:effectExtent l="0" t="12700" r="6350" b="15875"/>
                <wp:wrapNone/>
                <wp:docPr id="1" name="直线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3400" cy="0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FFFFFF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4" o:spid="_x0000_s1026" o:spt="20" style="position:absolute;left:0pt;margin-left:-1.9pt;margin-top:3.1pt;height:0pt;width:442pt;z-index:251659264;mso-width-relative:page;mso-height-relative:page;" filled="f" stroked="t" coordsize="21600,21600" o:gfxdata="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BKGqVl1gAA&#10;AAYBAAAPAAAAAAAAAAEAIAAAACIAAABkcnMvZG93bnJldi54bWxQSwECFAAUAAAACACHTuJAtgwv&#10;f+cBAADdAwAADgAAAAAAAAABACAAAAAlAQAAZHJzL2Uyb0RvYy54bWxQSwUGAAAAAAYABgBZAQAA&#10;fgUAAAAA&#10;">
                <v:fill on="f" focussize="0,0"/>
                <v:stroke weight="2pt" color="#FFFFFF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8"/>
        <w:spacing w:line="440" w:lineRule="exact"/>
        <w:ind w:firstLine="640" w:firstLineChars="200"/>
        <w:textAlignment w:val="baseline"/>
        <w:rPr>
          <w:rFonts w:hint="eastAsia" w:ascii="仿宋_GB2312" w:eastAsia="仿宋_GB2312" w:cs="方正小标宋简体"/>
          <w:color w:val="000000"/>
          <w:sz w:val="32"/>
          <w:szCs w:val="32"/>
          <w:shd w:val="clear" w:color="auto" w:fill="FFFFFF"/>
        </w:rPr>
      </w:pPr>
    </w:p>
    <w:p>
      <w:pPr>
        <w:spacing w:line="576" w:lineRule="exact"/>
        <w:jc w:val="center"/>
        <w:rPr>
          <w:rFonts w:hint="eastAsia"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>广元市人民政府办公室</w:t>
      </w:r>
    </w:p>
    <w:p>
      <w:pPr>
        <w:spacing w:line="576" w:lineRule="exact"/>
        <w:jc w:val="center"/>
        <w:rPr>
          <w:rFonts w:hint="eastAsia"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>关于市政府部分</w:t>
      </w:r>
      <w:bookmarkStart w:id="3" w:name="_GoBack"/>
      <w:r>
        <w:rPr>
          <w:rFonts w:hint="eastAsia" w:ascii="方正小标宋简体" w:eastAsia="方正小标宋简体"/>
          <w:color w:val="000000"/>
          <w:sz w:val="44"/>
          <w:szCs w:val="44"/>
        </w:rPr>
        <w:t>领导分工</w:t>
      </w:r>
      <w:bookmarkEnd w:id="3"/>
      <w:r>
        <w:rPr>
          <w:rFonts w:hint="eastAsia" w:ascii="方正小标宋简体" w:eastAsia="方正小标宋简体"/>
          <w:color w:val="000000"/>
          <w:sz w:val="44"/>
          <w:szCs w:val="44"/>
        </w:rPr>
        <w:t>调整的通知</w:t>
      </w:r>
    </w:p>
    <w:p>
      <w:pPr>
        <w:spacing w:line="576" w:lineRule="exact"/>
        <w:jc w:val="both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spacing w:line="576" w:lineRule="exact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各县（区）人民政府，市级各部门，广元经济技术开发区、市天然气综合利用工业园区、广元国际铁路港管委会：</w:t>
      </w:r>
    </w:p>
    <w:p>
      <w:pPr>
        <w:spacing w:line="576" w:lineRule="exact"/>
        <w:ind w:firstLine="640" w:firstLineChars="200"/>
        <w:rPr>
          <w:rFonts w:hint="eastAsia" w:ascii="仿宋_GB2312" w:eastAsia="仿宋_GB2312"/>
          <w:color w:val="000000"/>
          <w:spacing w:val="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kern w:val="0"/>
          <w:sz w:val="32"/>
          <w:szCs w:val="32"/>
        </w:rPr>
        <w:t>根据机构改革工作部署，</w:t>
      </w:r>
      <w:r>
        <w:rPr>
          <w:rFonts w:hint="eastAsia" w:ascii="仿宋_GB2312" w:eastAsia="仿宋_GB2312"/>
          <w:color w:val="000000"/>
          <w:sz w:val="32"/>
          <w:szCs w:val="32"/>
        </w:rPr>
        <w:t>经市政府研究，</w:t>
      </w:r>
      <w:r>
        <w:rPr>
          <w:rFonts w:hint="eastAsia" w:ascii="仿宋_GB2312" w:eastAsia="仿宋_GB2312"/>
          <w:color w:val="000000"/>
          <w:spacing w:val="0"/>
          <w:sz w:val="32"/>
          <w:szCs w:val="32"/>
        </w:rPr>
        <w:t>并报市委同意，</w:t>
      </w:r>
      <w:r>
        <w:rPr>
          <w:rFonts w:hint="eastAsia" w:ascii="仿宋_GB2312" w:eastAsia="仿宋_GB2312"/>
          <w:color w:val="000000"/>
          <w:spacing w:val="0"/>
          <w:sz w:val="32"/>
          <w:szCs w:val="32"/>
        </w:rPr>
        <w:t>对</w:t>
      </w:r>
      <w:r>
        <w:rPr>
          <w:rFonts w:hint="eastAsia" w:ascii="仿宋_GB2312" w:eastAsia="仿宋_GB2312"/>
          <w:color w:val="000000"/>
          <w:spacing w:val="0"/>
          <w:sz w:val="32"/>
          <w:szCs w:val="32"/>
        </w:rPr>
        <w:t>市政府</w:t>
      </w:r>
      <w:r>
        <w:rPr>
          <w:rFonts w:hint="eastAsia" w:ascii="仿宋_GB2312" w:eastAsia="仿宋_GB2312"/>
          <w:color w:val="000000"/>
          <w:spacing w:val="0"/>
          <w:sz w:val="32"/>
          <w:szCs w:val="32"/>
        </w:rPr>
        <w:t>部分</w:t>
      </w:r>
      <w:r>
        <w:rPr>
          <w:rFonts w:hint="eastAsia" w:ascii="仿宋_GB2312" w:eastAsia="仿宋_GB2312"/>
          <w:color w:val="000000"/>
          <w:spacing w:val="0"/>
          <w:sz w:val="32"/>
          <w:szCs w:val="32"/>
        </w:rPr>
        <w:t>领导</w:t>
      </w:r>
      <w:r>
        <w:rPr>
          <w:rFonts w:hint="eastAsia" w:ascii="仿宋_GB2312" w:eastAsia="仿宋_GB2312"/>
          <w:color w:val="000000"/>
          <w:spacing w:val="0"/>
          <w:sz w:val="32"/>
          <w:szCs w:val="32"/>
        </w:rPr>
        <w:t>同志</w:t>
      </w:r>
      <w:r>
        <w:rPr>
          <w:rFonts w:hint="eastAsia" w:ascii="仿宋_GB2312" w:eastAsia="仿宋_GB2312"/>
          <w:color w:val="000000"/>
          <w:spacing w:val="0"/>
          <w:sz w:val="32"/>
          <w:szCs w:val="32"/>
        </w:rPr>
        <w:t>分工</w:t>
      </w:r>
      <w:r>
        <w:rPr>
          <w:rFonts w:hint="eastAsia" w:ascii="仿宋_GB2312" w:eastAsia="仿宋_GB2312"/>
          <w:color w:val="000000"/>
          <w:spacing w:val="0"/>
          <w:sz w:val="32"/>
          <w:szCs w:val="32"/>
        </w:rPr>
        <w:t>进行</w:t>
      </w:r>
      <w:r>
        <w:rPr>
          <w:rFonts w:hint="eastAsia" w:ascii="仿宋_GB2312" w:eastAsia="仿宋_GB2312"/>
          <w:color w:val="000000"/>
          <w:spacing w:val="0"/>
          <w:sz w:val="32"/>
          <w:szCs w:val="32"/>
        </w:rPr>
        <w:t>调整</w:t>
      </w:r>
      <w:r>
        <w:rPr>
          <w:rFonts w:hint="eastAsia" w:ascii="仿宋_GB2312" w:eastAsia="仿宋_GB2312"/>
          <w:color w:val="000000"/>
          <w:spacing w:val="0"/>
          <w:sz w:val="32"/>
          <w:szCs w:val="32"/>
        </w:rPr>
        <w:t>。现通知如下。</w:t>
      </w:r>
    </w:p>
    <w:p>
      <w:pPr>
        <w:spacing w:line="576" w:lineRule="exact"/>
        <w:ind w:firstLine="648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杨</w:t>
      </w:r>
      <w:r>
        <w:rPr>
          <w:rFonts w:hint="eastAsia" w:ascii="黑体" w:eastAsia="黑体"/>
          <w:color w:val="000000"/>
          <w:sz w:val="32"/>
          <w:szCs w:val="32"/>
        </w:rPr>
        <w:t xml:space="preserve">  </w:t>
      </w:r>
      <w:r>
        <w:rPr>
          <w:rFonts w:hint="eastAsia" w:ascii="黑体" w:eastAsia="黑体"/>
          <w:color w:val="000000"/>
          <w:sz w:val="32"/>
          <w:szCs w:val="32"/>
        </w:rPr>
        <w:t>浩</w:t>
      </w:r>
      <w:r>
        <w:rPr>
          <w:rFonts w:hint="eastAsia" w:ascii="仿宋_GB2312" w:eastAsia="仿宋_GB2312"/>
          <w:color w:val="000000"/>
          <w:sz w:val="32"/>
          <w:szCs w:val="32"/>
        </w:rPr>
        <w:t xml:space="preserve">   市委常委，</w:t>
      </w:r>
      <w:r>
        <w:rPr>
          <w:rFonts w:hint="eastAsia" w:ascii="仿宋_GB2312" w:eastAsia="仿宋_GB2312"/>
          <w:color w:val="000000"/>
          <w:sz w:val="32"/>
          <w:szCs w:val="32"/>
        </w:rPr>
        <w:t>常务副市长</w:t>
      </w:r>
      <w:r>
        <w:rPr>
          <w:rFonts w:hint="eastAsia" w:ascii="仿宋_GB2312" w:eastAsia="仿宋_GB2312"/>
          <w:color w:val="000000"/>
          <w:sz w:val="32"/>
          <w:szCs w:val="32"/>
        </w:rPr>
        <w:t>、市政府党组副书记</w:t>
      </w:r>
    </w:p>
    <w:p>
      <w:pPr>
        <w:spacing w:line="576" w:lineRule="exact"/>
        <w:ind w:firstLine="648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增加负责政务服务和数据、营商环境工作，分管市政务服务和数据局；不再负责信访工作，不再分管市信访局。</w:t>
      </w:r>
    </w:p>
    <w:p>
      <w:pPr>
        <w:spacing w:line="576" w:lineRule="exact"/>
        <w:ind w:firstLine="648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方万云</w:t>
      </w:r>
      <w:r>
        <w:rPr>
          <w:rFonts w:hint="eastAsia" w:ascii="仿宋_GB2312" w:eastAsia="仿宋_GB2312"/>
          <w:color w:val="000000"/>
          <w:sz w:val="32"/>
          <w:szCs w:val="32"/>
        </w:rPr>
        <w:t xml:space="preserve">   </w:t>
      </w:r>
      <w:r>
        <w:rPr>
          <w:rFonts w:hint="eastAsia" w:ascii="仿宋_GB2312" w:eastAsia="仿宋_GB2312"/>
          <w:color w:val="000000"/>
          <w:sz w:val="32"/>
          <w:szCs w:val="32"/>
        </w:rPr>
        <w:t>副市长</w:t>
      </w:r>
      <w:r>
        <w:rPr>
          <w:rFonts w:hint="eastAsia" w:ascii="仿宋_GB2312" w:eastAsia="仿宋_GB2312"/>
          <w:color w:val="000000"/>
          <w:sz w:val="32"/>
          <w:szCs w:val="32"/>
        </w:rPr>
        <w:t>、市政府党组成员，市公安局局长</w:t>
      </w:r>
    </w:p>
    <w:p>
      <w:pPr>
        <w:spacing w:line="576" w:lineRule="exact"/>
        <w:ind w:firstLine="648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不再负责城管执法工作，“协助分管信访工作，协助分管市信访局”调整为“负责信访工作，分管市信访局”。</w:t>
      </w:r>
    </w:p>
    <w:p>
      <w:pPr>
        <w:spacing w:line="576" w:lineRule="exact"/>
        <w:ind w:firstLine="648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伍荣华</w:t>
      </w:r>
      <w:r>
        <w:rPr>
          <w:rFonts w:hint="eastAsia" w:ascii="仿宋_GB2312" w:eastAsia="仿宋_GB2312"/>
          <w:color w:val="000000"/>
          <w:sz w:val="32"/>
          <w:szCs w:val="32"/>
        </w:rPr>
        <w:t xml:space="preserve">   </w:t>
      </w:r>
      <w:r>
        <w:rPr>
          <w:rFonts w:hint="eastAsia" w:ascii="仿宋_GB2312" w:eastAsia="仿宋_GB2312"/>
          <w:color w:val="000000"/>
          <w:sz w:val="32"/>
          <w:szCs w:val="32"/>
        </w:rPr>
        <w:t>副市长</w:t>
      </w:r>
      <w:r>
        <w:rPr>
          <w:rFonts w:hint="eastAsia" w:ascii="仿宋_GB2312" w:eastAsia="仿宋_GB2312"/>
          <w:color w:val="000000"/>
          <w:sz w:val="32"/>
          <w:szCs w:val="32"/>
        </w:rPr>
        <w:t>、市政府党组成员</w:t>
      </w:r>
    </w:p>
    <w:p>
      <w:pPr>
        <w:spacing w:line="576" w:lineRule="exact"/>
        <w:ind w:firstLine="648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不再负责综合政务服务、营商环境工作，不再分管市政务服务和公共资源交易中心。</w:t>
      </w:r>
    </w:p>
    <w:p>
      <w:pPr>
        <w:spacing w:line="576" w:lineRule="exact"/>
        <w:ind w:firstLine="648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蒙</w:t>
      </w:r>
      <w:r>
        <w:rPr>
          <w:rFonts w:hint="eastAsia" w:ascii="黑体" w:eastAsia="黑体"/>
          <w:color w:val="000000"/>
          <w:sz w:val="32"/>
          <w:szCs w:val="32"/>
        </w:rPr>
        <w:t xml:space="preserve">  </w:t>
      </w:r>
      <w:r>
        <w:rPr>
          <w:rFonts w:hint="eastAsia" w:ascii="黑体" w:eastAsia="黑体"/>
          <w:color w:val="000000"/>
          <w:sz w:val="32"/>
          <w:szCs w:val="32"/>
        </w:rPr>
        <w:t>宇</w:t>
      </w:r>
      <w:r>
        <w:rPr>
          <w:rFonts w:hint="eastAsia" w:ascii="仿宋_GB2312" w:eastAsia="仿宋_GB2312"/>
          <w:color w:val="000000"/>
          <w:sz w:val="32"/>
          <w:szCs w:val="32"/>
        </w:rPr>
        <w:t xml:space="preserve">   </w:t>
      </w:r>
      <w:r>
        <w:rPr>
          <w:rFonts w:hint="eastAsia" w:ascii="仿宋_GB2312" w:eastAsia="仿宋_GB2312"/>
          <w:color w:val="000000"/>
          <w:sz w:val="32"/>
          <w:szCs w:val="32"/>
        </w:rPr>
        <w:t>副市长</w:t>
      </w:r>
      <w:r>
        <w:rPr>
          <w:rFonts w:hint="eastAsia" w:ascii="仿宋_GB2312" w:eastAsia="仿宋_GB2312"/>
          <w:color w:val="000000"/>
          <w:sz w:val="32"/>
          <w:szCs w:val="32"/>
        </w:rPr>
        <w:t>、市政府党组成员</w:t>
      </w:r>
    </w:p>
    <w:p>
      <w:pPr>
        <w:spacing w:line="576" w:lineRule="exact"/>
        <w:ind w:firstLine="648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增加负责城管执法工作，分管市住房城乡建设局（市城管执法局）；增加分管市财政局（主要为金融口）。</w:t>
      </w:r>
    </w:p>
    <w:p>
      <w:pPr>
        <w:autoSpaceDE w:val="0"/>
        <w:spacing w:line="576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pacing w:val="0"/>
          <w:sz w:val="32"/>
          <w:szCs w:val="32"/>
        </w:rPr>
        <w:t>其他市政府领导分工不变。</w:t>
      </w:r>
    </w:p>
    <w:p>
      <w:pPr>
        <w:spacing w:line="576" w:lineRule="exact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pStyle w:val="2"/>
        <w:spacing w:before="0" w:after="0" w:line="576" w:lineRule="exact"/>
        <w:jc w:val="both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spacing w:line="576" w:lineRule="exact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spacing w:line="576" w:lineRule="exact"/>
        <w:ind w:right="640" w:firstLine="4800" w:firstLineChars="15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广元市人民政府办公室</w:t>
      </w:r>
    </w:p>
    <w:p>
      <w:pPr>
        <w:spacing w:line="576" w:lineRule="exact"/>
        <w:ind w:right="1189" w:rightChars="566" w:firstLine="5120" w:firstLineChars="1600"/>
        <w:jc w:val="right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2024年5月</w:t>
      </w:r>
      <w:r>
        <w:rPr>
          <w:rFonts w:hint="eastAsia" w:ascii="仿宋_GB2312" w:eastAsia="仿宋_GB2312"/>
          <w:color w:val="000000"/>
          <w:sz w:val="32"/>
          <w:szCs w:val="32"/>
        </w:rPr>
        <w:t>21</w:t>
      </w:r>
      <w:r>
        <w:rPr>
          <w:rFonts w:hint="eastAsia" w:ascii="仿宋_GB2312" w:eastAsia="仿宋_GB2312"/>
          <w:color w:val="000000"/>
          <w:sz w:val="32"/>
          <w:szCs w:val="32"/>
        </w:rPr>
        <w:t>日</w:t>
      </w:r>
    </w:p>
    <w:p>
      <w:pPr>
        <w:pStyle w:val="2"/>
        <w:rPr>
          <w:rFonts w:hint="eastAsia"/>
        </w:rPr>
      </w:pPr>
    </w:p>
    <w:p>
      <w:pPr>
        <w:spacing w:line="240" w:lineRule="auto"/>
        <w:ind w:firstLine="0" w:firstLineChars="0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spacing w:line="240" w:lineRule="auto"/>
        <w:ind w:firstLine="0" w:firstLineChars="0"/>
        <w:rPr>
          <w:rFonts w:hint="eastAsia"/>
        </w:rPr>
      </w:pPr>
    </w:p>
    <w:p>
      <w:pPr>
        <w:pBdr>
          <w:bottom w:val="single" w:color="auto" w:sz="4" w:space="1"/>
        </w:pBdr>
        <w:spacing w:line="440" w:lineRule="exact"/>
        <w:rPr>
          <w:rFonts w:hint="eastAsia" w:ascii="方正小标宋简体" w:eastAsia="方正小标宋简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信息公开选项：</w:t>
      </w:r>
      <w:r>
        <w:rPr>
          <w:rFonts w:hint="eastAsia" w:ascii="方正小标宋简体" w:eastAsia="方正小标宋简体"/>
          <w:sz w:val="28"/>
          <w:szCs w:val="28"/>
        </w:rPr>
        <w:t>主动公开</w:t>
      </w:r>
    </w:p>
    <w:p>
      <w:pPr>
        <w:spacing w:line="400" w:lineRule="exact"/>
        <w:ind w:left="1261" w:leftChars="134" w:hanging="980" w:hangingChars="350"/>
        <w:rPr>
          <w:rFonts w:hint="eastAsia" w:ascii="仿宋_GB2312" w:eastAsia="仿宋_GB2312" w:cs="宋体"/>
          <w:spacing w:val="-12"/>
          <w:w w:val="96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抄送：</w:t>
      </w:r>
      <w:r>
        <w:rPr>
          <w:rFonts w:hint="eastAsia" w:ascii="仿宋_GB2312" w:eastAsia="仿宋_GB2312" w:cs="宋体"/>
          <w:spacing w:val="-8"/>
          <w:w w:val="96"/>
          <w:sz w:val="28"/>
          <w:szCs w:val="28"/>
        </w:rPr>
        <w:t>市</w:t>
      </w:r>
      <w:r>
        <w:rPr>
          <w:rFonts w:hint="eastAsia" w:ascii="仿宋_GB2312" w:eastAsia="仿宋_GB2312" w:cs="宋体"/>
          <w:spacing w:val="-12"/>
          <w:w w:val="96"/>
          <w:sz w:val="28"/>
          <w:szCs w:val="28"/>
        </w:rPr>
        <w:t>委办公室，市人大常委会办公</w:t>
      </w:r>
      <w:r>
        <w:rPr>
          <w:rFonts w:hint="eastAsia" w:ascii="仿宋_GB2312" w:eastAsia="仿宋_GB2312" w:cs="宋体"/>
          <w:spacing w:val="-10"/>
          <w:w w:val="96"/>
          <w:sz w:val="28"/>
          <w:szCs w:val="28"/>
        </w:rPr>
        <w:t>室，市政协办公室，市纪委监委</w:t>
      </w:r>
      <w:r>
        <w:rPr>
          <w:rFonts w:hint="eastAsia" w:ascii="仿宋_GB2312" w:eastAsia="仿宋_GB2312" w:cs="宋体"/>
          <w:spacing w:val="-12"/>
          <w:w w:val="96"/>
          <w:sz w:val="28"/>
          <w:szCs w:val="28"/>
        </w:rPr>
        <w:t>机关，</w:t>
      </w:r>
    </w:p>
    <w:p>
      <w:pPr>
        <w:spacing w:line="400" w:lineRule="exact"/>
        <w:ind w:left="1130" w:leftChars="538" w:firstLine="16" w:firstLineChars="6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 w:cs="宋体"/>
          <w:w w:val="96"/>
          <w:sz w:val="28"/>
          <w:szCs w:val="28"/>
        </w:rPr>
        <w:t>市法院，市检察院，广元军分区。</w:t>
      </w:r>
    </w:p>
    <w:p>
      <w:pPr>
        <w:pBdr>
          <w:top w:val="single" w:color="auto" w:sz="4" w:space="1"/>
          <w:bottom w:val="single" w:color="auto" w:sz="4" w:space="0"/>
        </w:pBdr>
        <w:spacing w:line="440" w:lineRule="exact"/>
        <w:ind w:firstLine="238" w:firstLineChars="85"/>
        <w:rPr>
          <w:rFonts w:hint="eastAsia" w:ascii="仿宋_GB2312" w:eastAsia="仿宋_GB2312"/>
          <w:sz w:val="21"/>
          <w:szCs w:val="21"/>
        </w:rPr>
      </w:pPr>
      <w:r>
        <w:rPr>
          <w:rFonts w:hint="eastAsia" w:ascii="仿宋_GB2312" w:eastAsia="仿宋_GB2312"/>
          <w:sz w:val="28"/>
          <w:szCs w:val="28"/>
        </w:rPr>
        <w:t>广元市人民政府办公室                     2024年5月21日印发</w:t>
      </w:r>
    </w:p>
    <w:sectPr>
      <w:footerReference r:id="rId3" w:type="default"/>
      <w:pgSz w:w="11907" w:h="16839"/>
      <w:pgMar w:top="2098" w:right="1474" w:bottom="1985" w:left="1588" w:header="851" w:footer="153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Luxi Sans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公文小标宋">
    <w:altName w:val="宋体"/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1" w:usb1="080E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622300" cy="230505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2300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1"/>
                            <w:rPr>
                              <w:rFonts w:hint="eastAsia" w:asci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cs="宋体"/>
                              <w:sz w:val="28"/>
                              <w:szCs w:val="28"/>
                              <w:lang/>
                            </w:rPr>
                            <w:t>2</w:t>
                          </w:r>
                          <w:r>
                            <w:rPr>
                              <w:rFonts w:hint="eastAsia" w:asci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8.15pt;width:49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CSi/e9EAAAADAQAADwAAAAAAAAABACAAAAAiAAAAZHJzL2Rvd25y&#10;ZXYueG1sUEsBAhQAFAAAAAgAh07iQIm7223MAQAAlwMAAA4AAAAAAAAAAQAgAAAAIAEAAGRycy9l&#10;Mm9Eb2MueG1sUEsFBgAAAAAGAAYAWQEAAF4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  <w:rPr>
                        <w:rFonts w:hint="eastAsia" w:asci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cs="宋体"/>
                        <w:sz w:val="28"/>
                        <w:szCs w:val="28"/>
                        <w:lang/>
                      </w:rPr>
                      <w:t>2</w:t>
                    </w:r>
                    <w:r>
                      <w:rPr>
                        <w:rFonts w:hint="eastAsia" w:asci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1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5ZDA2MGU4N2VlZmI4NzQ3M2UxMTUzMTU3MDc4MmQifQ=="/>
  </w:docVars>
  <w:rsids>
    <w:rsidRoot w:val="00583617"/>
    <w:rsid w:val="004B4846"/>
    <w:rsid w:val="0051279E"/>
    <w:rsid w:val="008D22B3"/>
    <w:rsid w:val="00987DEB"/>
    <w:rsid w:val="00A73B82"/>
    <w:rsid w:val="00F82417"/>
    <w:rsid w:val="0BD83C2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方正小标宋简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nhideWhenUsed="0" w:uiPriority="0" w:semiHidden="0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pageBreakBefore w:val="0"/>
      <w:widowControl w:val="0"/>
      <w:suppressLineNumbers w:val="0"/>
      <w:suppressAutoHyphens w:val="0"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4">
    <w:name w:val="heading 2"/>
    <w:basedOn w:val="1"/>
    <w:next w:val="1"/>
    <w:qFormat/>
    <w:uiPriority w:val="0"/>
    <w:pPr>
      <w:keepNext/>
      <w:keepLines/>
      <w:pageBreakBefore w:val="0"/>
      <w:widowControl w:val="0"/>
      <w:suppressLineNumbers w:val="0"/>
      <w:suppressAutoHyphens w:val="0"/>
      <w:spacing w:before="260" w:after="260" w:line="415" w:lineRule="auto"/>
      <w:outlineLvl w:val="1"/>
    </w:pPr>
    <w:rPr>
      <w:rFonts w:ascii="Luxi Sans" w:hAnsi="Luxi Sans" w:eastAsia="黑体"/>
      <w:b/>
      <w:sz w:val="32"/>
    </w:rPr>
  </w:style>
  <w:style w:type="paragraph" w:styleId="5">
    <w:name w:val="heading 3"/>
    <w:basedOn w:val="1"/>
    <w:next w:val="1"/>
    <w:qFormat/>
    <w:uiPriority w:val="0"/>
    <w:pPr>
      <w:keepNext/>
      <w:keepLines/>
      <w:pageBreakBefore w:val="0"/>
      <w:widowControl w:val="0"/>
      <w:suppressLineNumbers w:val="0"/>
      <w:suppressAutoHyphens w:val="0"/>
      <w:spacing w:before="260" w:after="260" w:line="415" w:lineRule="auto"/>
      <w:outlineLvl w:val="2"/>
    </w:pPr>
    <w:rPr>
      <w:b/>
      <w:sz w:val="32"/>
    </w:rPr>
  </w:style>
  <w:style w:type="character" w:default="1" w:styleId="18">
    <w:name w:val="Default Paragraph Font"/>
    <w:uiPriority w:val="0"/>
  </w:style>
  <w:style w:type="table" w:default="1" w:styleId="17">
    <w:name w:val="Normal Table"/>
    <w:semiHidden/>
    <w:unhideWhenUsed/>
    <w:uiPriority w:val="99"/>
    <w:tblPr>
      <w:tblStyle w:val="17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2">
    <w:name w:val="Title"/>
    <w:next w:val="1"/>
    <w:qFormat/>
    <w:uiPriority w:val="0"/>
    <w:pPr>
      <w:widowControl w:val="0"/>
      <w:spacing w:before="240" w:after="60" w:line="700" w:lineRule="exact"/>
      <w:jc w:val="center"/>
      <w:outlineLvl w:val="0"/>
    </w:pPr>
    <w:rPr>
      <w:rFonts w:ascii="Arial" w:hAnsi="Arial" w:eastAsia="方正公文小标宋"/>
      <w:kern w:val="2"/>
      <w:sz w:val="21"/>
      <w:szCs w:val="24"/>
      <w:lang w:val="en-US" w:eastAsia="zh-CN" w:bidi="ar-SA"/>
    </w:rPr>
  </w:style>
  <w:style w:type="paragraph" w:styleId="6">
    <w:name w:val="toc 5"/>
    <w:basedOn w:val="1"/>
    <w:next w:val="1"/>
    <w:uiPriority w:val="0"/>
    <w:pPr>
      <w:ind w:left="1680"/>
    </w:pPr>
  </w:style>
  <w:style w:type="paragraph" w:styleId="7">
    <w:name w:val="toc 3"/>
    <w:basedOn w:val="1"/>
    <w:next w:val="1"/>
    <w:uiPriority w:val="0"/>
    <w:pPr>
      <w:ind w:left="840"/>
    </w:pPr>
  </w:style>
  <w:style w:type="paragraph" w:styleId="8">
    <w:name w:val="Plain Text"/>
    <w:basedOn w:val="1"/>
    <w:link w:val="22"/>
    <w:uiPriority w:val="0"/>
    <w:pPr>
      <w:suppressAutoHyphens/>
    </w:pPr>
    <w:rPr>
      <w:rFonts w:ascii="宋体"/>
      <w:szCs w:val="24"/>
    </w:rPr>
  </w:style>
  <w:style w:type="paragraph" w:styleId="9">
    <w:name w:val="Date"/>
    <w:basedOn w:val="1"/>
    <w:next w:val="1"/>
    <w:link w:val="23"/>
    <w:semiHidden/>
    <w:unhideWhenUsed/>
    <w:uiPriority w:val="99"/>
    <w:pPr>
      <w:ind w:left="100" w:leftChars="2500"/>
    </w:pPr>
  </w:style>
  <w:style w:type="paragraph" w:styleId="10">
    <w:name w:val="Balloon Text"/>
    <w:basedOn w:val="1"/>
    <w:uiPriority w:val="0"/>
    <w:rPr>
      <w:sz w:val="18"/>
      <w:szCs w:val="18"/>
    </w:rPr>
  </w:style>
  <w:style w:type="paragraph" w:styleId="11">
    <w:name w:val="footer"/>
    <w:basedOn w:val="1"/>
    <w:uiPriority w:val="0"/>
    <w:pPr>
      <w:tabs>
        <w:tab w:val="center" w:pos="4153"/>
        <w:tab w:val="right" w:pos="8306"/>
      </w:tabs>
      <w:adjustRightInd/>
      <w:snapToGrid w:val="0"/>
      <w:jc w:val="left"/>
    </w:pPr>
    <w:rPr>
      <w:sz w:val="18"/>
    </w:rPr>
  </w:style>
  <w:style w:type="paragraph" w:styleId="12">
    <w:name w:val="header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adjustRightInd/>
      <w:snapToGrid w:val="0"/>
      <w:spacing w:line="240" w:lineRule="auto"/>
      <w:jc w:val="both"/>
      <w:outlineLvl w:val="9"/>
    </w:pPr>
    <w:rPr>
      <w:sz w:val="18"/>
    </w:rPr>
  </w:style>
  <w:style w:type="paragraph" w:styleId="13">
    <w:name w:val="toc 1"/>
    <w:basedOn w:val="1"/>
    <w:next w:val="1"/>
    <w:uiPriority w:val="0"/>
  </w:style>
  <w:style w:type="paragraph" w:styleId="14">
    <w:name w:val="toc 4"/>
    <w:basedOn w:val="1"/>
    <w:next w:val="1"/>
    <w:uiPriority w:val="0"/>
    <w:pPr>
      <w:ind w:left="1260"/>
    </w:pPr>
  </w:style>
  <w:style w:type="paragraph" w:styleId="15">
    <w:name w:val="table of figures"/>
    <w:basedOn w:val="1"/>
    <w:next w:val="1"/>
    <w:uiPriority w:val="0"/>
    <w:pPr>
      <w:spacing w:before="100" w:beforeAutospacing="1" w:after="100" w:afterAutospacing="1" w:line="576" w:lineRule="exact"/>
      <w:ind w:left="400" w:leftChars="200" w:hanging="200" w:hangingChars="200"/>
    </w:pPr>
    <w:rPr>
      <w:rFonts w:eastAsia="仿宋_GB2312"/>
      <w:sz w:val="32"/>
      <w:szCs w:val="32"/>
    </w:rPr>
  </w:style>
  <w:style w:type="paragraph" w:styleId="16">
    <w:name w:val="toc 2"/>
    <w:basedOn w:val="1"/>
    <w:next w:val="1"/>
    <w:uiPriority w:val="0"/>
    <w:pPr>
      <w:ind w:left="420"/>
    </w:pPr>
  </w:style>
  <w:style w:type="character" w:styleId="19">
    <w:name w:val="Emphasis"/>
    <w:qFormat/>
    <w:uiPriority w:val="0"/>
    <w:rPr>
      <w:i/>
      <w:iCs/>
    </w:rPr>
  </w:style>
  <w:style w:type="paragraph" w:customStyle="1" w:styleId="20">
    <w:name w:val="Default"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paragraph" w:customStyle="1" w:styleId="21">
    <w:name w:val="样式1"/>
    <w:basedOn w:val="1"/>
    <w:uiPriority w:val="0"/>
    <w:rPr>
      <w:b/>
      <w:color w:val="538135"/>
      <w:sz w:val="28"/>
    </w:rPr>
  </w:style>
  <w:style w:type="character" w:customStyle="1" w:styleId="22">
    <w:name w:val="纯文本 Char"/>
    <w:basedOn w:val="18"/>
    <w:link w:val="8"/>
    <w:uiPriority w:val="0"/>
    <w:rPr>
      <w:rFonts w:ascii="宋体" w:hAnsi="Calibri" w:eastAsia="宋体"/>
      <w:kern w:val="2"/>
      <w:sz w:val="21"/>
      <w:szCs w:val="24"/>
    </w:rPr>
  </w:style>
  <w:style w:type="character" w:customStyle="1" w:styleId="23">
    <w:name w:val="日期 Char"/>
    <w:basedOn w:val="18"/>
    <w:link w:val="9"/>
    <w:semiHidden/>
    <w:uiPriority w:val="99"/>
    <w:rPr>
      <w:rFonts w:ascii="Calibri" w:hAnsi="Calibri" w:eastAsia="宋体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InnerWidth="-15" textInnerHeight="-1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Yozosoft</Company>
  <Pages>2</Pages>
  <Words>92</Words>
  <Characters>530</Characters>
  <Lines>4</Lines>
  <Paragraphs>1</Paragraphs>
  <TotalTime>7</TotalTime>
  <ScaleCrop>false</ScaleCrop>
  <LinksUpToDate>false</LinksUpToDate>
  <CharactersWithSpaces>621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2024-05-21T08:09:00Z</dcterms:created>
  <dc:creator>User274</dc:creator>
  <cp:lastModifiedBy>snyqq</cp:lastModifiedBy>
  <cp:lastPrinted>2024-05-21T08:10:00Z</cp:lastPrinted>
  <dcterms:modified xsi:type="dcterms:W3CDTF">2024-08-13T02:53:32Z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F7375CF224504678ACA7400121F2A3CB_13</vt:lpwstr>
  </property>
</Properties>
</file>