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1F" w:rsidRDefault="0065181F" w:rsidP="0065181F">
      <w:pPr>
        <w:spacing w:line="680" w:lineRule="exact"/>
        <w:rPr>
          <w:rFonts w:hAnsi="仿宋_GB2312" w:cs="仿宋_GB2312" w:hint="eastAsia"/>
          <w:kern w:val="0"/>
        </w:rPr>
      </w:pPr>
      <w:r>
        <w:rPr>
          <w:rFonts w:hAnsi="仿宋_GB2312" w:cs="仿宋_GB2312" w:hint="eastAsia"/>
          <w:kern w:val="0"/>
        </w:rPr>
        <w:t>附件</w:t>
      </w:r>
    </w:p>
    <w:p w:rsidR="0065181F" w:rsidRDefault="0065181F" w:rsidP="0065181F">
      <w:pPr>
        <w:spacing w:line="6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广元市2019年7-9月大中型水库移民后期扶持资金分配表</w:t>
      </w:r>
    </w:p>
    <w:p w:rsidR="0065181F" w:rsidRDefault="0065181F" w:rsidP="0065181F">
      <w:pPr>
        <w:spacing w:line="680" w:lineRule="exact"/>
        <w:ind w:firstLineChars="200" w:firstLine="640"/>
        <w:rPr>
          <w:rFonts w:ascii="仿宋" w:eastAsia="仿宋" w:hAnsi="仿宋" w:hint="eastAsia"/>
        </w:rPr>
      </w:pPr>
    </w:p>
    <w:tbl>
      <w:tblPr>
        <w:tblW w:w="0" w:type="auto"/>
        <w:jc w:val="center"/>
        <w:tblLayout w:type="fixed"/>
        <w:tblLook w:val="0000"/>
      </w:tblPr>
      <w:tblGrid>
        <w:gridCol w:w="2680"/>
        <w:gridCol w:w="2022"/>
        <w:gridCol w:w="2021"/>
        <w:gridCol w:w="1196"/>
        <w:gridCol w:w="979"/>
        <w:gridCol w:w="1471"/>
        <w:gridCol w:w="1656"/>
        <w:gridCol w:w="1475"/>
      </w:tblGrid>
      <w:tr w:rsidR="0065181F" w:rsidTr="009948A3">
        <w:trPr>
          <w:trHeight w:val="705"/>
          <w:jc w:val="center"/>
        </w:trPr>
        <w:tc>
          <w:tcPr>
            <w:tcW w:w="4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left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制表：广元市财政局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left"/>
              <w:rPr>
                <w:rFonts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left"/>
              <w:rPr>
                <w:rFonts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left"/>
              <w:rPr>
                <w:rFonts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left"/>
              <w:rPr>
                <w:rFonts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金额：万元</w:t>
            </w:r>
          </w:p>
        </w:tc>
      </w:tr>
      <w:tr w:rsidR="0065181F" w:rsidTr="009948A3">
        <w:trPr>
          <w:trHeight w:val="728"/>
          <w:jc w:val="center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 xml:space="preserve">县　　</w:t>
            </w:r>
            <w:proofErr w:type="gramEnd"/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区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移民总人口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补发总</w:t>
            </w:r>
            <w:proofErr w:type="gramEnd"/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金额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3季度人口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预算科目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补助标准（季度）</w:t>
            </w:r>
          </w:p>
        </w:tc>
      </w:tr>
      <w:tr w:rsidR="0065181F" w:rsidTr="009948A3">
        <w:trPr>
          <w:trHeight w:val="728"/>
          <w:jc w:val="center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left"/>
              <w:rPr>
                <w:rFonts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left"/>
              <w:rPr>
                <w:rFonts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left"/>
              <w:rPr>
                <w:rFonts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直补</w:t>
            </w:r>
          </w:p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人口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项目</w:t>
            </w:r>
          </w:p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人口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补发金额</w:t>
            </w: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left"/>
              <w:rPr>
                <w:rFonts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left"/>
              <w:rPr>
                <w:rFonts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65181F" w:rsidTr="009948A3">
        <w:trPr>
          <w:trHeight w:val="728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合　计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23731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355.965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17748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5983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355.965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2082201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0.015</w:t>
            </w:r>
          </w:p>
        </w:tc>
      </w:tr>
      <w:tr w:rsidR="0065181F" w:rsidTr="009948A3">
        <w:trPr>
          <w:trHeight w:val="728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利州区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4020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60.3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3505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60.3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2082201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0.015</w:t>
            </w:r>
          </w:p>
        </w:tc>
      </w:tr>
      <w:tr w:rsidR="0065181F" w:rsidTr="009948A3">
        <w:trPr>
          <w:trHeight w:val="728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昭化区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18030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270.45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13594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4436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270.45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2082201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0.015</w:t>
            </w:r>
          </w:p>
        </w:tc>
      </w:tr>
      <w:tr w:rsidR="0065181F" w:rsidTr="009948A3">
        <w:trPr>
          <w:trHeight w:val="728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朝天区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0.555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0.555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2082201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0.015</w:t>
            </w:r>
          </w:p>
        </w:tc>
      </w:tr>
      <w:tr w:rsidR="0065181F" w:rsidTr="009948A3">
        <w:trPr>
          <w:trHeight w:val="751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市经济开发区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1644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24.66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612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1032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24.66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2082201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F" w:rsidRDefault="0065181F" w:rsidP="009948A3">
            <w:pPr>
              <w:widowControl/>
              <w:spacing w:line="300" w:lineRule="exact"/>
              <w:jc w:val="center"/>
              <w:rPr>
                <w:rFonts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</w:rPr>
              <w:t>0.015</w:t>
            </w:r>
          </w:p>
        </w:tc>
      </w:tr>
    </w:tbl>
    <w:p w:rsidR="0065181F" w:rsidRDefault="0065181F" w:rsidP="0065181F">
      <w:pPr>
        <w:spacing w:line="400" w:lineRule="exact"/>
        <w:ind w:leftChars="200" w:left="1360" w:hangingChars="300" w:hanging="720"/>
        <w:rPr>
          <w:rFonts w:ascii="仿宋" w:eastAsia="仿宋" w:hAnsi="仿宋" w:hint="eastAsia"/>
        </w:rPr>
      </w:pPr>
      <w:r>
        <w:rPr>
          <w:rFonts w:hAnsi="仿宋_GB2312" w:cs="仿宋_GB2312" w:hint="eastAsia"/>
          <w:kern w:val="0"/>
          <w:sz w:val="24"/>
          <w:szCs w:val="24"/>
        </w:rPr>
        <w:t>注：本表按第三季度人口拨付。</w:t>
      </w:r>
    </w:p>
    <w:p w:rsidR="00854B76" w:rsidRPr="0065181F" w:rsidRDefault="00854B76"/>
    <w:sectPr w:rsidR="00854B76" w:rsidRPr="0065181F">
      <w:pgSz w:w="16838" w:h="11906" w:orient="landscape"/>
      <w:pgMar w:top="1531" w:right="1531" w:bottom="1531" w:left="1531" w:header="851" w:footer="1417" w:gutter="0"/>
      <w:pgNumType w:fmt="numberInDash"/>
      <w:cols w:space="720"/>
      <w:docGrid w:type="lines" w:linePitch="49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181F"/>
    <w:rsid w:val="0065181F"/>
    <w:rsid w:val="00854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1F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2019-10-21T03:54:00Z</dcterms:created>
  <dcterms:modified xsi:type="dcterms:W3CDTF">2019-10-21T03:55:00Z</dcterms:modified>
</cp:coreProperties>
</file>