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4" w:type="dxa"/>
        <w:tblLayout w:type="fixed"/>
        <w:tblCellMar>
          <w:left w:w="0" w:type="dxa"/>
          <w:right w:w="0" w:type="dxa"/>
        </w:tblCellMar>
        <w:tblLook w:val="04A0"/>
      </w:tblPr>
      <w:tblGrid>
        <w:gridCol w:w="1334"/>
        <w:gridCol w:w="1196"/>
        <w:gridCol w:w="1311"/>
        <w:gridCol w:w="89"/>
        <w:gridCol w:w="96"/>
        <w:gridCol w:w="1407"/>
        <w:gridCol w:w="687"/>
        <w:gridCol w:w="395"/>
        <w:gridCol w:w="264"/>
        <w:gridCol w:w="1767"/>
        <w:gridCol w:w="264"/>
        <w:gridCol w:w="1734"/>
        <w:gridCol w:w="264"/>
        <w:gridCol w:w="1018"/>
        <w:gridCol w:w="264"/>
        <w:gridCol w:w="2503"/>
        <w:gridCol w:w="261"/>
      </w:tblGrid>
      <w:tr w:rsidR="0067438A" w:rsidTr="00620D47">
        <w:trPr>
          <w:trHeight w:val="86"/>
        </w:trPr>
        <w:tc>
          <w:tcPr>
            <w:tcW w:w="1335" w:type="dxa"/>
            <w:tcBorders>
              <w:top w:val="nil"/>
              <w:left w:val="nil"/>
              <w:bottom w:val="nil"/>
              <w:right w:val="nil"/>
            </w:tcBorders>
            <w:shd w:val="clear" w:color="auto" w:fill="auto"/>
            <w:tcMar>
              <w:top w:w="12" w:type="dxa"/>
              <w:left w:w="12" w:type="dxa"/>
              <w:right w:w="12" w:type="dxa"/>
            </w:tcMar>
            <w:vAlign w:val="center"/>
          </w:tcPr>
          <w:p w:rsidR="0067438A" w:rsidRDefault="005531D2">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附件</w:t>
            </w:r>
          </w:p>
        </w:tc>
        <w:tc>
          <w:tcPr>
            <w:tcW w:w="1196" w:type="dxa"/>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宋体" w:eastAsia="宋体" w:hAnsi="宋体" w:cs="宋体"/>
                <w:color w:val="000000"/>
                <w:sz w:val="22"/>
              </w:rPr>
            </w:pPr>
          </w:p>
        </w:tc>
        <w:tc>
          <w:tcPr>
            <w:tcW w:w="1311" w:type="dxa"/>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宋体" w:eastAsia="宋体" w:hAnsi="宋体" w:cs="宋体"/>
                <w:color w:val="000000"/>
                <w:sz w:val="22"/>
              </w:rPr>
            </w:pPr>
          </w:p>
        </w:tc>
        <w:tc>
          <w:tcPr>
            <w:tcW w:w="89" w:type="dxa"/>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宋体" w:eastAsia="宋体" w:hAnsi="宋体" w:cs="宋体"/>
                <w:color w:val="000000"/>
                <w:sz w:val="22"/>
              </w:rPr>
            </w:pPr>
          </w:p>
        </w:tc>
        <w:tc>
          <w:tcPr>
            <w:tcW w:w="2849" w:type="dxa"/>
            <w:gridSpan w:val="5"/>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宋体" w:eastAsia="宋体" w:hAnsi="宋体" w:cs="宋体"/>
                <w:color w:val="000000"/>
                <w:sz w:val="22"/>
              </w:rPr>
            </w:pPr>
          </w:p>
        </w:tc>
        <w:tc>
          <w:tcPr>
            <w:tcW w:w="2031" w:type="dxa"/>
            <w:gridSpan w:val="2"/>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宋体" w:eastAsia="宋体" w:hAnsi="宋体" w:cs="宋体"/>
                <w:color w:val="000000"/>
                <w:sz w:val="22"/>
              </w:rPr>
            </w:pPr>
          </w:p>
        </w:tc>
        <w:tc>
          <w:tcPr>
            <w:tcW w:w="1998" w:type="dxa"/>
            <w:gridSpan w:val="2"/>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宋体" w:eastAsia="宋体" w:hAnsi="宋体" w:cs="宋体"/>
                <w:color w:val="000000"/>
                <w:sz w:val="22"/>
              </w:rPr>
            </w:pPr>
          </w:p>
        </w:tc>
        <w:tc>
          <w:tcPr>
            <w:tcW w:w="1282" w:type="dxa"/>
            <w:gridSpan w:val="2"/>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宋体" w:eastAsia="宋体" w:hAnsi="宋体" w:cs="宋体"/>
                <w:color w:val="000000"/>
                <w:sz w:val="22"/>
              </w:rPr>
            </w:pPr>
          </w:p>
        </w:tc>
        <w:tc>
          <w:tcPr>
            <w:tcW w:w="2763" w:type="dxa"/>
            <w:gridSpan w:val="2"/>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宋体" w:eastAsia="宋体" w:hAnsi="宋体" w:cs="宋体"/>
                <w:color w:val="000000"/>
                <w:sz w:val="22"/>
              </w:rPr>
            </w:pPr>
          </w:p>
        </w:tc>
      </w:tr>
      <w:tr w:rsidR="0067438A" w:rsidTr="00620D47">
        <w:trPr>
          <w:gridAfter w:val="1"/>
          <w:wAfter w:w="261" w:type="dxa"/>
          <w:trHeight w:val="86"/>
        </w:trPr>
        <w:tc>
          <w:tcPr>
            <w:tcW w:w="14593" w:type="dxa"/>
            <w:gridSpan w:val="16"/>
            <w:tcBorders>
              <w:top w:val="nil"/>
              <w:left w:val="nil"/>
              <w:bottom w:val="nil"/>
              <w:right w:val="nil"/>
            </w:tcBorders>
            <w:shd w:val="clear" w:color="auto" w:fill="auto"/>
            <w:noWrap/>
            <w:tcMar>
              <w:top w:w="12" w:type="dxa"/>
              <w:left w:w="12" w:type="dxa"/>
              <w:right w:w="12" w:type="dxa"/>
            </w:tcMar>
            <w:vAlign w:val="center"/>
          </w:tcPr>
          <w:p w:rsidR="0067438A" w:rsidRDefault="005531D2">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lang/>
              </w:rPr>
              <w:t>2020</w:t>
            </w:r>
            <w:r>
              <w:rPr>
                <w:rFonts w:ascii="方正小标宋简体" w:eastAsia="方正小标宋简体" w:hAnsi="方正小标宋简体" w:cs="方正小标宋简体" w:hint="eastAsia"/>
                <w:color w:val="000000"/>
                <w:kern w:val="0"/>
                <w:sz w:val="40"/>
                <w:szCs w:val="40"/>
                <w:lang/>
              </w:rPr>
              <w:t>年应对新型冠状病毒肺炎疫情重点保障企业临时电费补贴申请表</w:t>
            </w:r>
          </w:p>
        </w:tc>
      </w:tr>
      <w:tr w:rsidR="0067438A" w:rsidTr="00620D47">
        <w:trPr>
          <w:gridAfter w:val="1"/>
          <w:wAfter w:w="260" w:type="dxa"/>
          <w:trHeight w:val="86"/>
        </w:trPr>
        <w:tc>
          <w:tcPr>
            <w:tcW w:w="2531" w:type="dxa"/>
            <w:gridSpan w:val="2"/>
            <w:tcBorders>
              <w:top w:val="nil"/>
              <w:left w:val="nil"/>
              <w:bottom w:val="nil"/>
              <w:right w:val="nil"/>
            </w:tcBorders>
            <w:shd w:val="clear" w:color="auto" w:fill="auto"/>
            <w:noWrap/>
            <w:tcMar>
              <w:top w:w="12" w:type="dxa"/>
              <w:left w:w="12" w:type="dxa"/>
              <w:right w:w="12" w:type="dxa"/>
            </w:tcMar>
            <w:vAlign w:val="center"/>
          </w:tcPr>
          <w:p w:rsidR="0067438A" w:rsidRDefault="005531D2">
            <w:pPr>
              <w:widowControl/>
              <w:jc w:val="left"/>
              <w:textAlignment w:val="center"/>
              <w:rPr>
                <w:rFonts w:ascii="楷体_GB2312" w:eastAsia="楷体_GB2312" w:hAnsi="宋体" w:cs="楷体_GB2312"/>
                <w:color w:val="000000"/>
                <w:sz w:val="22"/>
              </w:rPr>
            </w:pPr>
            <w:r>
              <w:rPr>
                <w:rFonts w:ascii="楷体_GB2312" w:eastAsia="楷体_GB2312" w:hAnsi="宋体" w:cs="楷体_GB2312" w:hint="eastAsia"/>
                <w:color w:val="000000"/>
                <w:kern w:val="0"/>
                <w:sz w:val="22"/>
                <w:lang/>
              </w:rPr>
              <w:t>申报企业（盖章）</w:t>
            </w:r>
          </w:p>
        </w:tc>
        <w:tc>
          <w:tcPr>
            <w:tcW w:w="1496" w:type="dxa"/>
            <w:gridSpan w:val="3"/>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楷体_GB2312" w:eastAsia="楷体_GB2312" w:hAnsi="宋体" w:cs="楷体_GB2312"/>
                <w:color w:val="000000"/>
                <w:sz w:val="22"/>
              </w:rPr>
            </w:pPr>
          </w:p>
        </w:tc>
        <w:tc>
          <w:tcPr>
            <w:tcW w:w="2094" w:type="dxa"/>
            <w:gridSpan w:val="2"/>
            <w:tcBorders>
              <w:top w:val="nil"/>
              <w:left w:val="nil"/>
              <w:bottom w:val="nil"/>
              <w:right w:val="nil"/>
            </w:tcBorders>
            <w:shd w:val="clear" w:color="auto" w:fill="auto"/>
            <w:noWrap/>
            <w:tcMar>
              <w:top w:w="12" w:type="dxa"/>
              <w:left w:w="12" w:type="dxa"/>
              <w:right w:w="12" w:type="dxa"/>
            </w:tcMar>
            <w:vAlign w:val="center"/>
          </w:tcPr>
          <w:p w:rsidR="0067438A" w:rsidRDefault="0067438A">
            <w:pPr>
              <w:rPr>
                <w:rFonts w:ascii="楷体_GB2312" w:eastAsia="楷体_GB2312" w:hAnsi="宋体" w:cs="楷体_GB2312"/>
                <w:color w:val="000000"/>
                <w:sz w:val="22"/>
              </w:rPr>
            </w:pPr>
          </w:p>
        </w:tc>
        <w:tc>
          <w:tcPr>
            <w:tcW w:w="8473" w:type="dxa"/>
            <w:gridSpan w:val="9"/>
            <w:tcBorders>
              <w:top w:val="nil"/>
              <w:left w:val="nil"/>
              <w:bottom w:val="single" w:sz="8" w:space="0" w:color="000000"/>
              <w:right w:val="nil"/>
            </w:tcBorders>
            <w:shd w:val="clear" w:color="auto" w:fill="auto"/>
            <w:noWrap/>
            <w:tcMar>
              <w:top w:w="12" w:type="dxa"/>
              <w:left w:w="12" w:type="dxa"/>
              <w:right w:w="12" w:type="dxa"/>
            </w:tcMar>
            <w:vAlign w:val="center"/>
          </w:tcPr>
          <w:p w:rsidR="0067438A" w:rsidRDefault="005531D2">
            <w:pPr>
              <w:widowControl/>
              <w:jc w:val="center"/>
              <w:textAlignment w:val="center"/>
              <w:rPr>
                <w:rFonts w:ascii="楷体_GB2312" w:eastAsia="楷体_GB2312" w:hAnsi="宋体" w:cs="楷体_GB2312"/>
                <w:color w:val="000000"/>
                <w:sz w:val="22"/>
              </w:rPr>
            </w:pPr>
            <w:r>
              <w:rPr>
                <w:rFonts w:ascii="楷体_GB2312" w:eastAsia="楷体_GB2312" w:hAnsi="宋体" w:cs="楷体_GB2312" w:hint="eastAsia"/>
                <w:color w:val="000000"/>
                <w:kern w:val="0"/>
                <w:sz w:val="22"/>
                <w:lang/>
              </w:rPr>
              <w:t xml:space="preserve">                    </w:t>
            </w:r>
            <w:r>
              <w:rPr>
                <w:rFonts w:ascii="楷体_GB2312" w:eastAsia="楷体_GB2312" w:hAnsi="宋体" w:cs="楷体_GB2312" w:hint="eastAsia"/>
                <w:color w:val="000000"/>
                <w:kern w:val="0"/>
                <w:sz w:val="22"/>
                <w:lang/>
              </w:rPr>
              <w:t>时间：</w:t>
            </w:r>
            <w:r>
              <w:rPr>
                <w:rFonts w:ascii="楷体_GB2312" w:eastAsia="楷体_GB2312" w:hAnsi="宋体" w:cs="楷体_GB2312" w:hint="eastAsia"/>
                <w:color w:val="000000"/>
                <w:kern w:val="0"/>
                <w:sz w:val="22"/>
                <w:lang/>
              </w:rPr>
              <w:t xml:space="preserve">            </w:t>
            </w:r>
            <w:r>
              <w:rPr>
                <w:rFonts w:ascii="楷体_GB2312" w:eastAsia="楷体_GB2312" w:hAnsi="宋体" w:cs="楷体_GB2312" w:hint="eastAsia"/>
                <w:color w:val="000000"/>
                <w:kern w:val="0"/>
                <w:sz w:val="22"/>
                <w:lang/>
              </w:rPr>
              <w:t>年</w:t>
            </w:r>
            <w:r>
              <w:rPr>
                <w:rFonts w:ascii="楷体_GB2312" w:eastAsia="楷体_GB2312" w:hAnsi="宋体" w:cs="楷体_GB2312" w:hint="eastAsia"/>
                <w:color w:val="000000"/>
                <w:kern w:val="0"/>
                <w:sz w:val="22"/>
                <w:lang/>
              </w:rPr>
              <w:t xml:space="preserve">        </w:t>
            </w:r>
            <w:r>
              <w:rPr>
                <w:rFonts w:ascii="楷体_GB2312" w:eastAsia="楷体_GB2312" w:hAnsi="宋体" w:cs="楷体_GB2312" w:hint="eastAsia"/>
                <w:color w:val="000000"/>
                <w:kern w:val="0"/>
                <w:sz w:val="22"/>
                <w:lang/>
              </w:rPr>
              <w:t>月</w:t>
            </w:r>
            <w:r>
              <w:rPr>
                <w:rFonts w:ascii="楷体_GB2312" w:eastAsia="楷体_GB2312" w:hAnsi="宋体" w:cs="楷体_GB2312" w:hint="eastAsia"/>
                <w:color w:val="000000"/>
                <w:kern w:val="0"/>
                <w:sz w:val="22"/>
                <w:lang/>
              </w:rPr>
              <w:t xml:space="preserve">       </w:t>
            </w:r>
            <w:r>
              <w:rPr>
                <w:rFonts w:ascii="楷体_GB2312" w:eastAsia="楷体_GB2312" w:hAnsi="宋体" w:cs="楷体_GB2312" w:hint="eastAsia"/>
                <w:color w:val="000000"/>
                <w:kern w:val="0"/>
                <w:sz w:val="22"/>
                <w:lang/>
              </w:rPr>
              <w:t>日</w:t>
            </w:r>
          </w:p>
        </w:tc>
      </w:tr>
      <w:tr w:rsidR="0067438A" w:rsidTr="00620D47">
        <w:trPr>
          <w:gridAfter w:val="1"/>
          <w:wAfter w:w="261" w:type="dxa"/>
          <w:trHeight w:val="86"/>
        </w:trPr>
        <w:tc>
          <w:tcPr>
            <w:tcW w:w="14593" w:type="dxa"/>
            <w:gridSpan w:val="16"/>
            <w:tcBorders>
              <w:top w:val="single" w:sz="8" w:space="0" w:color="000000"/>
              <w:left w:val="single" w:sz="8" w:space="0" w:color="000000"/>
              <w:bottom w:val="nil"/>
              <w:right w:val="single" w:sz="4" w:space="0" w:color="000000"/>
            </w:tcBorders>
            <w:shd w:val="clear" w:color="auto" w:fill="auto"/>
            <w:noWrap/>
            <w:tcMar>
              <w:top w:w="12" w:type="dxa"/>
              <w:left w:w="12" w:type="dxa"/>
              <w:right w:w="12" w:type="dxa"/>
            </w:tcMar>
            <w:vAlign w:val="center"/>
          </w:tcPr>
          <w:p w:rsidR="0067438A" w:rsidRDefault="005531D2">
            <w:pPr>
              <w:widowControl/>
              <w:jc w:val="center"/>
              <w:textAlignment w:val="center"/>
              <w:rPr>
                <w:rFonts w:ascii="楷体_GB2312" w:eastAsia="楷体_GB2312" w:hAnsi="宋体" w:cs="楷体_GB2312"/>
                <w:color w:val="000000"/>
                <w:sz w:val="22"/>
              </w:rPr>
            </w:pPr>
            <w:r>
              <w:rPr>
                <w:rFonts w:ascii="楷体_GB2312" w:eastAsia="楷体_GB2312" w:hAnsi="宋体" w:cs="楷体_GB2312" w:hint="eastAsia"/>
                <w:color w:val="000000"/>
                <w:kern w:val="0"/>
                <w:sz w:val="22"/>
                <w:lang/>
              </w:rPr>
              <w:t>企业申报</w:t>
            </w:r>
          </w:p>
        </w:tc>
      </w:tr>
      <w:tr w:rsidR="0067438A" w:rsidTr="00620D47">
        <w:trPr>
          <w:gridAfter w:val="1"/>
          <w:wAfter w:w="260" w:type="dxa"/>
          <w:trHeight w:val="86"/>
        </w:trPr>
        <w:tc>
          <w:tcPr>
            <w:tcW w:w="1335" w:type="dxa"/>
            <w:tcBorders>
              <w:top w:val="single" w:sz="8"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企业注册地</w:t>
            </w:r>
          </w:p>
        </w:tc>
        <w:tc>
          <w:tcPr>
            <w:tcW w:w="1196" w:type="dxa"/>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企业名称</w:t>
            </w:r>
          </w:p>
        </w:tc>
        <w:tc>
          <w:tcPr>
            <w:tcW w:w="1311" w:type="dxa"/>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社会信用代码</w:t>
            </w:r>
          </w:p>
        </w:tc>
        <w:tc>
          <w:tcPr>
            <w:tcW w:w="1592" w:type="dxa"/>
            <w:gridSpan w:val="3"/>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应对疫情保障事项</w:t>
            </w:r>
            <w:r>
              <w:rPr>
                <w:rFonts w:ascii="黑体" w:eastAsia="黑体" w:hAnsi="宋体" w:cs="黑体" w:hint="eastAsia"/>
                <w:color w:val="000000"/>
                <w:kern w:val="0"/>
                <w:sz w:val="22"/>
                <w:lang/>
              </w:rPr>
              <w:t xml:space="preserve"> </w:t>
            </w:r>
          </w:p>
        </w:tc>
        <w:tc>
          <w:tcPr>
            <w:tcW w:w="1082"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当月申请地方财政电费补贴（元）</w:t>
            </w:r>
          </w:p>
        </w:tc>
        <w:tc>
          <w:tcPr>
            <w:tcW w:w="2031" w:type="dxa"/>
            <w:gridSpan w:val="2"/>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开户行及账号</w:t>
            </w:r>
          </w:p>
        </w:tc>
        <w:tc>
          <w:tcPr>
            <w:tcW w:w="1998" w:type="dxa"/>
            <w:gridSpan w:val="2"/>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企业联系人及电话</w:t>
            </w:r>
          </w:p>
        </w:tc>
        <w:tc>
          <w:tcPr>
            <w:tcW w:w="1282" w:type="dxa"/>
            <w:gridSpan w:val="2"/>
            <w:tcBorders>
              <w:top w:val="single" w:sz="8"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法人签字</w:t>
            </w:r>
          </w:p>
        </w:tc>
        <w:tc>
          <w:tcPr>
            <w:tcW w:w="2767" w:type="dxa"/>
            <w:gridSpan w:val="2"/>
            <w:tcBorders>
              <w:top w:val="single" w:sz="8" w:space="0" w:color="000000"/>
              <w:left w:val="single" w:sz="8" w:space="0" w:color="000000"/>
              <w:bottom w:val="single" w:sz="4" w:space="0" w:color="000000"/>
              <w:right w:val="single" w:sz="8" w:space="0" w:color="000000"/>
            </w:tcBorders>
            <w:shd w:val="clear" w:color="auto" w:fill="auto"/>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转供电主体签字盖章确认</w:t>
            </w:r>
          </w:p>
        </w:tc>
      </w:tr>
      <w:tr w:rsidR="0067438A" w:rsidTr="00620D47">
        <w:trPr>
          <w:gridAfter w:val="1"/>
          <w:wAfter w:w="260" w:type="dxa"/>
          <w:trHeight w:val="86"/>
        </w:trPr>
        <w:tc>
          <w:tcPr>
            <w:tcW w:w="1335" w:type="dxa"/>
            <w:tcBorders>
              <w:top w:val="single" w:sz="4" w:space="0" w:color="000000"/>
              <w:left w:val="single" w:sz="8" w:space="0" w:color="000000"/>
              <w:bottom w:val="single" w:sz="8" w:space="0" w:color="000000"/>
              <w:right w:val="single" w:sz="4" w:space="0" w:color="000000"/>
            </w:tcBorders>
            <w:shd w:val="clear" w:color="auto" w:fill="auto"/>
            <w:tcMar>
              <w:top w:w="12" w:type="dxa"/>
              <w:left w:w="12" w:type="dxa"/>
              <w:right w:w="12" w:type="dxa"/>
            </w:tcMar>
            <w:vAlign w:val="center"/>
          </w:tcPr>
          <w:p w:rsidR="0067438A" w:rsidRDefault="0067438A">
            <w:pPr>
              <w:jc w:val="center"/>
              <w:rPr>
                <w:rFonts w:ascii="仿宋_GB2312" w:eastAsia="仿宋_GB2312" w:hAnsi="宋体" w:cs="仿宋_GB2312"/>
                <w:color w:val="000000"/>
                <w:sz w:val="22"/>
              </w:rPr>
            </w:pPr>
          </w:p>
        </w:tc>
        <w:tc>
          <w:tcPr>
            <w:tcW w:w="1196"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rPr>
                <w:rFonts w:ascii="仿宋_GB2312" w:eastAsia="仿宋_GB2312" w:hAnsi="宋体" w:cs="仿宋_GB2312"/>
                <w:color w:val="000000"/>
                <w:sz w:val="22"/>
              </w:rPr>
            </w:pPr>
          </w:p>
        </w:tc>
        <w:tc>
          <w:tcPr>
            <w:tcW w:w="1311"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rPr>
                <w:rFonts w:ascii="仿宋_GB2312" w:eastAsia="仿宋_GB2312" w:hAnsi="宋体" w:cs="仿宋_GB2312"/>
                <w:color w:val="000000"/>
                <w:sz w:val="22"/>
              </w:rPr>
            </w:pPr>
          </w:p>
        </w:tc>
        <w:tc>
          <w:tcPr>
            <w:tcW w:w="1592" w:type="dxa"/>
            <w:gridSpan w:val="3"/>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rPr>
                <w:rFonts w:ascii="仿宋_GB2312" w:eastAsia="仿宋_GB2312" w:hAnsi="宋体" w:cs="仿宋_GB2312"/>
                <w:color w:val="000000"/>
                <w:sz w:val="22"/>
              </w:rPr>
            </w:pPr>
          </w:p>
        </w:tc>
        <w:tc>
          <w:tcPr>
            <w:tcW w:w="1082" w:type="dxa"/>
            <w:gridSpan w:val="2"/>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rPr>
                <w:rFonts w:ascii="仿宋_GB2312" w:eastAsia="仿宋_GB2312" w:hAnsi="宋体" w:cs="仿宋_GB2312"/>
                <w:color w:val="000000"/>
                <w:sz w:val="22"/>
              </w:rPr>
            </w:pPr>
          </w:p>
        </w:tc>
        <w:tc>
          <w:tcPr>
            <w:tcW w:w="2031" w:type="dxa"/>
            <w:gridSpan w:val="2"/>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rPr>
                <w:rFonts w:ascii="仿宋_GB2312" w:eastAsia="仿宋_GB2312" w:hAnsi="宋体" w:cs="仿宋_GB2312"/>
                <w:color w:val="000000"/>
                <w:sz w:val="22"/>
              </w:rPr>
            </w:pPr>
          </w:p>
        </w:tc>
        <w:tc>
          <w:tcPr>
            <w:tcW w:w="1998" w:type="dxa"/>
            <w:gridSpan w:val="2"/>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rPr>
                <w:rFonts w:ascii="仿宋_GB2312" w:eastAsia="仿宋_GB2312" w:hAnsi="宋体" w:cs="仿宋_GB2312"/>
                <w:color w:val="000000"/>
                <w:sz w:val="22"/>
              </w:rPr>
            </w:pPr>
          </w:p>
        </w:tc>
        <w:tc>
          <w:tcPr>
            <w:tcW w:w="1282"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12" w:type="dxa"/>
              <w:left w:w="12" w:type="dxa"/>
              <w:right w:w="12" w:type="dxa"/>
            </w:tcMar>
            <w:vAlign w:val="center"/>
          </w:tcPr>
          <w:p w:rsidR="0067438A" w:rsidRDefault="0067438A">
            <w:pPr>
              <w:rPr>
                <w:rFonts w:ascii="仿宋_GB2312" w:eastAsia="仿宋_GB2312" w:hAnsi="宋体" w:cs="仿宋_GB2312"/>
                <w:color w:val="000000"/>
                <w:sz w:val="22"/>
              </w:rPr>
            </w:pPr>
          </w:p>
        </w:tc>
        <w:tc>
          <w:tcPr>
            <w:tcW w:w="2767" w:type="dxa"/>
            <w:gridSpan w:val="2"/>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67438A" w:rsidRDefault="005531D2">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负责人：</w:t>
            </w:r>
            <w:r>
              <w:rPr>
                <w:rFonts w:ascii="仿宋_GB2312" w:eastAsia="仿宋_GB2312" w:hAnsi="宋体" w:cs="仿宋_GB2312" w:hint="eastAsia"/>
                <w:color w:val="000000"/>
                <w:kern w:val="0"/>
                <w:sz w:val="22"/>
                <w:lang/>
              </w:rPr>
              <w:br/>
            </w:r>
            <w:r>
              <w:rPr>
                <w:rFonts w:ascii="仿宋_GB2312" w:eastAsia="仿宋_GB2312" w:hAnsi="宋体" w:cs="仿宋_GB2312" w:hint="eastAsia"/>
                <w:color w:val="000000"/>
                <w:kern w:val="0"/>
                <w:sz w:val="22"/>
                <w:lang/>
              </w:rPr>
              <w:br/>
            </w:r>
            <w:r>
              <w:rPr>
                <w:rFonts w:ascii="仿宋_GB2312" w:eastAsia="仿宋_GB2312" w:hAnsi="宋体" w:cs="仿宋_GB2312" w:hint="eastAsia"/>
                <w:color w:val="000000"/>
                <w:kern w:val="0"/>
                <w:sz w:val="22"/>
                <w:lang/>
              </w:rPr>
              <w:br/>
              <w:t xml:space="preserve">         </w:t>
            </w:r>
            <w:r>
              <w:rPr>
                <w:rFonts w:ascii="仿宋_GB2312" w:eastAsia="仿宋_GB2312" w:hAnsi="宋体" w:cs="仿宋_GB2312" w:hint="eastAsia"/>
                <w:color w:val="000000"/>
                <w:kern w:val="0"/>
                <w:sz w:val="22"/>
                <w:lang/>
              </w:rPr>
              <w:t>（盖章）</w:t>
            </w:r>
          </w:p>
        </w:tc>
      </w:tr>
      <w:tr w:rsidR="0067438A" w:rsidTr="00620D47">
        <w:trPr>
          <w:gridAfter w:val="1"/>
          <w:wAfter w:w="261" w:type="dxa"/>
          <w:trHeight w:val="86"/>
        </w:trPr>
        <w:tc>
          <w:tcPr>
            <w:tcW w:w="14593" w:type="dxa"/>
            <w:gridSpan w:val="16"/>
            <w:tcBorders>
              <w:top w:val="single" w:sz="8" w:space="0" w:color="000000"/>
              <w:left w:val="single" w:sz="8" w:space="0" w:color="000000"/>
              <w:bottom w:val="single" w:sz="4" w:space="0" w:color="000000"/>
              <w:right w:val="single" w:sz="8" w:space="0" w:color="000000"/>
            </w:tcBorders>
            <w:shd w:val="clear" w:color="auto" w:fill="auto"/>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供电企业核算补贴及审核</w:t>
            </w:r>
          </w:p>
        </w:tc>
      </w:tr>
      <w:tr w:rsidR="0067438A" w:rsidTr="00620D47">
        <w:trPr>
          <w:gridAfter w:val="1"/>
          <w:wAfter w:w="260" w:type="dxa"/>
          <w:trHeight w:val="86"/>
        </w:trPr>
        <w:tc>
          <w:tcPr>
            <w:tcW w:w="1335"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当月用电量（度）</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当月电费（元）</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当月按照</w:t>
            </w:r>
            <w:r>
              <w:rPr>
                <w:rFonts w:ascii="黑体" w:eastAsia="黑体" w:hAnsi="宋体" w:cs="黑体" w:hint="eastAsia"/>
                <w:color w:val="000000"/>
                <w:kern w:val="0"/>
                <w:sz w:val="22"/>
                <w:lang/>
              </w:rPr>
              <w:t>85%</w:t>
            </w:r>
            <w:r>
              <w:rPr>
                <w:rFonts w:ascii="黑体" w:eastAsia="黑体" w:hAnsi="宋体" w:cs="黑体" w:hint="eastAsia"/>
                <w:color w:val="000000"/>
                <w:kern w:val="0"/>
                <w:sz w:val="22"/>
                <w:lang/>
              </w:rPr>
              <w:t>缴纳电费（元）</w:t>
            </w:r>
          </w:p>
        </w:tc>
        <w:tc>
          <w:tcPr>
            <w:tcW w:w="1592"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7438A" w:rsidRDefault="005531D2">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rPr>
              <w:t>省级承担电费的</w:t>
            </w:r>
            <w:r>
              <w:rPr>
                <w:rFonts w:ascii="黑体" w:eastAsia="黑体" w:hAnsi="宋体" w:cs="黑体" w:hint="eastAsia"/>
                <w:color w:val="000000"/>
                <w:kern w:val="0"/>
                <w:sz w:val="22"/>
                <w:lang/>
              </w:rPr>
              <w:t>15%</w:t>
            </w:r>
            <w:r>
              <w:rPr>
                <w:rFonts w:ascii="黑体" w:eastAsia="黑体" w:hAnsi="宋体" w:cs="黑体" w:hint="eastAsia"/>
                <w:color w:val="000000"/>
                <w:kern w:val="0"/>
                <w:sz w:val="22"/>
                <w:lang/>
              </w:rPr>
              <w:t>（</w:t>
            </w:r>
            <w:r>
              <w:rPr>
                <w:rFonts w:ascii="黑体" w:eastAsia="黑体" w:hAnsi="宋体" w:cs="黑体" w:hint="eastAsia"/>
                <w:color w:val="000000"/>
                <w:kern w:val="0"/>
                <w:sz w:val="22"/>
                <w:lang/>
              </w:rPr>
              <w:t>30%</w:t>
            </w:r>
            <w:r>
              <w:rPr>
                <w:rFonts w:ascii="黑体" w:eastAsia="黑体" w:hAnsi="宋体" w:cs="黑体" w:hint="eastAsia"/>
                <w:color w:val="000000"/>
                <w:kern w:val="0"/>
                <w:sz w:val="22"/>
                <w:lang/>
              </w:rPr>
              <w:t>的一半）补贴（元）</w:t>
            </w:r>
          </w:p>
        </w:tc>
        <w:tc>
          <w:tcPr>
            <w:tcW w:w="311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7438A" w:rsidRDefault="005531D2">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rPr>
              <w:t>企业注册地财政承担电费的</w:t>
            </w:r>
            <w:r>
              <w:rPr>
                <w:rFonts w:ascii="黑体" w:eastAsia="黑体" w:hAnsi="宋体" w:cs="黑体" w:hint="eastAsia"/>
                <w:color w:val="000000"/>
                <w:kern w:val="0"/>
                <w:sz w:val="22"/>
                <w:lang/>
              </w:rPr>
              <w:t>15%</w:t>
            </w:r>
            <w:r>
              <w:rPr>
                <w:rFonts w:ascii="黑体" w:eastAsia="黑体" w:hAnsi="宋体" w:cs="黑体" w:hint="eastAsia"/>
                <w:color w:val="000000"/>
                <w:kern w:val="0"/>
                <w:sz w:val="22"/>
                <w:lang/>
              </w:rPr>
              <w:t>（</w:t>
            </w:r>
            <w:r>
              <w:rPr>
                <w:rFonts w:ascii="黑体" w:eastAsia="黑体" w:hAnsi="宋体" w:cs="黑体" w:hint="eastAsia"/>
                <w:color w:val="000000"/>
                <w:kern w:val="0"/>
                <w:sz w:val="22"/>
                <w:lang/>
              </w:rPr>
              <w:t>30%</w:t>
            </w:r>
            <w:r>
              <w:rPr>
                <w:rFonts w:ascii="黑体" w:eastAsia="黑体" w:hAnsi="宋体" w:cs="黑体" w:hint="eastAsia"/>
                <w:color w:val="000000"/>
                <w:kern w:val="0"/>
                <w:sz w:val="22"/>
                <w:lang/>
              </w:rPr>
              <w:t>的一半）补贴（元）</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部门审核</w:t>
            </w:r>
          </w:p>
        </w:tc>
        <w:tc>
          <w:tcPr>
            <w:tcW w:w="404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7438A" w:rsidRDefault="005531D2">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单位领导审批</w:t>
            </w:r>
          </w:p>
        </w:tc>
      </w:tr>
      <w:tr w:rsidR="0067438A" w:rsidTr="00620D47">
        <w:trPr>
          <w:gridAfter w:val="1"/>
          <w:wAfter w:w="260" w:type="dxa"/>
          <w:trHeight w:val="86"/>
        </w:trPr>
        <w:tc>
          <w:tcPr>
            <w:tcW w:w="1335" w:type="dxa"/>
            <w:vMerge w:val="restart"/>
            <w:tcBorders>
              <w:top w:val="single" w:sz="4" w:space="0" w:color="000000"/>
              <w:left w:val="single" w:sz="8"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jc w:val="center"/>
              <w:rPr>
                <w:rFonts w:ascii="仿宋_GB2312" w:eastAsia="仿宋_GB2312" w:hAnsi="宋体" w:cs="仿宋_GB2312"/>
                <w:color w:val="000000"/>
                <w:sz w:val="22"/>
              </w:rPr>
            </w:pPr>
          </w:p>
        </w:tc>
        <w:tc>
          <w:tcPr>
            <w:tcW w:w="1196" w:type="dxa"/>
            <w:vMerge w:val="restart"/>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jc w:val="center"/>
              <w:rPr>
                <w:rFonts w:ascii="仿宋_GB2312" w:eastAsia="仿宋_GB2312" w:hAnsi="宋体" w:cs="仿宋_GB2312"/>
                <w:color w:val="000000"/>
                <w:sz w:val="22"/>
              </w:rPr>
            </w:pPr>
          </w:p>
        </w:tc>
        <w:tc>
          <w:tcPr>
            <w:tcW w:w="1311" w:type="dxa"/>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rsidR="0067438A" w:rsidRDefault="0067438A">
            <w:pPr>
              <w:jc w:val="center"/>
              <w:rPr>
                <w:rFonts w:ascii="仿宋_GB2312" w:eastAsia="仿宋_GB2312" w:hAnsi="宋体" w:cs="仿宋_GB2312"/>
                <w:color w:val="000000"/>
                <w:sz w:val="22"/>
              </w:rPr>
            </w:pPr>
          </w:p>
        </w:tc>
        <w:tc>
          <w:tcPr>
            <w:tcW w:w="1592" w:type="dxa"/>
            <w:gridSpan w:val="3"/>
            <w:vMerge w:val="restart"/>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jc w:val="center"/>
              <w:rPr>
                <w:rFonts w:ascii="仿宋_GB2312" w:eastAsia="仿宋_GB2312" w:hAnsi="宋体" w:cs="仿宋_GB2312"/>
                <w:color w:val="000000"/>
                <w:sz w:val="22"/>
              </w:rPr>
            </w:pPr>
          </w:p>
        </w:tc>
        <w:tc>
          <w:tcPr>
            <w:tcW w:w="3113" w:type="dxa"/>
            <w:gridSpan w:val="4"/>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67438A" w:rsidRDefault="005531D2">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经办人：</w:t>
            </w:r>
          </w:p>
        </w:tc>
        <w:tc>
          <w:tcPr>
            <w:tcW w:w="1998" w:type="dxa"/>
            <w:gridSpan w:val="2"/>
            <w:tcBorders>
              <w:top w:val="single" w:sz="4" w:space="0" w:color="000000"/>
              <w:left w:val="single" w:sz="4" w:space="0" w:color="000000"/>
              <w:bottom w:val="nil"/>
              <w:right w:val="nil"/>
            </w:tcBorders>
            <w:shd w:val="clear" w:color="auto" w:fill="auto"/>
            <w:noWrap/>
            <w:tcMar>
              <w:top w:w="12" w:type="dxa"/>
              <w:left w:w="12" w:type="dxa"/>
              <w:right w:w="12" w:type="dxa"/>
            </w:tcMar>
            <w:vAlign w:val="center"/>
          </w:tcPr>
          <w:p w:rsidR="0067438A" w:rsidRDefault="005531D2">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部门负责人：</w:t>
            </w:r>
          </w:p>
        </w:tc>
        <w:tc>
          <w:tcPr>
            <w:tcW w:w="4049" w:type="dxa"/>
            <w:gridSpan w:val="4"/>
            <w:tcBorders>
              <w:top w:val="single" w:sz="4" w:space="0" w:color="000000"/>
              <w:left w:val="single" w:sz="4" w:space="0" w:color="000000"/>
              <w:bottom w:val="nil"/>
              <w:right w:val="single" w:sz="8" w:space="0" w:color="000000"/>
            </w:tcBorders>
            <w:shd w:val="clear" w:color="auto" w:fill="auto"/>
            <w:noWrap/>
            <w:tcMar>
              <w:top w:w="12" w:type="dxa"/>
              <w:left w:w="12" w:type="dxa"/>
              <w:right w:w="12" w:type="dxa"/>
            </w:tcMar>
            <w:vAlign w:val="center"/>
          </w:tcPr>
          <w:p w:rsidR="0067438A" w:rsidRDefault="005531D2">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负责人：</w:t>
            </w:r>
          </w:p>
        </w:tc>
      </w:tr>
      <w:tr w:rsidR="0067438A" w:rsidTr="00620D47">
        <w:trPr>
          <w:gridAfter w:val="1"/>
          <w:wAfter w:w="260" w:type="dxa"/>
          <w:trHeight w:val="1440"/>
        </w:trPr>
        <w:tc>
          <w:tcPr>
            <w:tcW w:w="1335" w:type="dxa"/>
            <w:vMerge/>
            <w:tcBorders>
              <w:top w:val="single" w:sz="4" w:space="0" w:color="000000"/>
              <w:left w:val="single" w:sz="8"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jc w:val="center"/>
              <w:rPr>
                <w:rFonts w:ascii="仿宋_GB2312" w:eastAsia="仿宋_GB2312" w:hAnsi="宋体" w:cs="仿宋_GB2312"/>
                <w:color w:val="000000"/>
                <w:sz w:val="22"/>
              </w:rPr>
            </w:pPr>
          </w:p>
        </w:tc>
        <w:tc>
          <w:tcPr>
            <w:tcW w:w="1196" w:type="dxa"/>
            <w:vMerge/>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jc w:val="center"/>
              <w:rPr>
                <w:rFonts w:ascii="仿宋_GB2312" w:eastAsia="仿宋_GB2312" w:hAnsi="宋体" w:cs="仿宋_GB2312"/>
                <w:color w:val="000000"/>
                <w:sz w:val="22"/>
              </w:rPr>
            </w:pPr>
          </w:p>
        </w:tc>
        <w:tc>
          <w:tcPr>
            <w:tcW w:w="1311" w:type="dxa"/>
            <w:vMerge/>
            <w:tcBorders>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jc w:val="center"/>
              <w:rPr>
                <w:rFonts w:ascii="仿宋_GB2312" w:eastAsia="仿宋_GB2312" w:hAnsi="宋体" w:cs="仿宋_GB2312"/>
                <w:color w:val="000000"/>
                <w:sz w:val="22"/>
              </w:rPr>
            </w:pPr>
          </w:p>
        </w:tc>
        <w:tc>
          <w:tcPr>
            <w:tcW w:w="1592" w:type="dxa"/>
            <w:gridSpan w:val="3"/>
            <w:vMerge/>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67438A">
            <w:pPr>
              <w:jc w:val="center"/>
              <w:rPr>
                <w:rFonts w:ascii="仿宋_GB2312" w:eastAsia="仿宋_GB2312" w:hAnsi="宋体" w:cs="仿宋_GB2312"/>
                <w:color w:val="000000"/>
                <w:sz w:val="22"/>
              </w:rPr>
            </w:pPr>
          </w:p>
        </w:tc>
        <w:tc>
          <w:tcPr>
            <w:tcW w:w="3113" w:type="dxa"/>
            <w:gridSpan w:val="4"/>
            <w:tcBorders>
              <w:top w:val="nil"/>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67438A" w:rsidRDefault="005531D2">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 xml:space="preserve">       </w:t>
            </w:r>
            <w:r>
              <w:rPr>
                <w:rFonts w:ascii="仿宋_GB2312" w:eastAsia="仿宋_GB2312" w:hAnsi="宋体" w:cs="仿宋_GB2312" w:hint="eastAsia"/>
                <w:color w:val="000000"/>
                <w:kern w:val="0"/>
                <w:sz w:val="22"/>
                <w:lang/>
              </w:rPr>
              <w:t>时间：</w:t>
            </w:r>
          </w:p>
        </w:tc>
        <w:tc>
          <w:tcPr>
            <w:tcW w:w="1998" w:type="dxa"/>
            <w:gridSpan w:val="2"/>
            <w:tcBorders>
              <w:top w:val="nil"/>
              <w:left w:val="single" w:sz="4" w:space="0" w:color="000000"/>
              <w:bottom w:val="single" w:sz="8" w:space="0" w:color="000000"/>
              <w:right w:val="nil"/>
            </w:tcBorders>
            <w:shd w:val="clear" w:color="auto" w:fill="auto"/>
            <w:noWrap/>
            <w:tcMar>
              <w:top w:w="12" w:type="dxa"/>
              <w:left w:w="12" w:type="dxa"/>
              <w:right w:w="12" w:type="dxa"/>
            </w:tcMar>
            <w:vAlign w:val="center"/>
          </w:tcPr>
          <w:p w:rsidR="0067438A" w:rsidRDefault="005531D2">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 xml:space="preserve">       </w:t>
            </w:r>
            <w:r>
              <w:rPr>
                <w:rFonts w:ascii="仿宋_GB2312" w:eastAsia="仿宋_GB2312" w:hAnsi="宋体" w:cs="仿宋_GB2312" w:hint="eastAsia"/>
                <w:color w:val="000000"/>
                <w:kern w:val="0"/>
                <w:sz w:val="22"/>
                <w:lang/>
              </w:rPr>
              <w:t>时间：</w:t>
            </w:r>
          </w:p>
        </w:tc>
        <w:tc>
          <w:tcPr>
            <w:tcW w:w="4049" w:type="dxa"/>
            <w:gridSpan w:val="4"/>
            <w:tcBorders>
              <w:top w:val="nil"/>
              <w:left w:val="single" w:sz="4" w:space="0" w:color="000000"/>
              <w:bottom w:val="single" w:sz="8" w:space="0" w:color="000000"/>
              <w:right w:val="single" w:sz="8" w:space="0" w:color="000000"/>
            </w:tcBorders>
            <w:shd w:val="clear" w:color="auto" w:fill="auto"/>
            <w:noWrap/>
            <w:tcMar>
              <w:top w:w="12" w:type="dxa"/>
              <w:left w:w="12" w:type="dxa"/>
              <w:right w:w="12" w:type="dxa"/>
            </w:tcMar>
            <w:vAlign w:val="center"/>
          </w:tcPr>
          <w:p w:rsidR="0067438A" w:rsidRDefault="005531D2">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 xml:space="preserve">             </w:t>
            </w:r>
            <w:r>
              <w:rPr>
                <w:rFonts w:ascii="仿宋_GB2312" w:eastAsia="仿宋_GB2312" w:hAnsi="宋体" w:cs="仿宋_GB2312" w:hint="eastAsia"/>
                <w:color w:val="000000"/>
                <w:kern w:val="0"/>
                <w:sz w:val="22"/>
                <w:lang/>
              </w:rPr>
              <w:t>（盖章）</w:t>
            </w:r>
          </w:p>
        </w:tc>
      </w:tr>
      <w:tr w:rsidR="0067438A" w:rsidTr="00620D47">
        <w:trPr>
          <w:gridAfter w:val="1"/>
          <w:wAfter w:w="261" w:type="dxa"/>
          <w:trHeight w:val="86"/>
        </w:trPr>
        <w:tc>
          <w:tcPr>
            <w:tcW w:w="14593" w:type="dxa"/>
            <w:gridSpan w:val="16"/>
            <w:tcBorders>
              <w:top w:val="nil"/>
              <w:left w:val="nil"/>
              <w:bottom w:val="nil"/>
              <w:right w:val="nil"/>
            </w:tcBorders>
            <w:shd w:val="clear" w:color="auto" w:fill="auto"/>
            <w:noWrap/>
            <w:tcMar>
              <w:top w:w="12" w:type="dxa"/>
              <w:left w:w="12" w:type="dxa"/>
              <w:right w:w="12" w:type="dxa"/>
            </w:tcMar>
            <w:vAlign w:val="center"/>
          </w:tcPr>
          <w:p w:rsidR="0067438A" w:rsidRDefault="005531D2">
            <w:pPr>
              <w:rPr>
                <w:rFonts w:ascii="宋体" w:eastAsia="宋体" w:hAnsi="宋体" w:cs="宋体"/>
                <w:color w:val="000000"/>
                <w:kern w:val="0"/>
                <w:sz w:val="22"/>
                <w:lang/>
              </w:rPr>
            </w:pPr>
            <w:r>
              <w:rPr>
                <w:rFonts w:ascii="宋体" w:eastAsia="宋体" w:hAnsi="宋体" w:cs="宋体" w:hint="eastAsia"/>
                <w:color w:val="000000"/>
                <w:kern w:val="0"/>
                <w:sz w:val="22"/>
                <w:lang/>
              </w:rPr>
              <w:t>注：</w:t>
            </w:r>
            <w:r>
              <w:rPr>
                <w:rFonts w:ascii="宋体" w:eastAsia="宋体" w:hAnsi="宋体" w:cs="宋体" w:hint="eastAsia"/>
                <w:color w:val="000000"/>
                <w:kern w:val="0"/>
                <w:sz w:val="22"/>
                <w:lang/>
              </w:rPr>
              <w:t>1.2</w:t>
            </w:r>
            <w:r>
              <w:rPr>
                <w:rFonts w:ascii="宋体" w:eastAsia="宋体" w:hAnsi="宋体" w:cs="宋体" w:hint="eastAsia"/>
                <w:color w:val="000000"/>
                <w:kern w:val="0"/>
                <w:sz w:val="22"/>
                <w:lang/>
              </w:rPr>
              <w:t>月填报“当月用电量”应从</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月</w:t>
            </w: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日零时计量，至当月结算时止。</w:t>
            </w:r>
          </w:p>
          <w:p w:rsidR="0067438A" w:rsidRDefault="005531D2">
            <w:pPr>
              <w:rPr>
                <w:rFonts w:ascii="宋体" w:eastAsia="宋体" w:hAnsi="宋体" w:cs="宋体"/>
                <w:color w:val="FF0000"/>
                <w:sz w:val="22"/>
              </w:rPr>
            </w:pP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疫情结束当月，填报“当月电量”时应从上月抄表时间至疫情结束当日</w:t>
            </w:r>
            <w:r>
              <w:rPr>
                <w:rFonts w:ascii="宋体" w:eastAsia="宋体" w:hAnsi="宋体" w:cs="宋体" w:hint="eastAsia"/>
                <w:color w:val="000000"/>
                <w:kern w:val="0"/>
                <w:sz w:val="22"/>
                <w:lang/>
              </w:rPr>
              <w:t>24</w:t>
            </w:r>
            <w:r>
              <w:rPr>
                <w:rFonts w:ascii="宋体" w:eastAsia="宋体" w:hAnsi="宋体" w:cs="宋体" w:hint="eastAsia"/>
                <w:color w:val="000000"/>
                <w:kern w:val="0"/>
                <w:sz w:val="22"/>
                <w:lang/>
              </w:rPr>
              <w:t>时。</w:t>
            </w:r>
          </w:p>
          <w:p w:rsidR="0067438A" w:rsidRDefault="005531D2">
            <w:pPr>
              <w:rPr>
                <w:rFonts w:ascii="宋体" w:eastAsia="宋体" w:hAnsi="宋体" w:cs="宋体"/>
                <w:color w:val="FF0000"/>
                <w:sz w:val="22"/>
              </w:rPr>
            </w:pP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若</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月</w:t>
            </w: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日零时和疫情结束当日</w:t>
            </w:r>
            <w:r>
              <w:rPr>
                <w:rFonts w:ascii="宋体" w:eastAsia="宋体" w:hAnsi="宋体" w:cs="宋体" w:hint="eastAsia"/>
                <w:color w:val="000000"/>
                <w:kern w:val="0"/>
                <w:sz w:val="22"/>
                <w:lang/>
              </w:rPr>
              <w:t>24</w:t>
            </w:r>
            <w:r>
              <w:rPr>
                <w:rFonts w:ascii="宋体" w:eastAsia="宋体" w:hAnsi="宋体" w:cs="宋体" w:hint="eastAsia"/>
                <w:color w:val="000000"/>
                <w:kern w:val="0"/>
                <w:sz w:val="22"/>
                <w:lang/>
              </w:rPr>
              <w:t>时未抄表，则按照供电企业对应抄表周期内平均电量乘以应执行天数确定。</w:t>
            </w:r>
          </w:p>
          <w:p w:rsidR="0067438A" w:rsidRDefault="005531D2">
            <w:pPr>
              <w:rPr>
                <w:rFonts w:ascii="宋体" w:eastAsia="宋体" w:hAnsi="宋体" w:cs="宋体"/>
                <w:color w:val="FF0000"/>
                <w:sz w:val="22"/>
              </w:rPr>
            </w:pPr>
            <w:r>
              <w:rPr>
                <w:rFonts w:ascii="宋体" w:eastAsia="宋体" w:hAnsi="宋体" w:cs="宋体" w:hint="eastAsia"/>
                <w:color w:val="000000"/>
                <w:kern w:val="0"/>
                <w:sz w:val="22"/>
                <w:lang/>
              </w:rPr>
              <w:t>4.</w:t>
            </w:r>
            <w:r>
              <w:rPr>
                <w:rFonts w:ascii="宋体" w:eastAsia="宋体" w:hAnsi="宋体" w:cs="宋体" w:hint="eastAsia"/>
                <w:color w:val="000000"/>
                <w:kern w:val="0"/>
                <w:sz w:val="22"/>
                <w:lang/>
              </w:rPr>
              <w:t>当月电费是以当月电量乘以当期平水期平段电价和基本电费所得电费，其中基本电费补贴部分按照应补贴的天数进行折算。</w:t>
            </w:r>
          </w:p>
          <w:p w:rsidR="0067438A" w:rsidRDefault="005531D2">
            <w:pPr>
              <w:rPr>
                <w:rFonts w:ascii="宋体" w:eastAsia="宋体" w:hAnsi="宋体" w:cs="宋体"/>
                <w:color w:val="FF0000"/>
                <w:sz w:val="22"/>
              </w:rPr>
            </w:pP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若申报企业为使用转供电客户，则转供电企业需在本表签字盖章确认。</w:t>
            </w:r>
          </w:p>
        </w:tc>
      </w:tr>
    </w:tbl>
    <w:p w:rsidR="0067438A" w:rsidRDefault="0067438A" w:rsidP="00620D47">
      <w:pPr>
        <w:rPr>
          <w:rFonts w:ascii="仿宋_GB2312" w:eastAsia="仿宋_GB2312"/>
          <w:szCs w:val="32"/>
        </w:rPr>
      </w:pPr>
    </w:p>
    <w:sectPr w:rsidR="0067438A" w:rsidSect="00620D47">
      <w:footerReference w:type="default" r:id="rId7"/>
      <w:pgSz w:w="16838" w:h="11906" w:orient="landscape"/>
      <w:pgMar w:top="720" w:right="720" w:bottom="720" w:left="720" w:header="851" w:footer="1559"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1D2" w:rsidRDefault="005531D2" w:rsidP="0067438A">
      <w:r>
        <w:separator/>
      </w:r>
    </w:p>
  </w:endnote>
  <w:endnote w:type="continuationSeparator" w:id="1">
    <w:p w:rsidR="005531D2" w:rsidRDefault="005531D2" w:rsidP="00674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8A" w:rsidRDefault="0067438A">
    <w:pPr>
      <w:pStyle w:val="a3"/>
    </w:pPr>
    <w:r>
      <w:pict>
        <v:shapetype id="_x0000_t202" coordsize="21600,21600" o:spt="202" path="m,l,21600r21600,l21600,xe">
          <v:stroke joinstyle="miter"/>
          <v:path gradientshapeok="t" o:connecttype="rect"/>
        </v:shapetype>
        <v:shape id="文本框 1025" o:sp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filled="f" stroked="f">
          <v:textbox style="mso-fit-shape-to-text:t" inset="0,0,0,0">
            <w:txbxContent>
              <w:p w:rsidR="0067438A" w:rsidRDefault="0067438A">
                <w:pPr>
                  <w:pStyle w:val="a3"/>
                </w:pPr>
                <w:r>
                  <w:rPr>
                    <w:rFonts w:asciiTheme="minorEastAsia" w:hAnsiTheme="minorEastAsia" w:cstheme="minorEastAsia" w:hint="eastAsia"/>
                    <w:sz w:val="28"/>
                    <w:szCs w:val="28"/>
                  </w:rPr>
                  <w:fldChar w:fldCharType="begin"/>
                </w:r>
                <w:r w:rsidR="005531D2">
                  <w:rPr>
                    <w:rFonts w:asciiTheme="minorEastAsia" w:hAnsiTheme="minorEastAsia" w:cstheme="minorEastAsia" w:hint="eastAsia"/>
                    <w:sz w:val="28"/>
                    <w:szCs w:val="28"/>
                  </w:rPr>
                  <w:instrText xml:space="preserve"> PAGE  \* MERGE</w:instrText>
                </w:r>
                <w:r w:rsidR="005531D2">
                  <w:rPr>
                    <w:rFonts w:asciiTheme="minorEastAsia" w:hAnsiTheme="minorEastAsia" w:cstheme="minorEastAsia" w:hint="eastAsia"/>
                    <w:sz w:val="28"/>
                    <w:szCs w:val="28"/>
                  </w:rPr>
                  <w:instrText xml:space="preserve">FORMAT </w:instrText>
                </w:r>
                <w:r>
                  <w:rPr>
                    <w:rFonts w:asciiTheme="minorEastAsia" w:hAnsiTheme="minorEastAsia" w:cstheme="minorEastAsia" w:hint="eastAsia"/>
                    <w:sz w:val="28"/>
                    <w:szCs w:val="28"/>
                  </w:rPr>
                  <w:fldChar w:fldCharType="separate"/>
                </w:r>
                <w:r w:rsidR="00620D47">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1D2" w:rsidRDefault="005531D2" w:rsidP="0067438A">
      <w:r>
        <w:separator/>
      </w:r>
    </w:p>
  </w:footnote>
  <w:footnote w:type="continuationSeparator" w:id="1">
    <w:p w:rsidR="005531D2" w:rsidRDefault="005531D2" w:rsidP="00674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DA3"/>
    <w:rsid w:val="00041461"/>
    <w:rsid w:val="00041628"/>
    <w:rsid w:val="000433F9"/>
    <w:rsid w:val="000675E5"/>
    <w:rsid w:val="0009444C"/>
    <w:rsid w:val="00096227"/>
    <w:rsid w:val="000D68A0"/>
    <w:rsid w:val="000E1619"/>
    <w:rsid w:val="00120EF4"/>
    <w:rsid w:val="00131AEA"/>
    <w:rsid w:val="00131E20"/>
    <w:rsid w:val="00144277"/>
    <w:rsid w:val="00160246"/>
    <w:rsid w:val="00180D72"/>
    <w:rsid w:val="001D355E"/>
    <w:rsid w:val="002166C4"/>
    <w:rsid w:val="00231DA3"/>
    <w:rsid w:val="00251117"/>
    <w:rsid w:val="00255DE2"/>
    <w:rsid w:val="0026477B"/>
    <w:rsid w:val="002659B6"/>
    <w:rsid w:val="00280ABD"/>
    <w:rsid w:val="00283010"/>
    <w:rsid w:val="002E17CB"/>
    <w:rsid w:val="002F23D5"/>
    <w:rsid w:val="00317A69"/>
    <w:rsid w:val="003375C0"/>
    <w:rsid w:val="00352A3D"/>
    <w:rsid w:val="00380CB0"/>
    <w:rsid w:val="003D0ED6"/>
    <w:rsid w:val="003D2B92"/>
    <w:rsid w:val="0046299C"/>
    <w:rsid w:val="004B1047"/>
    <w:rsid w:val="004B6234"/>
    <w:rsid w:val="004D7BA7"/>
    <w:rsid w:val="00523A3D"/>
    <w:rsid w:val="005429AB"/>
    <w:rsid w:val="005531D2"/>
    <w:rsid w:val="005633CE"/>
    <w:rsid w:val="00585488"/>
    <w:rsid w:val="005B3383"/>
    <w:rsid w:val="005E641B"/>
    <w:rsid w:val="005E71C2"/>
    <w:rsid w:val="00620D47"/>
    <w:rsid w:val="00630EA7"/>
    <w:rsid w:val="00635C9F"/>
    <w:rsid w:val="00645650"/>
    <w:rsid w:val="0067438A"/>
    <w:rsid w:val="00712282"/>
    <w:rsid w:val="00721A8B"/>
    <w:rsid w:val="00765D82"/>
    <w:rsid w:val="00776667"/>
    <w:rsid w:val="007A6FF8"/>
    <w:rsid w:val="007B1198"/>
    <w:rsid w:val="007E17FF"/>
    <w:rsid w:val="007E4E3A"/>
    <w:rsid w:val="00802D2D"/>
    <w:rsid w:val="008479E6"/>
    <w:rsid w:val="00874613"/>
    <w:rsid w:val="008E66F0"/>
    <w:rsid w:val="00915484"/>
    <w:rsid w:val="009303B9"/>
    <w:rsid w:val="009567E7"/>
    <w:rsid w:val="009870BB"/>
    <w:rsid w:val="009A2363"/>
    <w:rsid w:val="009E34E3"/>
    <w:rsid w:val="00A35960"/>
    <w:rsid w:val="00A92210"/>
    <w:rsid w:val="00A931DB"/>
    <w:rsid w:val="00AA041D"/>
    <w:rsid w:val="00AE0FB2"/>
    <w:rsid w:val="00B018BA"/>
    <w:rsid w:val="00B36157"/>
    <w:rsid w:val="00B76B58"/>
    <w:rsid w:val="00B85BDA"/>
    <w:rsid w:val="00B96515"/>
    <w:rsid w:val="00BC5121"/>
    <w:rsid w:val="00BE7422"/>
    <w:rsid w:val="00BF558A"/>
    <w:rsid w:val="00C01872"/>
    <w:rsid w:val="00C117C5"/>
    <w:rsid w:val="00C26586"/>
    <w:rsid w:val="00C32431"/>
    <w:rsid w:val="00C4257F"/>
    <w:rsid w:val="00C75C52"/>
    <w:rsid w:val="00C850A8"/>
    <w:rsid w:val="00CA391D"/>
    <w:rsid w:val="00CC2DA1"/>
    <w:rsid w:val="00CE5CB8"/>
    <w:rsid w:val="00CF2CE9"/>
    <w:rsid w:val="00CF78E7"/>
    <w:rsid w:val="00D03796"/>
    <w:rsid w:val="00D16353"/>
    <w:rsid w:val="00D75DCB"/>
    <w:rsid w:val="00D84C27"/>
    <w:rsid w:val="00D8549E"/>
    <w:rsid w:val="00D9788F"/>
    <w:rsid w:val="00DC0CE7"/>
    <w:rsid w:val="00DC335B"/>
    <w:rsid w:val="00DF2295"/>
    <w:rsid w:val="00DF4B4D"/>
    <w:rsid w:val="00DF79FD"/>
    <w:rsid w:val="00E57E45"/>
    <w:rsid w:val="00E62661"/>
    <w:rsid w:val="00EA4794"/>
    <w:rsid w:val="00EB22C3"/>
    <w:rsid w:val="00ED01AB"/>
    <w:rsid w:val="00EF7C53"/>
    <w:rsid w:val="00F40B78"/>
    <w:rsid w:val="00F61CFD"/>
    <w:rsid w:val="00FB0C2B"/>
    <w:rsid w:val="00FC1224"/>
    <w:rsid w:val="00FC61BF"/>
    <w:rsid w:val="0ADB3118"/>
    <w:rsid w:val="10B50D9E"/>
    <w:rsid w:val="15CA796F"/>
    <w:rsid w:val="19875903"/>
    <w:rsid w:val="1CF74E89"/>
    <w:rsid w:val="1FE320CD"/>
    <w:rsid w:val="26457314"/>
    <w:rsid w:val="304865CE"/>
    <w:rsid w:val="48942B9D"/>
    <w:rsid w:val="48E13B85"/>
    <w:rsid w:val="60DF4C39"/>
    <w:rsid w:val="72B330C4"/>
    <w:rsid w:val="73F32EB5"/>
    <w:rsid w:val="790C231E"/>
    <w:rsid w:val="7B097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38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7438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743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7438A"/>
    <w:rPr>
      <w:sz w:val="18"/>
      <w:szCs w:val="18"/>
    </w:rPr>
  </w:style>
  <w:style w:type="character" w:customStyle="1" w:styleId="Char">
    <w:name w:val="页脚 Char"/>
    <w:basedOn w:val="a0"/>
    <w:link w:val="a3"/>
    <w:uiPriority w:val="99"/>
    <w:semiHidden/>
    <w:qFormat/>
    <w:rsid w:val="0067438A"/>
    <w:rPr>
      <w:sz w:val="18"/>
      <w:szCs w:val="18"/>
    </w:rPr>
  </w:style>
  <w:style w:type="paragraph" w:styleId="a5">
    <w:name w:val="List Paragraph"/>
    <w:basedOn w:val="a"/>
    <w:uiPriority w:val="34"/>
    <w:qFormat/>
    <w:rsid w:val="0067438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530</Characters>
  <Application>Microsoft Office Word</Application>
  <DocSecurity>0</DocSecurity>
  <Lines>4</Lines>
  <Paragraphs>1</Paragraphs>
  <ScaleCrop>false</ScaleCrop>
  <Company>Lenovo</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经建科:颜青</dc:creator>
  <cp:lastModifiedBy>Windows User</cp:lastModifiedBy>
  <cp:revision>3</cp:revision>
  <dcterms:created xsi:type="dcterms:W3CDTF">2020-02-24T03:34:00Z</dcterms:created>
  <dcterms:modified xsi:type="dcterms:W3CDTF">2020-02-24T03:36:00Z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