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2022年中央财政实际种粮农民一次性补贴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资金（第二批）分配及绩效目标表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5"/>
        <w:tblW w:w="96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1325"/>
        <w:gridCol w:w="2198"/>
        <w:gridCol w:w="3425"/>
        <w:gridCol w:w="13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1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区域</w:t>
            </w:r>
          </w:p>
        </w:tc>
        <w:tc>
          <w:tcPr>
            <w:tcW w:w="132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金额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（万元）</w:t>
            </w:r>
          </w:p>
        </w:tc>
        <w:tc>
          <w:tcPr>
            <w:tcW w:w="562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绩效目标</w:t>
            </w:r>
          </w:p>
        </w:tc>
        <w:tc>
          <w:tcPr>
            <w:tcW w:w="132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1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产出指标</w:t>
            </w:r>
          </w:p>
        </w:tc>
        <w:tc>
          <w:tcPr>
            <w:tcW w:w="3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效益指标</w:t>
            </w:r>
          </w:p>
        </w:tc>
        <w:tc>
          <w:tcPr>
            <w:tcW w:w="13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合计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567</w:t>
            </w:r>
          </w:p>
        </w:tc>
        <w:tc>
          <w:tcPr>
            <w:tcW w:w="2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利州区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143</w:t>
            </w:r>
          </w:p>
        </w:tc>
        <w:tc>
          <w:tcPr>
            <w:tcW w:w="2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6月底前发放到位</w:t>
            </w:r>
          </w:p>
        </w:tc>
        <w:tc>
          <w:tcPr>
            <w:tcW w:w="3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资金使用无重大违规违纪问题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昭化区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209</w:t>
            </w:r>
          </w:p>
        </w:tc>
        <w:tc>
          <w:tcPr>
            <w:tcW w:w="2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6月底前发放到位</w:t>
            </w:r>
          </w:p>
        </w:tc>
        <w:tc>
          <w:tcPr>
            <w:tcW w:w="3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资金使用无重大违规违纪问题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朝天区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215</w:t>
            </w:r>
          </w:p>
        </w:tc>
        <w:tc>
          <w:tcPr>
            <w:tcW w:w="2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6月底前发放到位</w:t>
            </w:r>
          </w:p>
        </w:tc>
        <w:tc>
          <w:tcPr>
            <w:tcW w:w="3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资金使用无重大违规违纪问题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jc w:val="right"/>
        <w:rPr>
          <w:rFonts w:hint="eastAsia" w:ascii="方正仿宋_GBK" w:hAnsi="方正仿宋_GBK" w:eastAsia="方正仿宋_GBK" w:cs="方正仿宋_GBK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1559" w:gutter="0"/>
          <w:pgNumType w:fmt="decimal"/>
          <w:cols w:space="720" w:num="1"/>
          <w:docGrid w:type="lines" w:linePitch="312" w:charSpace="0"/>
        </w:sectPr>
      </w:pPr>
    </w:p>
    <w:p/>
    <w:sectPr>
      <w:pgSz w:w="11906" w:h="16838"/>
      <w:pgMar w:top="2098" w:right="1474" w:bottom="1984" w:left="1587" w:header="851" w:footer="1559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false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BCr8CPHAQAAewMAAA4AAABkcnMv&#10;ZTJvRG9jLnhtbK1TTa7TMBDeI3EHy3uatAtURU2fgKeHkBAgPTiA69iNJdtjjd0m5QBwA1Zs2HOu&#10;noOx0/Q9YIfYOPPnz983M9ncjM6yo8JowLd8uag5U15CZ/y+5Z8+3j1bcxaT8J2w4FXLTyrym+3T&#10;J5shNGoFPdhOISMQH5shtLxPKTRVFWWvnIgLCMpTUgM6kcjFfdWhGAjd2WpV18+rAbALCFLFSNHb&#10;Kcm3BV9rJdN7raNKzLacuKVyYjl3+ay2G9HsUYTeyAsN8Q8snDCeHr1C3Yok2AHNX1DOSIQIOi0k&#10;uAq0NlIVDaRmWf+h5r4XQRUt1JwYrm2K/w9Wvjt+QGY6mh1nXjga0fnb1/P3n+cfX9gyt2cIsaGq&#10;+0B1aXwJY8sTHtScihTPwkeNLn9JEqMS6vXp2l81JiYpuFyv1uuaUpJys0NPVA/XA8b0WoFj2Wg5&#10;0gBLX8XxbUxT6VySX/NwZ6wtQ7T+twBh5kiV6U8cs5XG3XjRtIPuRJJod+mdHvAzZwPtQcs9LSpn&#10;9o2nNueVmQ2cjd1sCC/pIvWDs8l8lcjTwkYCOAQ0+56wJz+Ti+HFIRHjIiTTmThcWNKESysu25hX&#10;6LFfqh7+me0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FgAAAGRycy9QSwECFAAUAAAACACHTuJAzql5uc8AAAAFAQAADwAAAAAAAAABACAA&#10;AAA4AAAAZHJzL2Rvd25yZXYueG1sUEsBAhQAFAAAAAgAh07iQBCr8CPHAQAAewMAAA4AAAAAAAAA&#10;AQAgAAAANA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0NjAxODZjOWE0OTJiNzY5YmM0NTIyMWMxNDQ0ZDMifQ=="/>
  </w:docVars>
  <w:rsids>
    <w:rsidRoot w:val="7CFF8D3D"/>
    <w:rsid w:val="17377E22"/>
    <w:rsid w:val="339E05AF"/>
    <w:rsid w:val="3884487E"/>
    <w:rsid w:val="3E8E7EB6"/>
    <w:rsid w:val="7CFF8D3D"/>
    <w:rsid w:val="7FFE6E39"/>
    <w:rsid w:val="ABED639F"/>
    <w:rsid w:val="D5DBD37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Style w:val="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1515</Words>
  <Characters>1577</Characters>
  <Lines>0</Lines>
  <Paragraphs>0</Paragraphs>
  <TotalTime>0</TotalTime>
  <ScaleCrop>false</ScaleCrop>
  <LinksUpToDate>false</LinksUpToDate>
  <CharactersWithSpaces>1630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2022-07-17T01:46:00Z</dcterms:created>
  <dc:creator> </dc:creator>
  <cp:lastModifiedBy> </cp:lastModifiedBy>
  <cp:lastPrinted>2022-07-19T08:47:19Z</cp:lastPrinted>
  <dcterms:modified xsi:type="dcterms:W3CDTF">2022-08-09T11:07:49Z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ICV">
    <vt:lpwstr>37B3C9894D0B469591D1E6B9F6C433BF</vt:lpwstr>
  </property>
</Properties>
</file>